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17.07.1999 N 178-ФЗ</w:t>
              <w:br/>
              <w:t xml:space="preserve">(ред. от 28.11.2025)</w:t>
              <w:br/>
              <w:t xml:space="preserve">"О государственной социальной помощи"</w:t>
              <w:br/>
              <w:t xml:space="preserve">(с изм. и доп., вступ. в силу с 01.01.2026)</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17 июля 1999 года</w:t>
            </w:r>
          </w:p>
        </w:tc>
        <w:tc>
          <w:tcPr>
            <w:tcW w:w="5103" w:type="dxa"/>
            <w:tcBorders>
              <w:top w:val="nil"/>
              <w:left w:val="nil"/>
              <w:bottom w:val="nil"/>
              <w:right w:val="nil"/>
            </w:tcBorders>
          </w:tcPr>
          <w:p>
            <w:pPr>
              <w:pStyle w:val="0"/>
              <w:jc w:val="right"/>
            </w:pPr>
            <w:r>
              <w:rPr>
                <w:sz w:val="24"/>
              </w:rPr>
              <w:t xml:space="preserve">N 178-ФЗ</w:t>
            </w:r>
          </w:p>
        </w:tc>
      </w:tr>
    </w:tbl>
    <w:p>
      <w:pPr>
        <w:pStyle w:val="0"/>
        <w:jc w:val="both"/>
        <w:pBdr>
          <w:bottom w:val="single" w:sz="6" w:space="0" w:color="auto"/>
        </w:pBdr>
        <w:spacing w:before="100" w:after="100"/>
        <w:rPr>
          <w:sz w:val="2"/>
          <w:szCs w:val="2"/>
        </w:rPr>
      </w:pPr>
    </w:p>
    <w:p>
      <w:pPr>
        <w:pStyle w:val="0"/>
        <w:jc w:val="center"/>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ГОСУДАРСТВЕННОЙ СОЦИАЛЬНОЙ ПОМОЩИ</w:t>
      </w:r>
    </w:p>
    <w:p>
      <w:pPr>
        <w:pStyle w:val="0"/>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25 июня 1999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2 июля 1999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22.08.2004 </w:t>
            </w:r>
            <w:hyperlink w:history="0" r:id="rId8"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N 122-ФЗ</w:t>
              </w:r>
            </w:hyperlink>
            <w:r>
              <w:rPr>
                <w:sz w:val="24"/>
                <w:color w:val="392c69"/>
              </w:rPr>
              <w:t xml:space="preserve"> (ред. 29.12.2004),</w:t>
            </w:r>
          </w:p>
          <w:p>
            <w:pPr>
              <w:pStyle w:val="0"/>
              <w:jc w:val="center"/>
            </w:pPr>
            <w:r>
              <w:rPr>
                <w:sz w:val="24"/>
                <w:color w:val="392c69"/>
              </w:rPr>
              <w:t xml:space="preserve">от 25.11.2006 </w:t>
            </w:r>
            <w:hyperlink w:history="0" r:id="rId9" w:tooltip="Федеральный закон от 25.11.2006 N 195-ФЗ &quot;О внесении изменений в статью 6.2 Федерального закона &quot;О государственной социальной помощи&quot; {КонсультантПлюс}">
              <w:r>
                <w:rPr>
                  <w:sz w:val="24"/>
                  <w:color w:val="0000ff"/>
                </w:rPr>
                <w:t xml:space="preserve">N 195-ФЗ</w:t>
              </w:r>
            </w:hyperlink>
            <w:r>
              <w:rPr>
                <w:sz w:val="24"/>
                <w:color w:val="392c69"/>
              </w:rPr>
              <w:t xml:space="preserve">, от 18.10.2007 </w:t>
            </w:r>
            <w:hyperlink w:history="0" r:id="rId10"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N 230-ФЗ</w:t>
              </w:r>
            </w:hyperlink>
            <w:r>
              <w:rPr>
                <w:sz w:val="24"/>
                <w:color w:val="392c69"/>
              </w:rPr>
              <w:t xml:space="preserve">, от 01.03.2008 </w:t>
            </w:r>
            <w:hyperlink w:history="0" r:id="rId11" w:tooltip="Федеральный закон от 01.03.2008 N 18-ФЗ (ред. от 21.11.202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18-ФЗ</w:t>
              </w:r>
            </w:hyperlink>
            <w:r>
              <w:rPr>
                <w:sz w:val="24"/>
                <w:color w:val="392c69"/>
              </w:rPr>
              <w:t xml:space="preserve">,</w:t>
            </w:r>
          </w:p>
          <w:p>
            <w:pPr>
              <w:pStyle w:val="0"/>
              <w:jc w:val="center"/>
            </w:pPr>
            <w:r>
              <w:rPr>
                <w:sz w:val="24"/>
                <w:color w:val="392c69"/>
              </w:rPr>
              <w:t xml:space="preserve">от 14.07.2008 </w:t>
            </w:r>
            <w:hyperlink w:history="0" r:id="rId12" w:tooltip="Федеральный закон от 14.07.2008 N 110-ФЗ (ред. от 20.07.201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110-ФЗ</w:t>
              </w:r>
            </w:hyperlink>
            <w:r>
              <w:rPr>
                <w:sz w:val="24"/>
                <w:color w:val="392c69"/>
              </w:rPr>
              <w:t xml:space="preserve">, от 22.12.2008 </w:t>
            </w:r>
            <w:hyperlink w:history="0" r:id="rId13"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269-ФЗ</w:t>
              </w:r>
            </w:hyperlink>
            <w:r>
              <w:rPr>
                <w:sz w:val="24"/>
                <w:color w:val="392c69"/>
              </w:rPr>
              <w:t xml:space="preserve">, от 28.04.2009 </w:t>
            </w:r>
            <w:hyperlink w:history="0" r:id="rId14" w:tooltip="Федеральный закон от 28.04.2009 N 72-ФЗ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 Недействующая редакция {КонсультантПлюс}">
              <w:r>
                <w:rPr>
                  <w:sz w:val="24"/>
                  <w:color w:val="0000ff"/>
                </w:rPr>
                <w:t xml:space="preserve">N 72-ФЗ</w:t>
              </w:r>
            </w:hyperlink>
            <w:r>
              <w:rPr>
                <w:sz w:val="24"/>
                <w:color w:val="392c69"/>
              </w:rPr>
              <w:t xml:space="preserve">,</w:t>
            </w:r>
          </w:p>
          <w:p>
            <w:pPr>
              <w:pStyle w:val="0"/>
              <w:jc w:val="center"/>
            </w:pPr>
            <w:r>
              <w:rPr>
                <w:sz w:val="24"/>
                <w:color w:val="392c69"/>
              </w:rPr>
              <w:t xml:space="preserve">от 24.07.2009 </w:t>
            </w:r>
            <w:hyperlink w:history="0" r:id="rId15"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color w:val="392c69"/>
              </w:rPr>
              <w:t xml:space="preserve"> (ред. 25.12.2009), от 25.12.2009 </w:t>
            </w:r>
            <w:hyperlink w:history="0" r:id="rId16" w:tooltip="Федеральный закон от 25.12.2009 N 341-ФЗ (ред. от 28.12.2013) &quot;О внесении изменений в статью 4.1 Федерального закона &quot;О государственной социальной помощи&quot; и Федеральный закон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 {КонсультантПлюс}">
              <w:r>
                <w:rPr>
                  <w:sz w:val="24"/>
                  <w:color w:val="0000ff"/>
                </w:rPr>
                <w:t xml:space="preserve">N 341-ФЗ</w:t>
              </w:r>
            </w:hyperlink>
            <w:r>
              <w:rPr>
                <w:sz w:val="24"/>
                <w:color w:val="392c69"/>
              </w:rPr>
              <w:t xml:space="preserve">,</w:t>
            </w:r>
          </w:p>
          <w:p>
            <w:pPr>
              <w:pStyle w:val="0"/>
              <w:jc w:val="center"/>
            </w:pPr>
            <w:r>
              <w:rPr>
                <w:sz w:val="24"/>
                <w:color w:val="392c69"/>
              </w:rPr>
              <w:t xml:space="preserve">от 08.12.2010 </w:t>
            </w:r>
            <w:hyperlink w:history="0" r:id="rId17"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N 345-ФЗ</w:t>
              </w:r>
            </w:hyperlink>
            <w:r>
              <w:rPr>
                <w:sz w:val="24"/>
                <w:color w:val="392c69"/>
              </w:rPr>
              <w:t xml:space="preserve">, от 01.07.2011 </w:t>
            </w:r>
            <w:hyperlink w:history="0" r:id="rId18"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4"/>
                  <w:color w:val="0000ff"/>
                </w:rPr>
                <w:t xml:space="preserve">N 169-ФЗ</w:t>
              </w:r>
            </w:hyperlink>
            <w:r>
              <w:rPr>
                <w:sz w:val="24"/>
                <w:color w:val="392c69"/>
              </w:rPr>
              <w:t xml:space="preserve">, от 28.07.2012 </w:t>
            </w:r>
            <w:hyperlink w:history="0" r:id="rId19"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4"/>
                  <w:color w:val="0000ff"/>
                </w:rPr>
                <w:t xml:space="preserve">N 133-ФЗ</w:t>
              </w:r>
            </w:hyperlink>
            <w:r>
              <w:rPr>
                <w:sz w:val="24"/>
                <w:color w:val="392c69"/>
              </w:rPr>
              <w:t xml:space="preserve">,</w:t>
            </w:r>
          </w:p>
          <w:p>
            <w:pPr>
              <w:pStyle w:val="0"/>
              <w:jc w:val="center"/>
            </w:pPr>
            <w:r>
              <w:rPr>
                <w:sz w:val="24"/>
                <w:color w:val="392c69"/>
              </w:rPr>
              <w:t xml:space="preserve">от 25.12.2012 </w:t>
            </w:r>
            <w:hyperlink w:history="0" r:id="rId20"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N 258-ФЗ</w:t>
              </w:r>
            </w:hyperlink>
            <w:r>
              <w:rPr>
                <w:sz w:val="24"/>
                <w:color w:val="392c69"/>
              </w:rPr>
              <w:t xml:space="preserve">, от 07.05.2013 </w:t>
            </w:r>
            <w:hyperlink w:history="0" r:id="rId21" w:tooltip="Федеральный закон от 07.05.2013 N 99-ФЗ (ред. от 29.12.2017)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защите физических лиц при автоматизированной обработке персональных данных&quot; и Федерального закона &quot;О персональных данных&quot; {КонсультантПлюс}">
              <w:r>
                <w:rPr>
                  <w:sz w:val="24"/>
                  <w:color w:val="0000ff"/>
                </w:rPr>
                <w:t xml:space="preserve">N 99-ФЗ</w:t>
              </w:r>
            </w:hyperlink>
            <w:r>
              <w:rPr>
                <w:sz w:val="24"/>
                <w:color w:val="392c69"/>
              </w:rPr>
              <w:t xml:space="preserve">, от 07.05.2013 </w:t>
            </w:r>
            <w:hyperlink w:history="0" r:id="rId22"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color w:val="392c69"/>
              </w:rPr>
              <w:t xml:space="preserve">,</w:t>
            </w:r>
          </w:p>
          <w:p>
            <w:pPr>
              <w:pStyle w:val="0"/>
              <w:jc w:val="center"/>
            </w:pPr>
            <w:r>
              <w:rPr>
                <w:sz w:val="24"/>
                <w:color w:val="392c69"/>
              </w:rPr>
              <w:t xml:space="preserve">от 02.07.2013 </w:t>
            </w:r>
            <w:hyperlink w:history="0" r:id="rId23"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N 185-ФЗ</w:t>
              </w:r>
            </w:hyperlink>
            <w:r>
              <w:rPr>
                <w:sz w:val="24"/>
                <w:color w:val="392c69"/>
              </w:rPr>
              <w:t xml:space="preserve">, от 25.11.2013 </w:t>
            </w:r>
            <w:hyperlink w:history="0" r:id="rId2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color w:val="392c69"/>
              </w:rPr>
              <w:t xml:space="preserve">, от 28.12.2013 </w:t>
            </w:r>
            <w:hyperlink w:history="0" r:id="rId25"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4"/>
                  <w:color w:val="0000ff"/>
                </w:rPr>
                <w:t xml:space="preserve">N 396-ФЗ</w:t>
              </w:r>
            </w:hyperlink>
            <w:r>
              <w:rPr>
                <w:sz w:val="24"/>
                <w:color w:val="392c69"/>
              </w:rPr>
              <w:t xml:space="preserve">,</w:t>
            </w:r>
          </w:p>
          <w:p>
            <w:pPr>
              <w:pStyle w:val="0"/>
              <w:jc w:val="center"/>
            </w:pPr>
            <w:r>
              <w:rPr>
                <w:sz w:val="24"/>
                <w:color w:val="392c69"/>
              </w:rPr>
              <w:t xml:space="preserve">от 12.03.2014 </w:t>
            </w:r>
            <w:hyperlink w:history="0" r:id="rId26" w:tooltip="Федеральный закон от 12.03.2014 N 33-ФЗ (ред. от 03.07.2016) &quot;О внесении изменений в отдельные законодательные акты Российской Федерации&quot; {КонсультантПлюс}">
              <w:r>
                <w:rPr>
                  <w:sz w:val="24"/>
                  <w:color w:val="0000ff"/>
                </w:rPr>
                <w:t xml:space="preserve">N 33-ФЗ</w:t>
              </w:r>
            </w:hyperlink>
            <w:r>
              <w:rPr>
                <w:sz w:val="24"/>
                <w:color w:val="392c69"/>
              </w:rPr>
              <w:t xml:space="preserve">, от 21.07.2014 </w:t>
            </w:r>
            <w:hyperlink w:history="0" r:id="rId27"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color w:val="392c69"/>
              </w:rPr>
              <w:t xml:space="preserve">, от 28.11.2015 </w:t>
            </w:r>
            <w:hyperlink w:history="0" r:id="rId28"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color w:val="392c69"/>
              </w:rPr>
              <w:t xml:space="preserve">,</w:t>
            </w:r>
          </w:p>
          <w:p>
            <w:pPr>
              <w:pStyle w:val="0"/>
              <w:jc w:val="center"/>
            </w:pPr>
            <w:r>
              <w:rPr>
                <w:sz w:val="24"/>
                <w:color w:val="392c69"/>
              </w:rPr>
              <w:t xml:space="preserve">от 29.12.2015 </w:t>
            </w:r>
            <w:hyperlink w:history="0" r:id="rId29"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388-ФЗ</w:t>
              </w:r>
            </w:hyperlink>
            <w:r>
              <w:rPr>
                <w:sz w:val="24"/>
                <w:color w:val="392c69"/>
              </w:rPr>
              <w:t xml:space="preserve">, от 19.12.2016 </w:t>
            </w:r>
            <w:hyperlink w:history="0" r:id="rId30" w:tooltip="Федеральный закон от 19.12.2016 N 453-ФЗ &quot;О внесении изменений в статью 12.1 Федерального закона &quot;О государственной социальной помощи&quot; {КонсультантПлюс}">
              <w:r>
                <w:rPr>
                  <w:sz w:val="24"/>
                  <w:color w:val="0000ff"/>
                </w:rPr>
                <w:t xml:space="preserve">N 453-ФЗ</w:t>
              </w:r>
            </w:hyperlink>
            <w:r>
              <w:rPr>
                <w:sz w:val="24"/>
                <w:color w:val="392c69"/>
              </w:rPr>
              <w:t xml:space="preserve">, от 19.12.2016 </w:t>
            </w:r>
            <w:hyperlink w:history="0" r:id="rId31" w:tooltip="Федеральный закон от 19.12.2016 N 454-ФЗ &quot;О внесении изменений в статью 12.1 Федерального закона &quot;О государственной социальной помощи&quot; {КонсультантПлюс}">
              <w:r>
                <w:rPr>
                  <w:sz w:val="24"/>
                  <w:color w:val="0000ff"/>
                </w:rPr>
                <w:t xml:space="preserve">N 454-ФЗ</w:t>
              </w:r>
            </w:hyperlink>
            <w:r>
              <w:rPr>
                <w:sz w:val="24"/>
                <w:color w:val="392c69"/>
              </w:rPr>
              <w:t xml:space="preserve">,</w:t>
            </w:r>
          </w:p>
          <w:p>
            <w:pPr>
              <w:pStyle w:val="0"/>
              <w:jc w:val="center"/>
            </w:pPr>
            <w:r>
              <w:rPr>
                <w:sz w:val="24"/>
                <w:color w:val="392c69"/>
              </w:rPr>
              <w:t xml:space="preserve">от 01.07.2017 </w:t>
            </w:r>
            <w:hyperlink w:history="0" r:id="rId32" w:tooltip="Федеральный закон от 01.07.2017 N 154-ФЗ (ред. от 20.12.2017) &quot;О внесении изменений в отдельные законодательные акты Российской Федерации&quot; {КонсультантПлюс}">
              <w:r>
                <w:rPr>
                  <w:sz w:val="24"/>
                  <w:color w:val="0000ff"/>
                </w:rPr>
                <w:t xml:space="preserve">N 154-ФЗ</w:t>
              </w:r>
            </w:hyperlink>
            <w:r>
              <w:rPr>
                <w:sz w:val="24"/>
                <w:color w:val="392c69"/>
              </w:rPr>
              <w:t xml:space="preserve">, от 20.12.2017 </w:t>
            </w:r>
            <w:hyperlink w:history="0" r:id="rId33" w:tooltip="Федеральный закон от 20.12.2017 N 407-ФЗ &quot;О внесении изменения в статью 4.1 Федерального закона &quot;О государственной социальной помощи&quot; {КонсультантПлюс}">
              <w:r>
                <w:rPr>
                  <w:sz w:val="24"/>
                  <w:color w:val="0000ff"/>
                </w:rPr>
                <w:t xml:space="preserve">N 407-ФЗ</w:t>
              </w:r>
            </w:hyperlink>
            <w:r>
              <w:rPr>
                <w:sz w:val="24"/>
                <w:color w:val="392c69"/>
              </w:rPr>
              <w:t xml:space="preserve">, от 28.12.2017 </w:t>
            </w:r>
            <w:hyperlink w:history="0" r:id="rId34" w:tooltip="Федеральный закон от 28.12.2017 N 420-ФЗ &quot;О приостановлении действия отдельных положений Федерального закона &quot;О страховых пенсиях&quot;, внесении изменений в отдельные законодательные акты Российской Федерации и особенностях увеличения страховой пенсии и фиксированной выплаты к страховой пенсии&quot; {КонсультантПлюс}">
              <w:r>
                <w:rPr>
                  <w:sz w:val="24"/>
                  <w:color w:val="0000ff"/>
                </w:rPr>
                <w:t xml:space="preserve">N 420-ФЗ</w:t>
              </w:r>
            </w:hyperlink>
            <w:r>
              <w:rPr>
                <w:sz w:val="24"/>
                <w:color w:val="392c69"/>
              </w:rPr>
              <w:t xml:space="preserve">,</w:t>
            </w:r>
          </w:p>
          <w:p>
            <w:pPr>
              <w:pStyle w:val="0"/>
              <w:jc w:val="center"/>
            </w:pPr>
            <w:r>
              <w:rPr>
                <w:sz w:val="24"/>
                <w:color w:val="392c69"/>
              </w:rPr>
              <w:t xml:space="preserve">от 28.12.2017 </w:t>
            </w:r>
            <w:hyperlink w:history="0" r:id="rId35" w:tooltip="Федеральный закон от 28.12.2017 N 421-ФЗ &quot;О внесении изменений в отдельные законодательные акты Российской Федерации в части повышения минимального размера оплаты труда до прожиточного минимума трудоспособного населения&quot; {КонсультантПлюс}">
              <w:r>
                <w:rPr>
                  <w:sz w:val="24"/>
                  <w:color w:val="0000ff"/>
                </w:rPr>
                <w:t xml:space="preserve">N 421-ФЗ</w:t>
              </w:r>
            </w:hyperlink>
            <w:r>
              <w:rPr>
                <w:sz w:val="24"/>
                <w:color w:val="392c69"/>
              </w:rPr>
              <w:t xml:space="preserve">, от 07.03.2018 </w:t>
            </w:r>
            <w:hyperlink w:history="0" r:id="rId36"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 от 03.10.2018 </w:t>
            </w:r>
            <w:hyperlink w:history="0" r:id="rId37"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color w:val="392c69"/>
              </w:rPr>
              <w:t xml:space="preserve">,</w:t>
            </w:r>
          </w:p>
          <w:p>
            <w:pPr>
              <w:pStyle w:val="0"/>
              <w:jc w:val="center"/>
            </w:pPr>
            <w:r>
              <w:rPr>
                <w:sz w:val="24"/>
                <w:color w:val="392c69"/>
              </w:rPr>
              <w:t xml:space="preserve">от 27.12.2018 </w:t>
            </w:r>
            <w:hyperlink w:history="0" r:id="rId38" w:tooltip="Федеральный закон от 27.12.2018 N 536-ФЗ &quot;О внесении изменений в отдельные законодательные акты Российской Федерации&quot; {КонсультантПлюс}">
              <w:r>
                <w:rPr>
                  <w:sz w:val="24"/>
                  <w:color w:val="0000ff"/>
                </w:rPr>
                <w:t xml:space="preserve">N 536-ФЗ</w:t>
              </w:r>
            </w:hyperlink>
            <w:r>
              <w:rPr>
                <w:sz w:val="24"/>
                <w:color w:val="392c69"/>
              </w:rPr>
              <w:t xml:space="preserve">, от 01.04.2019 </w:t>
            </w:r>
            <w:hyperlink w:history="0" r:id="rId39" w:tooltip="Федеральный закон от 01.04.2019 N 49-ФЗ &quot;О внесении изменений в статью 12.1 Федерального закона &quot;О государственной социальной помощи&quot; и статью 4 Федерального закона &quot;О прожиточном минимуме в Российской Федерации&quot; {КонсультантПлюс}">
              <w:r>
                <w:rPr>
                  <w:sz w:val="24"/>
                  <w:color w:val="0000ff"/>
                </w:rPr>
                <w:t xml:space="preserve">N 49-ФЗ</w:t>
              </w:r>
            </w:hyperlink>
            <w:r>
              <w:rPr>
                <w:sz w:val="24"/>
                <w:color w:val="392c69"/>
              </w:rPr>
              <w:t xml:space="preserve">, от 01.10.2019 </w:t>
            </w:r>
            <w:hyperlink w:history="0" r:id="rId40"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color w:val="392c69"/>
              </w:rPr>
              <w:t xml:space="preserve">,</w:t>
            </w:r>
          </w:p>
          <w:p>
            <w:pPr>
              <w:pStyle w:val="0"/>
              <w:jc w:val="center"/>
            </w:pPr>
            <w:r>
              <w:rPr>
                <w:sz w:val="24"/>
                <w:color w:val="392c69"/>
              </w:rPr>
              <w:t xml:space="preserve">от 02.12.2019 </w:t>
            </w:r>
            <w:hyperlink w:history="0" r:id="rId41" w:tooltip="Федеральный закон от 02.12.2019 N 412-ФЗ &quot;О внесении изменения в статью 12.1 Федерального закона &quot;О государственной социальной помощи&quot; {КонсультантПлюс}">
              <w:r>
                <w:rPr>
                  <w:sz w:val="24"/>
                  <w:color w:val="0000ff"/>
                </w:rPr>
                <w:t xml:space="preserve">N 412-ФЗ</w:t>
              </w:r>
            </w:hyperlink>
            <w:r>
              <w:rPr>
                <w:sz w:val="24"/>
                <w:color w:val="392c69"/>
              </w:rPr>
              <w:t xml:space="preserve">, от 27.12.2019 </w:t>
            </w:r>
            <w:hyperlink w:history="0" r:id="rId42" w:tooltip="Федеральный закон от 27.12.2019 N 461-ФЗ &quot;О внесении изменений в Федеральный закон &quot;О государственной социальной помощи&quot; и статью 3 Федерального закона &quot;О внесении изменений в Федеральный закон &quot;Об актах гражданского состояния&quot; {КонсультантПлюс}">
              <w:r>
                <w:rPr>
                  <w:sz w:val="24"/>
                  <w:color w:val="0000ff"/>
                </w:rPr>
                <w:t xml:space="preserve">N 461-ФЗ</w:t>
              </w:r>
            </w:hyperlink>
            <w:r>
              <w:rPr>
                <w:sz w:val="24"/>
                <w:color w:val="392c69"/>
              </w:rPr>
              <w:t xml:space="preserve">, от 01.03.2020 </w:t>
            </w:r>
            <w:hyperlink w:history="0" r:id="rId43" w:tooltip="Федеральный закон от 01.03.2020 N 35-ФЗ (ред. от 10.07.2023) &quot;О внесении изменений в отдельные законодательные акты Российской Федерации по вопросам, связанным с распоряжением средствами материнского (семейного) капитала&quot; {КонсультантПлюс}">
              <w:r>
                <w:rPr>
                  <w:sz w:val="24"/>
                  <w:color w:val="0000ff"/>
                </w:rPr>
                <w:t xml:space="preserve">N 35-ФЗ</w:t>
              </w:r>
            </w:hyperlink>
            <w:r>
              <w:rPr>
                <w:sz w:val="24"/>
                <w:color w:val="392c69"/>
              </w:rPr>
              <w:t xml:space="preserve">,</w:t>
            </w:r>
          </w:p>
          <w:p>
            <w:pPr>
              <w:pStyle w:val="0"/>
              <w:jc w:val="center"/>
            </w:pPr>
            <w:r>
              <w:rPr>
                <w:sz w:val="24"/>
                <w:color w:val="392c69"/>
              </w:rPr>
              <w:t xml:space="preserve">от 24.04.2020 </w:t>
            </w:r>
            <w:hyperlink w:history="0" r:id="rId44"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 от 13.07.2020 </w:t>
            </w:r>
            <w:hyperlink w:history="0" r:id="rId45" w:tooltip="Федеральный закон от 13.07.2020 N 206-ФЗ (ред. от 10.07.2023) &quot;О внесении изменений в отдельные законодательные акты Российской Федерации по вопросам обеспечения граждан лекарственными препаратами, медицинскими изделиями и специализированными продуктами лечебного питания&quot; {КонсультантПлюс}">
              <w:r>
                <w:rPr>
                  <w:sz w:val="24"/>
                  <w:color w:val="0000ff"/>
                </w:rPr>
                <w:t xml:space="preserve">N 206-ФЗ</w:t>
              </w:r>
            </w:hyperlink>
            <w:r>
              <w:rPr>
                <w:sz w:val="24"/>
                <w:color w:val="392c69"/>
              </w:rPr>
              <w:t xml:space="preserve">, от 22.12.2020 </w:t>
            </w:r>
            <w:hyperlink w:history="0" r:id="rId46"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color w:val="392c69"/>
              </w:rPr>
              <w:t xml:space="preserve">,</w:t>
            </w:r>
          </w:p>
          <w:p>
            <w:pPr>
              <w:pStyle w:val="0"/>
              <w:jc w:val="center"/>
            </w:pPr>
            <w:r>
              <w:rPr>
                <w:sz w:val="24"/>
                <w:color w:val="392c69"/>
              </w:rPr>
              <w:t xml:space="preserve">от 29.12.2020 </w:t>
            </w:r>
            <w:hyperlink w:history="0" r:id="rId47"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N 473-ФЗ</w:t>
              </w:r>
            </w:hyperlink>
            <w:r>
              <w:rPr>
                <w:sz w:val="24"/>
                <w:color w:val="392c69"/>
              </w:rPr>
              <w:t xml:space="preserve">, от 29.12.2020 </w:t>
            </w:r>
            <w:hyperlink w:history="0" r:id="rId48" w:tooltip="Федеральный закон от 29.12.2020 N 478-ФЗ &quot;О внесении изменений в отдельные законодательные акты Российской Федерации&quot; {КонсультантПлюс}">
              <w:r>
                <w:rPr>
                  <w:sz w:val="24"/>
                  <w:color w:val="0000ff"/>
                </w:rPr>
                <w:t xml:space="preserve">N 478-ФЗ</w:t>
              </w:r>
            </w:hyperlink>
            <w:r>
              <w:rPr>
                <w:sz w:val="24"/>
                <w:color w:val="392c69"/>
              </w:rPr>
              <w:t xml:space="preserve">, от 30.04.2021 </w:t>
            </w:r>
            <w:hyperlink w:history="0" r:id="rId49" w:tooltip="Федеральный закон от 30.04.2021 N 134-ФЗ &quot;О внесении изменений в Федеральный закон &quot;О государственной социальной помощи&quot; ------------ Утратил силу или отменен {КонсультантПлюс}">
              <w:r>
                <w:rPr>
                  <w:sz w:val="24"/>
                  <w:color w:val="0000ff"/>
                </w:rPr>
                <w:t xml:space="preserve">N 134-ФЗ</w:t>
              </w:r>
            </w:hyperlink>
            <w:r>
              <w:rPr>
                <w:sz w:val="24"/>
                <w:color w:val="392c69"/>
              </w:rPr>
              <w:t xml:space="preserve">,</w:t>
            </w:r>
          </w:p>
          <w:p>
            <w:pPr>
              <w:pStyle w:val="0"/>
              <w:jc w:val="center"/>
            </w:pPr>
            <w:r>
              <w:rPr>
                <w:sz w:val="24"/>
                <w:color w:val="392c69"/>
              </w:rPr>
              <w:t xml:space="preserve">от 26.05.2021 </w:t>
            </w:r>
            <w:hyperlink w:history="0" r:id="rId50" w:tooltip="Федеральный закон от 26.05.2021 N 153-ФЗ (ред. от 12.12.2023) &quot;О внесении изменений в отдельные законодательные акты Российской Федерации&quot; {КонсультантПлюс}">
              <w:r>
                <w:rPr>
                  <w:sz w:val="24"/>
                  <w:color w:val="0000ff"/>
                </w:rPr>
                <w:t xml:space="preserve">N 153-ФЗ</w:t>
              </w:r>
            </w:hyperlink>
            <w:r>
              <w:rPr>
                <w:sz w:val="24"/>
                <w:color w:val="392c69"/>
              </w:rPr>
              <w:t xml:space="preserve">, от 11.06.2021 </w:t>
            </w:r>
            <w:hyperlink w:history="0" r:id="rId51"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N 170-ФЗ</w:t>
              </w:r>
            </w:hyperlink>
            <w:r>
              <w:rPr>
                <w:sz w:val="24"/>
                <w:color w:val="392c69"/>
              </w:rPr>
              <w:t xml:space="preserve">, от 01.07.2021 </w:t>
            </w:r>
            <w:hyperlink w:history="0" r:id="rId52" w:tooltip="Федеральный закон от 01.07.2021 N 267-ФЗ (ред. от 10.07.2023) &quot;О внесении изменений в отдельные законодательные акты Российской Федерации&quot; {КонсультантПлюс}">
              <w:r>
                <w:rPr>
                  <w:sz w:val="24"/>
                  <w:color w:val="0000ff"/>
                </w:rPr>
                <w:t xml:space="preserve">N 267-ФЗ</w:t>
              </w:r>
            </w:hyperlink>
            <w:r>
              <w:rPr>
                <w:sz w:val="24"/>
                <w:color w:val="392c69"/>
              </w:rPr>
              <w:t xml:space="preserve">,</w:t>
            </w:r>
          </w:p>
          <w:p>
            <w:pPr>
              <w:pStyle w:val="0"/>
              <w:jc w:val="center"/>
            </w:pPr>
            <w:r>
              <w:rPr>
                <w:sz w:val="24"/>
                <w:color w:val="392c69"/>
              </w:rPr>
              <w:t xml:space="preserve">от 28.01.2022 </w:t>
            </w:r>
            <w:hyperlink w:history="0" r:id="rId53" w:tooltip="Федеральный закон от 28.01.2022 N 7-ФЗ (ред. от 10.07.2023) &quot;О внесении изменений в статью 16 Федерального закона &quot;Об индивидуальном (персонифицированном) учете в системе обязательного пенсионного страхования&quot; и статью 6.11 Федерального закона &quot;О государственной социальной помощи&quot; {КонсультантПлюс}">
              <w:r>
                <w:rPr>
                  <w:sz w:val="24"/>
                  <w:color w:val="0000ff"/>
                </w:rPr>
                <w:t xml:space="preserve">N 7-ФЗ</w:t>
              </w:r>
            </w:hyperlink>
            <w:r>
              <w:rPr>
                <w:sz w:val="24"/>
                <w:color w:val="392c69"/>
              </w:rPr>
              <w:t xml:space="preserve">, от 08.03.2022 </w:t>
            </w:r>
            <w:hyperlink w:history="0" r:id="rId54" w:tooltip="Федеральный закон от 08.03.2022 N 46-ФЗ (ред. от 28.12.2025) &quot;О внесении изменений в отдельные законодательные акты Российской Федерации&quot; (с изм. и доп., вступ. в силу с 01.02.2026) {КонсультантПлюс}">
              <w:r>
                <w:rPr>
                  <w:sz w:val="24"/>
                  <w:color w:val="0000ff"/>
                </w:rPr>
                <w:t xml:space="preserve">N 46-ФЗ</w:t>
              </w:r>
            </w:hyperlink>
            <w:r>
              <w:rPr>
                <w:sz w:val="24"/>
                <w:color w:val="392c69"/>
              </w:rPr>
              <w:t xml:space="preserve">, от 16.04.2022 </w:t>
            </w:r>
            <w:hyperlink w:history="0" r:id="rId55" w:tooltip="Федеральный закон от 16.04.2022 N 113-ФЗ &quot;О внесении изменения в статью 12.1 Федерального закона &quot;О государственной социальной помощи&quot; {КонсультантПлюс}">
              <w:r>
                <w:rPr>
                  <w:sz w:val="24"/>
                  <w:color w:val="0000ff"/>
                </w:rPr>
                <w:t xml:space="preserve">N 113-ФЗ</w:t>
              </w:r>
            </w:hyperlink>
            <w:r>
              <w:rPr>
                <w:sz w:val="24"/>
                <w:color w:val="392c69"/>
              </w:rPr>
              <w:t xml:space="preserve">,</w:t>
            </w:r>
          </w:p>
          <w:p>
            <w:pPr>
              <w:pStyle w:val="0"/>
              <w:jc w:val="center"/>
            </w:pPr>
            <w:r>
              <w:rPr>
                <w:sz w:val="24"/>
                <w:color w:val="392c69"/>
              </w:rPr>
              <w:t xml:space="preserve">от 30.04.2022 </w:t>
            </w:r>
            <w:hyperlink w:history="0" r:id="rId56" w:tooltip="Федеральный закон от 30.04.2022 N 116-ФЗ (ред. от 10.07.2023) &quot;О внесении изменений в отдельные законодательные акты Российской Федерации&quot; {КонсультантПлюс}">
              <w:r>
                <w:rPr>
                  <w:sz w:val="24"/>
                  <w:color w:val="0000ff"/>
                </w:rPr>
                <w:t xml:space="preserve">N 116-ФЗ</w:t>
              </w:r>
            </w:hyperlink>
            <w:r>
              <w:rPr>
                <w:sz w:val="24"/>
                <w:color w:val="392c69"/>
              </w:rPr>
              <w:t xml:space="preserve">, от 28.05.2022 </w:t>
            </w:r>
            <w:hyperlink w:history="0" r:id="rId57" w:tooltip="Федеральный закон от 28.05.2022 N 140-ФЗ (ред. от 28.12.2022) &quot;О внесении изменений в статью 6.9 Федерального закона &quot;О государственной социальной помощи&quot; ------------ Утратил силу или отменен {КонсультантПлюс}">
              <w:r>
                <w:rPr>
                  <w:sz w:val="24"/>
                  <w:color w:val="0000ff"/>
                </w:rPr>
                <w:t xml:space="preserve">N 140-ФЗ</w:t>
              </w:r>
            </w:hyperlink>
            <w:r>
              <w:rPr>
                <w:sz w:val="24"/>
                <w:color w:val="392c69"/>
              </w:rPr>
              <w:t xml:space="preserve">, от 11.06.2022 </w:t>
            </w:r>
            <w:hyperlink w:history="0" r:id="rId58" w:tooltip="Федеральный закон от 11.06.2022 N 182-ФЗ (ред. от 10.07.2023) &quot;О внесении изменений в отдельные законодательные акты Российской Федерации&quot; {КонсультантПлюс}">
              <w:r>
                <w:rPr>
                  <w:sz w:val="24"/>
                  <w:color w:val="0000ff"/>
                </w:rPr>
                <w:t xml:space="preserve">N 182-ФЗ</w:t>
              </w:r>
            </w:hyperlink>
            <w:r>
              <w:rPr>
                <w:sz w:val="24"/>
                <w:color w:val="392c69"/>
              </w:rPr>
              <w:t xml:space="preserve">,</w:t>
            </w:r>
          </w:p>
          <w:p>
            <w:pPr>
              <w:pStyle w:val="0"/>
              <w:jc w:val="center"/>
            </w:pPr>
            <w:r>
              <w:rPr>
                <w:sz w:val="24"/>
                <w:color w:val="392c69"/>
              </w:rPr>
              <w:t xml:space="preserve">от 19.12.2022 </w:t>
            </w:r>
            <w:hyperlink w:history="0" r:id="rId59" w:tooltip="Федеральный закон от 19.12.2022 N 551-ФЗ &quot;О внесении изменения в Федеральный закон &quot;О государственной социальной помощи&quot; {КонсультантПлюс}">
              <w:r>
                <w:rPr>
                  <w:sz w:val="24"/>
                  <w:color w:val="0000ff"/>
                </w:rPr>
                <w:t xml:space="preserve">N 551-ФЗ</w:t>
              </w:r>
            </w:hyperlink>
            <w:r>
              <w:rPr>
                <w:sz w:val="24"/>
                <w:color w:val="392c69"/>
              </w:rPr>
              <w:t xml:space="preserve">, от 28.12.2022 </w:t>
            </w:r>
            <w:hyperlink w:history="0" r:id="rId60"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 от 28.04.2023 </w:t>
            </w:r>
            <w:hyperlink w:history="0" r:id="rId61"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color w:val="392c69"/>
              </w:rPr>
              <w:t xml:space="preserve">,</w:t>
            </w:r>
          </w:p>
          <w:p>
            <w:pPr>
              <w:pStyle w:val="0"/>
              <w:jc w:val="center"/>
            </w:pPr>
            <w:r>
              <w:rPr>
                <w:sz w:val="24"/>
                <w:color w:val="392c69"/>
              </w:rPr>
              <w:t xml:space="preserve">от 10.07.2023 </w:t>
            </w:r>
            <w:hyperlink w:history="0" r:id="rId62"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color w:val="392c69"/>
              </w:rPr>
              <w:t xml:space="preserve">, от 24.07.2023 </w:t>
            </w:r>
            <w:hyperlink w:history="0" r:id="rId63"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N 342-ФЗ</w:t>
              </w:r>
            </w:hyperlink>
            <w:r>
              <w:rPr>
                <w:sz w:val="24"/>
                <w:color w:val="392c69"/>
              </w:rPr>
              <w:t xml:space="preserve">, от 14.02.2024 </w:t>
            </w:r>
            <w:hyperlink w:history="0" r:id="rId64" w:tooltip="Федеральный закон от 14.02.2024 N 21-ФЗ &quot;О внесении изменения в статью 12.1 Федерального закона &quot;О государственной социальной помощи&quot; {КонсультантПлюс}">
              <w:r>
                <w:rPr>
                  <w:sz w:val="24"/>
                  <w:color w:val="0000ff"/>
                </w:rPr>
                <w:t xml:space="preserve">N 21-ФЗ</w:t>
              </w:r>
            </w:hyperlink>
            <w:r>
              <w:rPr>
                <w:sz w:val="24"/>
                <w:color w:val="392c69"/>
              </w:rPr>
              <w:t xml:space="preserve">,</w:t>
            </w:r>
          </w:p>
          <w:p>
            <w:pPr>
              <w:pStyle w:val="0"/>
              <w:jc w:val="center"/>
            </w:pPr>
            <w:r>
              <w:rPr>
                <w:sz w:val="24"/>
                <w:color w:val="392c69"/>
              </w:rPr>
              <w:t xml:space="preserve">от 29.05.2024 </w:t>
            </w:r>
            <w:hyperlink w:history="0" r:id="rId65"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108-ФЗ</w:t>
              </w:r>
            </w:hyperlink>
            <w:r>
              <w:rPr>
                <w:sz w:val="24"/>
                <w:color w:val="392c69"/>
              </w:rPr>
              <w:t xml:space="preserve">, от 29.10.2024 </w:t>
            </w:r>
            <w:hyperlink w:history="0" r:id="rId66"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N 367-ФЗ</w:t>
              </w:r>
            </w:hyperlink>
            <w:r>
              <w:rPr>
                <w:sz w:val="24"/>
                <w:color w:val="392c69"/>
              </w:rPr>
              <w:t xml:space="preserve">, от 20.03.2025 </w:t>
            </w:r>
            <w:hyperlink w:history="0" r:id="rId67"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N 39-ФЗ</w:t>
              </w:r>
            </w:hyperlink>
            <w:r>
              <w:rPr>
                <w:sz w:val="24"/>
                <w:color w:val="392c69"/>
              </w:rPr>
              <w:t xml:space="preserve">,</w:t>
            </w:r>
          </w:p>
          <w:p>
            <w:pPr>
              <w:pStyle w:val="0"/>
              <w:jc w:val="center"/>
            </w:pPr>
            <w:r>
              <w:rPr>
                <w:sz w:val="24"/>
                <w:color w:val="392c69"/>
              </w:rPr>
              <w:t xml:space="preserve">от 28.11.2025 </w:t>
            </w:r>
            <w:hyperlink w:history="0" r:id="rId68"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N 439-ФЗ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Настоящий Федеральный закон устанавливает правовые и организационные основы оказания государственной социальной помощи малоимущим семьям, малоимущим одиноко проживающим гражданам и иным категориям граждан, предусмотренным настоящим Федеральным </w:t>
      </w:r>
      <w:hyperlink w:history="0" w:anchor="P195" w:tooltip="В соответствии с настоящей главой право на получение государственной социальной помощи в виде набора социальных услуг имеют следующие категории граждан:">
        <w:r>
          <w:rPr>
            <w:sz w:val="24"/>
            <w:color w:val="0000ff"/>
          </w:rPr>
          <w:t xml:space="preserve">законом</w:t>
        </w:r>
      </w:hyperlink>
      <w:r>
        <w:rPr>
          <w:sz w:val="24"/>
        </w:rPr>
        <w:t xml:space="preserve">, а также определяет порядок учета прав граждан на меры социальной защиты (поддержки), социальные услуги, предоставляемые в рамках социального обслуживания и государственной социальной помощи, иные социальные гарантии и выплаты, установленные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w:t>
      </w:r>
    </w:p>
    <w:p>
      <w:pPr>
        <w:pStyle w:val="0"/>
        <w:jc w:val="both"/>
      </w:pPr>
      <w:r>
        <w:rPr>
          <w:sz w:val="24"/>
        </w:rPr>
        <w:t xml:space="preserve">(в ред. Федеральных законов от 24.07.2009 </w:t>
      </w:r>
      <w:hyperlink w:history="0" r:id="rId69"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29.12.2015 </w:t>
      </w:r>
      <w:hyperlink w:history="0" r:id="rId70"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388-ФЗ</w:t>
        </w:r>
      </w:hyperlink>
      <w:r>
        <w:rPr>
          <w:sz w:val="24"/>
        </w:rPr>
        <w:t xml:space="preserve">)</w:t>
      </w:r>
    </w:p>
    <w:p>
      <w:pPr>
        <w:pStyle w:val="0"/>
        <w:spacing w:before="240" w:lineRule="auto"/>
        <w:ind w:firstLine="540"/>
        <w:jc w:val="both"/>
      </w:pPr>
      <w:r>
        <w:rPr>
          <w:sz w:val="24"/>
        </w:rPr>
        <w:t xml:space="preserve">Абзац утратил силу с 1 января 2018 года. - Федеральный </w:t>
      </w:r>
      <w:hyperlink w:history="0" r:id="rId71"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w:t>
        </w:r>
      </w:hyperlink>
      <w:r>
        <w:rPr>
          <w:sz w:val="24"/>
        </w:rPr>
        <w:t xml:space="preserve"> от 29.12.2015 N 388-ФЗ.</w:t>
      </w:r>
    </w:p>
    <w:p>
      <w:pPr>
        <w:pStyle w:val="0"/>
      </w:pPr>
      <w:r>
        <w:rPr>
          <w:sz w:val="24"/>
        </w:rPr>
      </w:r>
    </w:p>
    <w:p>
      <w:pPr>
        <w:pStyle w:val="2"/>
        <w:outlineLvl w:val="0"/>
        <w:jc w:val="center"/>
      </w:pPr>
      <w:r>
        <w:rPr>
          <w:sz w:val="24"/>
        </w:rPr>
        <w:t xml:space="preserve">Глава 1. ОБЩИЕ ПОЛОЖЕНИЯ</w:t>
      </w:r>
    </w:p>
    <w:p>
      <w:pPr>
        <w:pStyle w:val="0"/>
        <w:jc w:val="center"/>
      </w:pPr>
      <w:r>
        <w:rPr>
          <w:sz w:val="24"/>
        </w:rPr>
        <w:t xml:space="preserve">(абзац введен Федеральным </w:t>
      </w:r>
      <w:hyperlink w:history="0" r:id="rId72"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1. Основные понятия</w:t>
      </w:r>
    </w:p>
    <w:p>
      <w:pPr>
        <w:pStyle w:val="0"/>
      </w:pPr>
      <w:r>
        <w:rPr>
          <w:sz w:val="24"/>
        </w:rPr>
      </w:r>
    </w:p>
    <w:p>
      <w:pPr>
        <w:pStyle w:val="0"/>
        <w:ind w:firstLine="540"/>
        <w:jc w:val="both"/>
      </w:pPr>
      <w:r>
        <w:rPr>
          <w:sz w:val="24"/>
        </w:rPr>
        <w:t xml:space="preserve">Для целей настоящего Федерального закона используются следующие основные понятия:</w:t>
      </w:r>
    </w:p>
    <w:p>
      <w:pPr>
        <w:pStyle w:val="0"/>
        <w:spacing w:before="240" w:lineRule="auto"/>
        <w:ind w:firstLine="540"/>
        <w:jc w:val="both"/>
      </w:pPr>
      <w:r>
        <w:rPr>
          <w:sz w:val="24"/>
        </w:rPr>
        <w:t xml:space="preserve">государственная социальная помощь - предоставление малоимущим семьям, малоимущим одиноко проживающим гражданам, а также иным категориям граждан, указанным в настоящем Федеральном законе, социальных пособий, социальных доплат к пенсии, субсидий, социальных услуг и жизненно необходимых товаров;</w:t>
      </w:r>
    </w:p>
    <w:p>
      <w:pPr>
        <w:pStyle w:val="0"/>
        <w:jc w:val="both"/>
      </w:pPr>
      <w:r>
        <w:rPr>
          <w:sz w:val="24"/>
        </w:rPr>
        <w:t xml:space="preserve">(в ред. Федеральных законов от 22.08.2004 </w:t>
      </w:r>
      <w:hyperlink w:history="0" r:id="rId73"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N 122-ФЗ</w:t>
        </w:r>
      </w:hyperlink>
      <w:r>
        <w:rPr>
          <w:sz w:val="24"/>
        </w:rPr>
        <w:t xml:space="preserve">, от 24.07.2009 </w:t>
      </w:r>
      <w:hyperlink w:history="0" r:id="rId74"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w:t>
      </w:r>
    </w:p>
    <w:p>
      <w:pPr>
        <w:pStyle w:val="0"/>
        <w:spacing w:before="240" w:lineRule="auto"/>
        <w:ind w:firstLine="540"/>
        <w:jc w:val="both"/>
      </w:pPr>
      <w:r>
        <w:rPr>
          <w:sz w:val="24"/>
        </w:rPr>
        <w:t xml:space="preserve">социальное пособие - безвозмездное предоставление гражданам определенной денежной суммы за счет средств соответствующих бюджетов бюджетной системы Российской Федерации;</w:t>
      </w:r>
    </w:p>
    <w:p>
      <w:pPr>
        <w:pStyle w:val="0"/>
        <w:spacing w:before="240" w:lineRule="auto"/>
        <w:ind w:firstLine="540"/>
        <w:jc w:val="both"/>
      </w:pPr>
      <w:r>
        <w:rPr>
          <w:sz w:val="24"/>
        </w:rPr>
        <w:t xml:space="preserve">субсидия - имеющая целевое назначение полная или частичная оплата предоставляемых гражданам социальных услуг;</w:t>
      </w:r>
    </w:p>
    <w:p>
      <w:pPr>
        <w:pStyle w:val="0"/>
        <w:jc w:val="both"/>
      </w:pPr>
      <w:r>
        <w:rPr>
          <w:sz w:val="24"/>
        </w:rPr>
        <w:t xml:space="preserve">(в ред. Федерального </w:t>
      </w:r>
      <w:hyperlink w:history="0" r:id="rId75"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абзац утратил силу. - Федеральный </w:t>
      </w:r>
      <w:hyperlink w:history="0" r:id="rId76"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набор социальных услуг - перечень социальных услуг, предоставляемых отдельным категориям граждан в соответствии с настоящим Федеральным законом;</w:t>
      </w:r>
    </w:p>
    <w:p>
      <w:pPr>
        <w:pStyle w:val="0"/>
        <w:jc w:val="both"/>
      </w:pPr>
      <w:r>
        <w:rPr>
          <w:sz w:val="24"/>
        </w:rPr>
        <w:t xml:space="preserve">(абзац введен Федеральным </w:t>
      </w:r>
      <w:hyperlink w:history="0" r:id="rId77"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социальная доплата к пенсии - предоставление гражданину (пенсионеру) денежной суммы к страховой пенсии и (или) к пенсионному обеспечению, осуществляемому за счет средств федерального бюджета, с учетом денежных выплат и отдельных мер социальной поддержки, предоставляемых в натуральной форме, которые предусмотрены настоящим Федеральным законом, иными федеральными законами, законами и иными нормативными правовыми актами субъектов Российской Федерации, до величины </w:t>
      </w:r>
      <w:hyperlink w:history="0" r:id="rId78" w:tooltip="Справочная информация: &quot;Величина прожиточного минимума в субъектах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пенсионера, установленной в соответствии с </w:t>
      </w:r>
      <w:hyperlink w:history="0" r:id="rId79"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пунктом 3 статьи 4</w:t>
        </w:r>
      </w:hyperlink>
      <w:r>
        <w:rPr>
          <w:sz w:val="24"/>
        </w:rPr>
        <w:t xml:space="preserve"> Федерального закона от 24 октября 1997 года N 134-ФЗ "О прожиточном минимуме в Российской Федерации" (далее - Федеральный закон "О прожиточном минимуме в Российской Федерации") в субъектах Российской Федерации по месту его жительства или месту пребывания, за счет средств соответствующих бюджетов бюджетной системы Российской Федерации. Социальная доплата к пенсии состоит из федеральной социальной доплаты к пенсии или региональной социальной доплаты к пенсии;</w:t>
      </w:r>
    </w:p>
    <w:p>
      <w:pPr>
        <w:pStyle w:val="0"/>
        <w:jc w:val="both"/>
      </w:pPr>
      <w:r>
        <w:rPr>
          <w:sz w:val="24"/>
        </w:rPr>
        <w:t xml:space="preserve">(абзац введен Федеральным </w:t>
      </w:r>
      <w:hyperlink w:history="0" r:id="rId80"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законом</w:t>
        </w:r>
      </w:hyperlink>
      <w:r>
        <w:rPr>
          <w:sz w:val="24"/>
        </w:rPr>
        <w:t xml:space="preserve"> от 24.07.2009 N 213-ФЗ (ред. 25.12.2009); в ред. Федеральных законов от 03.10.2018 </w:t>
      </w:r>
      <w:hyperlink w:history="0" r:id="rId81"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 от 29.12.2020 </w:t>
      </w:r>
      <w:hyperlink w:history="0" r:id="rId82"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N 473-ФЗ</w:t>
        </w:r>
      </w:hyperlink>
      <w:r>
        <w:rPr>
          <w:sz w:val="24"/>
        </w:rPr>
        <w:t xml:space="preserve">)</w:t>
      </w:r>
    </w:p>
    <w:p>
      <w:pPr>
        <w:pStyle w:val="0"/>
        <w:spacing w:before="240" w:lineRule="auto"/>
        <w:ind w:firstLine="540"/>
        <w:jc w:val="both"/>
      </w:pPr>
      <w:r>
        <w:rPr>
          <w:sz w:val="24"/>
        </w:rPr>
        <w:t xml:space="preserve">социальный контракт - соглашение, которое заключено между гражданином и органом социальной защиты населения по месту жительства или месту пребывания гражданина и в соответствии с которым орган социальной защиты населения обязуется оказать гражданину государственную социальную помощь, гражданин - реализовать мероприятия, предусмотренные программой социальной адаптации;</w:t>
      </w:r>
    </w:p>
    <w:p>
      <w:pPr>
        <w:pStyle w:val="0"/>
        <w:jc w:val="both"/>
      </w:pPr>
      <w:r>
        <w:rPr>
          <w:sz w:val="24"/>
        </w:rPr>
        <w:t xml:space="preserve">(абзац введен Федеральным </w:t>
      </w:r>
      <w:hyperlink w:history="0" r:id="rId83"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законом</w:t>
        </w:r>
      </w:hyperlink>
      <w:r>
        <w:rPr>
          <w:sz w:val="24"/>
        </w:rPr>
        <w:t xml:space="preserve"> от 25.12.2012 N 258-ФЗ)</w:t>
      </w:r>
    </w:p>
    <w:p>
      <w:pPr>
        <w:pStyle w:val="0"/>
        <w:spacing w:before="240" w:lineRule="auto"/>
        <w:ind w:firstLine="540"/>
        <w:jc w:val="both"/>
      </w:pPr>
      <w:r>
        <w:rPr>
          <w:sz w:val="24"/>
        </w:rPr>
        <w:t xml:space="preserve">программа социальной адаптации - разработанные органом социальной защиты населения совместно с гражданином мероприятия, которые направлены на преодоление трудной жизненной ситуации или в случае, указанном в </w:t>
      </w:r>
      <w:hyperlink w:history="0" w:anchor="P540" w:tooltip="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подпункте 1 пункта 1 статьи 3 Федерального закона от 12 января 1995 года N 5-ФЗ &quot;О ветеранах&quot; и принимавшим участие в специальной военной операции, и ветеранам боевых действий, указанным в подпунктах 1.1, 2.2 - 2.6 пункта 1 статьи 3 указанного Федерального закона (далее - участники специальной военной операции), при условии, что они уволены с в...">
        <w:r>
          <w:rPr>
            <w:sz w:val="24"/>
            <w:color w:val="0000ff"/>
          </w:rPr>
          <w:t xml:space="preserve">части 1 статьи 8.2</w:t>
        </w:r>
      </w:hyperlink>
      <w:r>
        <w:rPr>
          <w:sz w:val="24"/>
        </w:rPr>
        <w:t xml:space="preserve"> настоящего Федерального закона, на стимулирование активных действий по осуществлению индивидуальной предпринимательской деятельности, и определенные такой программой виды, объем и порядок реализации этих мероприятий;</w:t>
      </w:r>
    </w:p>
    <w:p>
      <w:pPr>
        <w:pStyle w:val="0"/>
        <w:jc w:val="both"/>
      </w:pPr>
      <w:r>
        <w:rPr>
          <w:sz w:val="24"/>
        </w:rPr>
        <w:t xml:space="preserve">(в ред. Федерального </w:t>
      </w:r>
      <w:hyperlink w:history="0" r:id="rId84"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439-ФЗ)</w:t>
      </w:r>
    </w:p>
    <w:p>
      <w:pPr>
        <w:pStyle w:val="0"/>
        <w:spacing w:before="240" w:lineRule="auto"/>
        <w:ind w:firstLine="540"/>
        <w:jc w:val="both"/>
      </w:pPr>
      <w:r>
        <w:rPr>
          <w:sz w:val="24"/>
        </w:rPr>
        <w:t xml:space="preserve">трудная жизненная ситуация - обстоятельство или обстоятельства, которые ухудшают условия жизнедеятельности гражданина и последствия которых он не может преодолеть самостоятельно.</w:t>
      </w:r>
    </w:p>
    <w:p>
      <w:pPr>
        <w:pStyle w:val="0"/>
        <w:jc w:val="both"/>
      </w:pPr>
      <w:r>
        <w:rPr>
          <w:sz w:val="24"/>
        </w:rPr>
        <w:t xml:space="preserve">(абзац введен Федеральным </w:t>
      </w:r>
      <w:hyperlink w:history="0" r:id="rId85"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законом</w:t>
        </w:r>
      </w:hyperlink>
      <w:r>
        <w:rPr>
          <w:sz w:val="24"/>
        </w:rPr>
        <w:t xml:space="preserve"> от 28.11.2015 N 358-ФЗ)</w:t>
      </w:r>
    </w:p>
    <w:p>
      <w:pPr>
        <w:pStyle w:val="0"/>
      </w:pPr>
      <w:r>
        <w:rPr>
          <w:sz w:val="24"/>
        </w:rPr>
      </w:r>
    </w:p>
    <w:p>
      <w:pPr>
        <w:pStyle w:val="2"/>
        <w:outlineLvl w:val="1"/>
        <w:ind w:firstLine="540"/>
        <w:jc w:val="both"/>
      </w:pPr>
      <w:r>
        <w:rPr>
          <w:sz w:val="24"/>
        </w:rPr>
        <w:t xml:space="preserve">Статья 2. Законодательство о государственной социальной помощи</w:t>
      </w:r>
    </w:p>
    <w:p>
      <w:pPr>
        <w:pStyle w:val="0"/>
      </w:pPr>
      <w:r>
        <w:rPr>
          <w:sz w:val="24"/>
        </w:rPr>
      </w:r>
    </w:p>
    <w:p>
      <w:pPr>
        <w:pStyle w:val="0"/>
        <w:ind w:firstLine="540"/>
        <w:jc w:val="both"/>
      </w:pPr>
      <w:r>
        <w:rPr>
          <w:sz w:val="24"/>
        </w:rPr>
        <w:t xml:space="preserve">Законодательство о государственной социальной помощи состоит из Федерального </w:t>
      </w:r>
      <w:hyperlink w:history="0" r:id="rId86"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закона</w:t>
        </w:r>
      </w:hyperlink>
      <w:r>
        <w:rPr>
          <w:sz w:val="24"/>
        </w:rPr>
        <w:t xml:space="preserve"> "О прожиточном минимуме в Российской Федерации", настоящего Федерального закона, других федеральных </w:t>
      </w:r>
      <w:r>
        <w:rPr>
          <w:sz w:val="24"/>
        </w:rPr>
        <w:t xml:space="preserve">законов</w:t>
      </w:r>
      <w:r>
        <w:rPr>
          <w:sz w:val="24"/>
        </w:rPr>
        <w:t xml:space="preserve"> и иных нормативных правовых актов Российской Федерации, законов и иных нормативных правовых актов субъектов Российской Федерации.</w:t>
      </w:r>
    </w:p>
    <w:p>
      <w:pPr>
        <w:pStyle w:val="0"/>
        <w:jc w:val="both"/>
      </w:pPr>
      <w:r>
        <w:rPr>
          <w:sz w:val="24"/>
        </w:rPr>
        <w:t xml:space="preserve">(в ред. Федерального </w:t>
      </w:r>
      <w:hyperlink w:history="0" r:id="rId87"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3. Цели оказания государственной социальной помощи</w:t>
      </w:r>
    </w:p>
    <w:p>
      <w:pPr>
        <w:pStyle w:val="0"/>
      </w:pPr>
      <w:r>
        <w:rPr>
          <w:sz w:val="24"/>
        </w:rPr>
      </w:r>
    </w:p>
    <w:p>
      <w:pPr>
        <w:pStyle w:val="0"/>
        <w:ind w:firstLine="540"/>
        <w:jc w:val="both"/>
      </w:pPr>
      <w:r>
        <w:rPr>
          <w:sz w:val="24"/>
        </w:rPr>
        <w:t xml:space="preserve">Государственная социальная помощь оказывается в целях:</w:t>
      </w:r>
    </w:p>
    <w:p>
      <w:pPr>
        <w:pStyle w:val="0"/>
        <w:spacing w:before="240" w:lineRule="auto"/>
        <w:ind w:firstLine="540"/>
        <w:jc w:val="both"/>
      </w:pPr>
      <w:r>
        <w:rPr>
          <w:sz w:val="24"/>
        </w:rPr>
        <w:t xml:space="preserve">поддержания уровня жизни малоимущих семей, а также малоимущих одиноко проживающих граждан, среднедушевой доход которых ниже величины прожиточного минимума на душу населения, установленного в соответствующем субъекте Российской Федерации в соответствии с Федеральным </w:t>
      </w:r>
      <w:hyperlink w:history="0" r:id="rId88"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законом</w:t>
        </w:r>
      </w:hyperlink>
      <w:r>
        <w:rPr>
          <w:sz w:val="24"/>
        </w:rPr>
        <w:t xml:space="preserve"> "О прожиточном минимуме в Российской Федерации";</w:t>
      </w:r>
    </w:p>
    <w:p>
      <w:pPr>
        <w:pStyle w:val="0"/>
        <w:jc w:val="both"/>
      </w:pPr>
      <w:r>
        <w:rPr>
          <w:sz w:val="24"/>
        </w:rPr>
        <w:t xml:space="preserve">(в ред. Федерального </w:t>
      </w:r>
      <w:hyperlink w:history="0" r:id="rId89"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адресного использования бюджетных средств;</w:t>
      </w:r>
    </w:p>
    <w:p>
      <w:pPr>
        <w:pStyle w:val="0"/>
        <w:jc w:val="both"/>
      </w:pPr>
      <w:r>
        <w:rPr>
          <w:sz w:val="24"/>
        </w:rPr>
        <w:t xml:space="preserve">(в ред. Федерального </w:t>
      </w:r>
      <w:hyperlink w:history="0" r:id="rId90"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усиления адресности социальной поддержки нуждающихся граждан;</w:t>
      </w:r>
    </w:p>
    <w:p>
      <w:pPr>
        <w:pStyle w:val="0"/>
        <w:jc w:val="both"/>
      </w:pPr>
      <w:r>
        <w:rPr>
          <w:sz w:val="24"/>
        </w:rPr>
        <w:t xml:space="preserve">(абзац введен Федеральным </w:t>
      </w:r>
      <w:hyperlink w:history="0" r:id="rId91"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создания необходимых условий для обеспечения всеобщей доступности и общественно приемлемого качества социальных услуг;</w:t>
      </w:r>
    </w:p>
    <w:p>
      <w:pPr>
        <w:pStyle w:val="0"/>
        <w:jc w:val="both"/>
      </w:pPr>
      <w:r>
        <w:rPr>
          <w:sz w:val="24"/>
        </w:rPr>
        <w:t xml:space="preserve">(абзац введен Федеральным </w:t>
      </w:r>
      <w:hyperlink w:history="0" r:id="rId92"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снижения уровня социального неравенства;</w:t>
      </w:r>
    </w:p>
    <w:p>
      <w:pPr>
        <w:pStyle w:val="0"/>
        <w:jc w:val="both"/>
      </w:pPr>
      <w:r>
        <w:rPr>
          <w:sz w:val="24"/>
        </w:rPr>
        <w:t xml:space="preserve">(абзац введен Федеральным </w:t>
      </w:r>
      <w:hyperlink w:history="0" r:id="rId93"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spacing w:before="240" w:lineRule="auto"/>
        <w:ind w:firstLine="540"/>
        <w:jc w:val="both"/>
      </w:pPr>
      <w:r>
        <w:rPr>
          <w:sz w:val="24"/>
        </w:rPr>
        <w:t xml:space="preserve">повышения доходов населения.</w:t>
      </w:r>
    </w:p>
    <w:p>
      <w:pPr>
        <w:pStyle w:val="0"/>
        <w:jc w:val="both"/>
      </w:pPr>
      <w:r>
        <w:rPr>
          <w:sz w:val="24"/>
        </w:rPr>
        <w:t xml:space="preserve">(абзац введен Федеральным </w:t>
      </w:r>
      <w:hyperlink w:history="0" r:id="rId94"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4. Полномочия Российской Федерации в области оказания государственной социальной помощи</w:t>
      </w:r>
    </w:p>
    <w:p>
      <w:pPr>
        <w:pStyle w:val="0"/>
      </w:pPr>
      <w:r>
        <w:rPr>
          <w:sz w:val="24"/>
        </w:rPr>
      </w:r>
    </w:p>
    <w:p>
      <w:pPr>
        <w:pStyle w:val="0"/>
        <w:ind w:firstLine="540"/>
        <w:jc w:val="both"/>
      </w:pPr>
      <w:r>
        <w:rPr>
          <w:sz w:val="24"/>
        </w:rPr>
        <w:t xml:space="preserve">К ведению Российской Федерации в области оказания государственной социальной помощи относятся:</w:t>
      </w:r>
    </w:p>
    <w:p>
      <w:pPr>
        <w:pStyle w:val="0"/>
        <w:spacing w:before="240" w:lineRule="auto"/>
        <w:ind w:firstLine="540"/>
        <w:jc w:val="both"/>
      </w:pPr>
      <w:r>
        <w:rPr>
          <w:sz w:val="24"/>
        </w:rPr>
        <w:t xml:space="preserve">принятие федеральных законов и иных нормативных правовых актов Российской Федерации по вопросам установления основ правового регулирования в области оказания государственной социальной помощи;</w:t>
      </w:r>
    </w:p>
    <w:p>
      <w:pPr>
        <w:pStyle w:val="0"/>
        <w:spacing w:before="240" w:lineRule="auto"/>
        <w:ind w:firstLine="540"/>
        <w:jc w:val="both"/>
      </w:pPr>
      <w:r>
        <w:rPr>
          <w:sz w:val="24"/>
        </w:rPr>
        <w:t xml:space="preserve">разработка и реализация федеральных программ оказания гражданам на территории Российской Федерации государственной социальной помощи путем предоставления субсидий на оплату оказываемых гражданам социальных услуг;</w:t>
      </w:r>
    </w:p>
    <w:p>
      <w:pPr>
        <w:pStyle w:val="0"/>
        <w:jc w:val="both"/>
      </w:pPr>
      <w:r>
        <w:rPr>
          <w:sz w:val="24"/>
        </w:rPr>
        <w:t xml:space="preserve">(в ред. Федерального </w:t>
      </w:r>
      <w:hyperlink w:history="0" r:id="rId95"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абзац утратил силу. - Федеральный </w:t>
      </w:r>
      <w:hyperlink w:history="0" r:id="rId96"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установление видов государственной социальной помощи, оказание которых обязательно на территории Российской Федерации, в том числе установление федеральной социальной доплаты к пенсии в соответствии с настоящим Федеральным законом;</w:t>
      </w:r>
    </w:p>
    <w:p>
      <w:pPr>
        <w:pStyle w:val="0"/>
        <w:jc w:val="both"/>
      </w:pPr>
      <w:r>
        <w:rPr>
          <w:sz w:val="24"/>
        </w:rPr>
        <w:t xml:space="preserve">(в ред. Федерального </w:t>
      </w:r>
      <w:hyperlink w:history="0" r:id="rId97"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закона</w:t>
        </w:r>
      </w:hyperlink>
      <w:r>
        <w:rPr>
          <w:sz w:val="24"/>
        </w:rPr>
        <w:t xml:space="preserve"> от 24.07.2009 N 213-ФЗ)</w:t>
      </w:r>
    </w:p>
    <w:p>
      <w:pPr>
        <w:pStyle w:val="0"/>
        <w:spacing w:before="240" w:lineRule="auto"/>
        <w:ind w:firstLine="540"/>
        <w:jc w:val="both"/>
      </w:pPr>
      <w:r>
        <w:rPr>
          <w:sz w:val="24"/>
        </w:rPr>
        <w:t xml:space="preserve">установление порядка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настоящим Федеральным законом.</w:t>
      </w:r>
    </w:p>
    <w:p>
      <w:pPr>
        <w:pStyle w:val="0"/>
        <w:jc w:val="both"/>
      </w:pPr>
      <w:r>
        <w:rPr>
          <w:sz w:val="24"/>
        </w:rPr>
        <w:t xml:space="preserve">(абзац введен Федеральным </w:t>
      </w:r>
      <w:hyperlink w:history="0" r:id="rId98"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pPr>
      <w:r>
        <w:rPr>
          <w:sz w:val="24"/>
        </w:rPr>
      </w:r>
    </w:p>
    <w:p>
      <w:pPr>
        <w:pStyle w:val="2"/>
        <w:outlineLvl w:val="1"/>
        <w:ind w:firstLine="540"/>
        <w:jc w:val="both"/>
      </w:pPr>
      <w:r>
        <w:rPr>
          <w:sz w:val="24"/>
        </w:rPr>
        <w:t xml:space="preserve">Статья 4.1. Полномочия Российской Федерации в области оказания государственной социальной помощи в виде набора социальных услуг, переданные для осуществления органам государственной власти субъектов Российской Федерации</w:t>
      </w:r>
    </w:p>
    <w:p>
      <w:pPr>
        <w:pStyle w:val="0"/>
        <w:ind w:firstLine="540"/>
        <w:jc w:val="both"/>
      </w:pPr>
      <w:r>
        <w:rPr>
          <w:sz w:val="24"/>
        </w:rPr>
      </w:r>
    </w:p>
    <w:p>
      <w:pPr>
        <w:pStyle w:val="0"/>
        <w:ind w:firstLine="540"/>
        <w:jc w:val="both"/>
      </w:pPr>
      <w:r>
        <w:rPr>
          <w:sz w:val="24"/>
        </w:rPr>
        <w:t xml:space="preserve">(введена Федеральным </w:t>
      </w:r>
      <w:hyperlink w:history="0" r:id="rId99"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законом</w:t>
        </w:r>
      </w:hyperlink>
      <w:r>
        <w:rPr>
          <w:sz w:val="24"/>
        </w:rPr>
        <w:t xml:space="preserve"> от 18.10.2007 N 230-ФЗ)</w:t>
      </w:r>
    </w:p>
    <w:p>
      <w:pPr>
        <w:pStyle w:val="0"/>
        <w:ind w:firstLine="540"/>
        <w:jc w:val="both"/>
      </w:pPr>
      <w:r>
        <w:rPr>
          <w:sz w:val="24"/>
        </w:rPr>
      </w:r>
    </w:p>
    <w:bookmarkStart w:id="105" w:name="P105"/>
    <w:bookmarkEnd w:id="105"/>
    <w:p>
      <w:pPr>
        <w:pStyle w:val="0"/>
        <w:ind w:firstLine="540"/>
        <w:jc w:val="both"/>
      </w:pPr>
      <w:r>
        <w:rPr>
          <w:sz w:val="24"/>
        </w:rPr>
        <w:t xml:space="preserve">1. К полномочиям Российской Федерации в области оказания государственной социальной помощи в виде набора социальных услуг, переданным для осуществления органам государственной власти субъектов Российской Федерации, относятся следующие полномочия по организации обеспечения граждан, включенных в Федеральный регистр лиц, имеющих право на получение государственной социальной помощи, и не отказавшихся от получения социальной услуги, предусмотренной </w:t>
      </w:r>
      <w:hyperlink w:history="0" w:anchor="P215" w:tooltip="1) обеспечение в соответствии со стандартами медицинской помощи необходимыми лекарственными препаратами для медицинского применения в объеме не менее, чем это предусмотрено перечнем жизненно необходимых и важнейших лекарственных препаратов, сформированным в соответствии с Федеральным законом от 12 апреля 2010 года N 61-ФЗ &quot;Об обращении лекарственных средств&quot;, по рецептам на лекарственные препараты, медицинскими изделиями по рецептам на медицинские изделия, а также специализированными продуктами лечебного...">
        <w:r>
          <w:rPr>
            <w:sz w:val="24"/>
            <w:color w:val="0000ff"/>
          </w:rPr>
          <w:t xml:space="preserve">пунктом 1 части 1 статьи 6.2</w:t>
        </w:r>
      </w:hyperlink>
      <w:r>
        <w:rPr>
          <w:sz w:val="24"/>
        </w:rPr>
        <w:t xml:space="preserve"> настоящего Федерального закона, лекарственными препаратами для медицинского применения, медицинскими изделиями, а также специализированными продуктами лечебного питания для детей-инвалидов:</w:t>
      </w:r>
    </w:p>
    <w:p>
      <w:pPr>
        <w:pStyle w:val="0"/>
        <w:jc w:val="both"/>
      </w:pPr>
      <w:r>
        <w:rPr>
          <w:sz w:val="24"/>
        </w:rPr>
        <w:t xml:space="preserve">(в ред. Федеральных законов от 08.12.2010 </w:t>
      </w:r>
      <w:hyperlink w:history="0" r:id="rId100"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N 345-ФЗ</w:t>
        </w:r>
      </w:hyperlink>
      <w:r>
        <w:rPr>
          <w:sz w:val="24"/>
        </w:rPr>
        <w:t xml:space="preserve">, от 25.11.2013 </w:t>
      </w:r>
      <w:hyperlink w:history="0" r:id="rId10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w:t>
      </w:r>
    </w:p>
    <w:p>
      <w:pPr>
        <w:pStyle w:val="0"/>
        <w:spacing w:before="240" w:lineRule="auto"/>
        <w:ind w:firstLine="540"/>
        <w:jc w:val="both"/>
      </w:pPr>
      <w:r>
        <w:rPr>
          <w:sz w:val="24"/>
        </w:rPr>
        <w:t xml:space="preserve">1) осуществление закупок (в том числе организация определения поставщиков) лекарственных препаратов для медицинского применения, медицинских изделий, а также специализированных продуктов лечебного питания для детей-инвалидов;</w:t>
      </w:r>
    </w:p>
    <w:p>
      <w:pPr>
        <w:pStyle w:val="0"/>
        <w:jc w:val="both"/>
      </w:pPr>
      <w:r>
        <w:rPr>
          <w:sz w:val="24"/>
        </w:rPr>
        <w:t xml:space="preserve">(п. 1 в ред. Федерального </w:t>
      </w:r>
      <w:hyperlink w:history="0" r:id="rId102"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28.12.2013 N 396-ФЗ)</w:t>
      </w:r>
    </w:p>
    <w:p>
      <w:pPr>
        <w:pStyle w:val="0"/>
        <w:spacing w:before="240" w:lineRule="auto"/>
        <w:ind w:firstLine="540"/>
        <w:jc w:val="both"/>
      </w:pPr>
      <w:r>
        <w:rPr>
          <w:sz w:val="24"/>
        </w:rPr>
        <w:t xml:space="preserve">2) утратил силу с 1 января 2014 года. - Федеральный </w:t>
      </w:r>
      <w:hyperlink w:history="0" r:id="rId103"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28.12.2013 N 396-ФЗ;</w:t>
      </w:r>
    </w:p>
    <w:p>
      <w:pPr>
        <w:pStyle w:val="0"/>
        <w:spacing w:before="240" w:lineRule="auto"/>
        <w:ind w:firstLine="540"/>
        <w:jc w:val="both"/>
      </w:pPr>
      <w:r>
        <w:rPr>
          <w:sz w:val="24"/>
        </w:rPr>
        <w:t xml:space="preserve">3) организация обеспечения населения лекарственными препаратами для медицинского применения, медицинскими изделиями, а также специализированными продуктами лечебного питания для детей-инвалидов, закупленными по государственным контрактам.</w:t>
      </w:r>
    </w:p>
    <w:p>
      <w:pPr>
        <w:pStyle w:val="0"/>
        <w:jc w:val="both"/>
      </w:pPr>
      <w:r>
        <w:rPr>
          <w:sz w:val="24"/>
        </w:rPr>
        <w:t xml:space="preserve">(в ред. Федеральных законов от 25.12.2009 </w:t>
      </w:r>
      <w:hyperlink w:history="0" r:id="rId104" w:tooltip="Федеральный закон от 25.12.2009 N 341-ФЗ (ред. от 28.12.2013) &quot;О внесении изменений в статью 4.1 Федерального закона &quot;О государственной социальной помощи&quot; и Федеральный закон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 {КонсультантПлюс}">
        <w:r>
          <w:rPr>
            <w:sz w:val="24"/>
            <w:color w:val="0000ff"/>
          </w:rPr>
          <w:t xml:space="preserve">N 341-ФЗ</w:t>
        </w:r>
      </w:hyperlink>
      <w:r>
        <w:rPr>
          <w:sz w:val="24"/>
        </w:rPr>
        <w:t xml:space="preserve">, от 08.12.2010 </w:t>
      </w:r>
      <w:hyperlink w:history="0" r:id="rId105"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N 345-ФЗ</w:t>
        </w:r>
      </w:hyperlink>
      <w:r>
        <w:rPr>
          <w:sz w:val="24"/>
        </w:rPr>
        <w:t xml:space="preserve">, от 25.11.2013 </w:t>
      </w:r>
      <w:hyperlink w:history="0" r:id="rId10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w:t>
      </w:r>
    </w:p>
    <w:p>
      <w:pPr>
        <w:pStyle w:val="0"/>
        <w:spacing w:before="240" w:lineRule="auto"/>
        <w:ind w:firstLine="540"/>
        <w:jc w:val="both"/>
      </w:pPr>
      <w:r>
        <w:rPr>
          <w:sz w:val="24"/>
        </w:rPr>
        <w:t xml:space="preserve">2. Средства на осуществление переданных в соответствии с частью 1 настоящей статьи полномочий предусматриваются в виде субвенций из федерального бюджета.</w:t>
      </w:r>
    </w:p>
    <w:p>
      <w:pPr>
        <w:pStyle w:val="0"/>
        <w:spacing w:before="240" w:lineRule="auto"/>
        <w:ind w:firstLine="540"/>
        <w:jc w:val="both"/>
      </w:pPr>
      <w:r>
        <w:rPr>
          <w:sz w:val="24"/>
        </w:rPr>
        <w:t xml:space="preserve">3. Общий объем средств, предусмотренных в федеральном бюджете в виде субвенций бюджетам субъектов Российской Федерации на осуществление переданных в соответствии с </w:t>
      </w:r>
      <w:hyperlink w:history="0" w:anchor="P105" w:tooltip="1. К полномочиям Российской Федерации в области оказания государственной социальной помощи в виде набора социальных услуг, переданным для осуществления органам государственной власти субъектов Российской Федерации, относятся следующие полномочия по организации обеспечения граждан, включенных в Федеральный регистр лиц, имеющих право на получение государственной социальной помощи, и не отказавшихся от получения социальной услуги, предусмотренной пунктом 1 части 1 статьи 6.2 настоящего Федерального закона, ...">
        <w:r>
          <w:rPr>
            <w:sz w:val="24"/>
            <w:color w:val="0000ff"/>
          </w:rPr>
          <w:t xml:space="preserve">частью 1</w:t>
        </w:r>
      </w:hyperlink>
      <w:r>
        <w:rPr>
          <w:sz w:val="24"/>
        </w:rPr>
        <w:t xml:space="preserve"> настоящей статьи полномочий, определяется на основании </w:t>
      </w:r>
      <w:hyperlink w:history="0" r:id="rId107" w:tooltip="Постановление Правительства РФ от 29.12.2004 N 864 (ред. от 02.05.2024) &quot;О порядке финансового обеспечения расходов по предоставлению гражданам государственной социальной помощи в виде набора социальных услуг&quot; {КонсультантПлюс}">
        <w:r>
          <w:rPr>
            <w:sz w:val="24"/>
            <w:color w:val="0000ff"/>
          </w:rPr>
          <w:t xml:space="preserve">методики</w:t>
        </w:r>
      </w:hyperlink>
      <w:r>
        <w:rPr>
          <w:sz w:val="24"/>
        </w:rPr>
        <w:t xml:space="preserve">, утвержденной Правительством Российской Федерации, исходя из:</w:t>
      </w:r>
    </w:p>
    <w:p>
      <w:pPr>
        <w:pStyle w:val="0"/>
        <w:jc w:val="both"/>
      </w:pPr>
      <w:r>
        <w:rPr>
          <w:sz w:val="24"/>
        </w:rPr>
        <w:t xml:space="preserve">(в ред. Федерального </w:t>
      </w:r>
      <w:hyperlink w:history="0" r:id="rId108"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закона</w:t>
        </w:r>
      </w:hyperlink>
      <w:r>
        <w:rPr>
          <w:sz w:val="24"/>
        </w:rPr>
        <w:t xml:space="preserve"> от 07.05.2013 N 104-ФЗ)</w:t>
      </w:r>
    </w:p>
    <w:p>
      <w:pPr>
        <w:pStyle w:val="0"/>
        <w:spacing w:before="240" w:lineRule="auto"/>
        <w:ind w:firstLine="540"/>
        <w:jc w:val="both"/>
      </w:pPr>
      <w:r>
        <w:rPr>
          <w:sz w:val="24"/>
        </w:rPr>
        <w:t xml:space="preserve">1) численности граждан, включенных в Федеральный регистр лиц, имеющих право на получение государственной социальной помощи, и не отказавшихся от получения социальной услуги в виде обеспечения лекарственными препаратами для медицинского применения, медицинскими изделиями, а также специализированными продуктами лечебного питания для детей-инвалидов;</w:t>
      </w:r>
    </w:p>
    <w:p>
      <w:pPr>
        <w:pStyle w:val="0"/>
        <w:jc w:val="both"/>
      </w:pPr>
      <w:r>
        <w:rPr>
          <w:sz w:val="24"/>
        </w:rPr>
        <w:t xml:space="preserve">(в ред. Федеральных законов от 25.12.2009 </w:t>
      </w:r>
      <w:hyperlink w:history="0" r:id="rId109" w:tooltip="Федеральный закон от 25.12.2009 N 341-ФЗ (ред. от 28.12.2013) &quot;О внесении изменений в статью 4.1 Федерального закона &quot;О государственной социальной помощи&quot; и Федеральный закон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 {КонсультантПлюс}">
        <w:r>
          <w:rPr>
            <w:sz w:val="24"/>
            <w:color w:val="0000ff"/>
          </w:rPr>
          <w:t xml:space="preserve">N 341-ФЗ</w:t>
        </w:r>
      </w:hyperlink>
      <w:r>
        <w:rPr>
          <w:sz w:val="24"/>
        </w:rPr>
        <w:t xml:space="preserve">, от 08.12.2010 </w:t>
      </w:r>
      <w:hyperlink w:history="0" r:id="rId110"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N 345-ФЗ</w:t>
        </w:r>
      </w:hyperlink>
      <w:r>
        <w:rPr>
          <w:sz w:val="24"/>
        </w:rPr>
        <w:t xml:space="preserve">, от 25.11.2013 </w:t>
      </w:r>
      <w:hyperlink w:history="0" r:id="rId11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w:t>
      </w:r>
    </w:p>
    <w:p>
      <w:pPr>
        <w:pStyle w:val="0"/>
        <w:spacing w:before="240" w:lineRule="auto"/>
        <w:ind w:firstLine="540"/>
        <w:jc w:val="both"/>
      </w:pPr>
      <w:r>
        <w:rPr>
          <w:sz w:val="24"/>
        </w:rPr>
        <w:t xml:space="preserve">2) </w:t>
      </w:r>
      <w:hyperlink w:history="0" r:id="rId112" w:tooltip="Постановление Правительства РФ от 18.04.2025 N 509 &quot;Об установлении норматива финансовых затрат в месяц на одного гражданина, получающего государственную социальную помощь в виде социальной услуги по обеспечению в соответствии со стандартами медицинской помощи по рецептам врача (фельдшера) лекарственными препаратами для медицинского применения, медицинскими изделиями, а также специализированными продуктами лечебного питания для детей-инвалидов, в 2025 году&quot; {КонсультантПлюс}">
        <w:r>
          <w:rPr>
            <w:sz w:val="24"/>
            <w:color w:val="0000ff"/>
          </w:rPr>
          <w:t xml:space="preserve">норматива</w:t>
        </w:r>
      </w:hyperlink>
      <w:r>
        <w:rPr>
          <w:sz w:val="24"/>
        </w:rPr>
        <w:t xml:space="preserve"> финансовых затрат в месяц на одного гражданина, получающего государственную социальную помощь в виде социальной услуги по обеспечению в соответствии со </w:t>
      </w:r>
      <w:hyperlink w:history="0" r:id="rId113"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стандартами</w:t>
        </w:r>
      </w:hyperlink>
      <w:r>
        <w:rPr>
          <w:sz w:val="24"/>
        </w:rPr>
        <w:t xml:space="preserve"> медицинской помощи по рецептам врача (фельдшера) лекарственными препаратами для медицинского применения, медицинскими изделиями, а также специализированными продуктами лечебного питания для детей-инвалидов, устанавливаемого ежегодно Правительством Российской Федерации.</w:t>
      </w:r>
    </w:p>
    <w:p>
      <w:pPr>
        <w:pStyle w:val="0"/>
        <w:jc w:val="both"/>
      </w:pPr>
      <w:r>
        <w:rPr>
          <w:sz w:val="24"/>
        </w:rPr>
        <w:t xml:space="preserve">(в ред. Федеральных законов от 22.12.2008 </w:t>
      </w:r>
      <w:hyperlink w:history="0" r:id="rId114"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269-ФЗ</w:t>
        </w:r>
      </w:hyperlink>
      <w:r>
        <w:rPr>
          <w:sz w:val="24"/>
        </w:rPr>
        <w:t xml:space="preserve">, от 25.12.2009 </w:t>
      </w:r>
      <w:hyperlink w:history="0" r:id="rId115" w:tooltip="Федеральный закон от 25.12.2009 N 341-ФЗ (ред. от 28.12.2013) &quot;О внесении изменений в статью 4.1 Федерального закона &quot;О государственной социальной помощи&quot; и Федеральный закон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 {КонсультантПлюс}">
        <w:r>
          <w:rPr>
            <w:sz w:val="24"/>
            <w:color w:val="0000ff"/>
          </w:rPr>
          <w:t xml:space="preserve">N 341-ФЗ</w:t>
        </w:r>
      </w:hyperlink>
      <w:r>
        <w:rPr>
          <w:sz w:val="24"/>
        </w:rPr>
        <w:t xml:space="preserve">, от 08.12.2010 </w:t>
      </w:r>
      <w:hyperlink w:history="0" r:id="rId116"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N 345-ФЗ</w:t>
        </w:r>
      </w:hyperlink>
      <w:r>
        <w:rPr>
          <w:sz w:val="24"/>
        </w:rPr>
        <w:t xml:space="preserve">, от 25.11.2013 </w:t>
      </w:r>
      <w:hyperlink w:history="0" r:id="rId11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20.12.2017 </w:t>
      </w:r>
      <w:hyperlink w:history="0" r:id="rId118" w:tooltip="Федеральный закон от 20.12.2017 N 407-ФЗ &quot;О внесении изменения в статью 4.1 Федерального закона &quot;О государственной социальной помощи&quot; {КонсультантПлюс}">
        <w:r>
          <w:rPr>
            <w:sz w:val="24"/>
            <w:color w:val="0000ff"/>
          </w:rPr>
          <w:t xml:space="preserve">N 407-ФЗ</w:t>
        </w:r>
      </w:hyperlink>
      <w:r>
        <w:rPr>
          <w:sz w:val="24"/>
        </w:rPr>
        <w:t xml:space="preserve">)</w:t>
      </w:r>
    </w:p>
    <w:p>
      <w:pPr>
        <w:pStyle w:val="0"/>
        <w:spacing w:before="240" w:lineRule="auto"/>
        <w:ind w:firstLine="540"/>
        <w:jc w:val="both"/>
      </w:pPr>
      <w:r>
        <w:rPr>
          <w:sz w:val="24"/>
        </w:rPr>
        <w:t xml:space="preserve">4. Субвенции зачисляются в установленном для исполнения федерального бюджета порядке на счета бюджетов субъектов Российской Федерации.</w:t>
      </w:r>
    </w:p>
    <w:p>
      <w:pPr>
        <w:pStyle w:val="0"/>
        <w:spacing w:before="240" w:lineRule="auto"/>
        <w:ind w:firstLine="540"/>
        <w:jc w:val="both"/>
      </w:pPr>
      <w:r>
        <w:rPr>
          <w:sz w:val="24"/>
        </w:rPr>
        <w:t xml:space="preserve">5. Средства на осуществление указанных в </w:t>
      </w:r>
      <w:hyperlink w:history="0" w:anchor="P105" w:tooltip="1. К полномочиям Российской Федерации в области оказания государственной социальной помощи в виде набора социальных услуг, переданным для осуществления органам государственной власти субъектов Российской Федерации, относятся следующие полномочия по организации обеспечения граждан, включенных в Федеральный регистр лиц, имеющих право на получение государственной социальной помощи, и не отказавшихся от получения социальной услуги, предусмотренной пунктом 1 части 1 статьи 6.2 настоящего Федерального закона, ...">
        <w:r>
          <w:rPr>
            <w:sz w:val="24"/>
            <w:color w:val="0000ff"/>
          </w:rPr>
          <w:t xml:space="preserve">части 1</w:t>
        </w:r>
      </w:hyperlink>
      <w:r>
        <w:rPr>
          <w:sz w:val="24"/>
        </w:rPr>
        <w:t xml:space="preserve"> настоящей статьи полномочий носят целевой характер и не могут быть использованы на другие цели.</w:t>
      </w:r>
    </w:p>
    <w:p>
      <w:pPr>
        <w:pStyle w:val="0"/>
        <w:spacing w:before="240" w:lineRule="auto"/>
        <w:ind w:firstLine="540"/>
        <w:jc w:val="both"/>
      </w:pPr>
      <w:r>
        <w:rPr>
          <w:sz w:val="24"/>
        </w:rPr>
        <w:t xml:space="preserve">6. В случае использования средств не по целевому назначению федеральный орган исполнительной власти, осуществляющий функции по контролю и надзору в финансово-бюджетной сфере, вправе осуществить взыскание указанных средств в порядке, установленном </w:t>
      </w:r>
      <w:hyperlink w:history="0" r:id="rId119" w:tooltip="&quot;Бюджетный кодекс Российской Федерации&quot; от 31.07.1998 N 145-ФЗ (ред. от 28.12.2025) {КонсультантПлюс}">
        <w:r>
          <w:rPr>
            <w:sz w:val="24"/>
            <w:color w:val="0000ff"/>
          </w:rPr>
          <w:t xml:space="preserve">законодательством</w:t>
        </w:r>
      </w:hyperlink>
      <w:r>
        <w:rPr>
          <w:sz w:val="24"/>
        </w:rPr>
        <w:t xml:space="preserve"> Российской Федерации.</w:t>
      </w:r>
    </w:p>
    <w:bookmarkStart w:id="122" w:name="P122"/>
    <w:bookmarkEnd w:id="122"/>
    <w:p>
      <w:pPr>
        <w:pStyle w:val="0"/>
        <w:spacing w:before="240" w:lineRule="auto"/>
        <w:ind w:firstLine="540"/>
        <w:jc w:val="both"/>
      </w:pPr>
      <w:r>
        <w:rPr>
          <w:sz w:val="24"/>
        </w:rPr>
        <w:t xml:space="preserve">7.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Федерального </w:t>
      </w:r>
      <w:hyperlink w:history="0" r:id="rId12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1) принимает нормативные правовые акты по вопросам осуществления переданных полномочий;</w:t>
      </w:r>
    </w:p>
    <w:p>
      <w:pPr>
        <w:pStyle w:val="0"/>
        <w:spacing w:before="240" w:lineRule="auto"/>
        <w:ind w:firstLine="540"/>
        <w:jc w:val="both"/>
      </w:pPr>
      <w:r>
        <w:rPr>
          <w:sz w:val="24"/>
        </w:rPr>
        <w:t xml:space="preserve">2) издает обязательные для исполнения методические </w:t>
      </w:r>
      <w:hyperlink w:history="0" r:id="rId121" w:tooltip="Приказ Минздрава России от 02.11.2024 N 596н &quot;Об утверждении Методических указаний по осуществлению исполнительными органами субъектов Российской Федерации переданных полномочий по организации обеспечения граждан, включенных в Федеральный регистр лиц, имеющих право на получение государственной социальной помощи, лекарственными препаратами для медицинского применения, медицинскими изделиями, а также специализированными продуктами лечебного питания для детей-инвалидов, в том числе с использованием электронног {КонсультантПлюс}">
        <w:r>
          <w:rPr>
            <w:sz w:val="24"/>
            <w:color w:val="0000ff"/>
          </w:rPr>
          <w:t xml:space="preserve">указания</w:t>
        </w:r>
      </w:hyperlink>
      <w:r>
        <w:rPr>
          <w:sz w:val="24"/>
        </w:rPr>
        <w:t xml:space="preserve"> и инструктивные материалы по осуществлению органами исполнительной власти субъектов Российской Федерации переданных полномочий;</w:t>
      </w:r>
    </w:p>
    <w:p>
      <w:pPr>
        <w:pStyle w:val="0"/>
        <w:spacing w:before="240" w:lineRule="auto"/>
        <w:ind w:firstLine="540"/>
        <w:jc w:val="both"/>
      </w:pPr>
      <w:r>
        <w:rPr>
          <w:sz w:val="24"/>
        </w:rPr>
        <w:t xml:space="preserve">3) устанавливает требования к содержанию и </w:t>
      </w:r>
      <w:hyperlink w:history="0" r:id="rId122" w:tooltip="Приказ Минздравсоцразвития РФ от 29.12.2007 N 816 (ред. от 04.02.2011) &quot;Об утверждении форм и порядка предоставления отчетности об осуществлении органами государственной власти субъектов Российской Федерации переданных полномочий Российской Федерации по организации обеспечения граждан, включенных в Федеральный регистр лиц, имеющих право на получение государственной социальной помощи, лекарственными препаратами, изделиями медицинского назначения, а также специализированными продуктами лечебного питания для д {КонсультантПлюс}">
        <w:r>
          <w:rPr>
            <w:sz w:val="24"/>
            <w:color w:val="0000ff"/>
          </w:rPr>
          <w:t xml:space="preserve">формам</w:t>
        </w:r>
      </w:hyperlink>
      <w:r>
        <w:rPr>
          <w:sz w:val="24"/>
        </w:rPr>
        <w:t xml:space="preserve"> отчетности, а также к </w:t>
      </w:r>
      <w:hyperlink w:history="0" r:id="rId123" w:tooltip="Приказ Минздравсоцразвития РФ от 29.12.2007 N 816 (ред. от 04.02.2011) &quot;Об утверждении форм и порядка предоставления отчетности об осуществлении органами государственной власти субъектов Российской Федерации переданных полномочий Российской Федерации по организации обеспечения граждан, включенных в Федеральный регистр лиц, имеющих право на получение государственной социальной помощи, лекарственными препаратами, изделиями медицинского назначения, а также специализированными продуктами лечебного питания для д {КонсультантПлюс}">
        <w:r>
          <w:rPr>
            <w:sz w:val="24"/>
            <w:color w:val="0000ff"/>
          </w:rPr>
          <w:t xml:space="preserve">порядку</w:t>
        </w:r>
      </w:hyperlink>
      <w:r>
        <w:rPr>
          <w:sz w:val="24"/>
        </w:rPr>
        <w:t xml:space="preserve"> представления отчетности об осуществлении переданных полномочий;</w:t>
      </w:r>
    </w:p>
    <w:p>
      <w:pPr>
        <w:pStyle w:val="0"/>
        <w:spacing w:before="240" w:lineRule="auto"/>
        <w:ind w:firstLine="540"/>
        <w:jc w:val="both"/>
      </w:pPr>
      <w:r>
        <w:rPr>
          <w:sz w:val="24"/>
        </w:rPr>
        <w:t xml:space="preserve">3.1) утверждает в соответствии с </w:t>
      </w:r>
      <w:hyperlink w:history="0" r:id="rId124" w:tooltip="Постановление Правительства РФ от 03.07.2018 N 780 (ред. от 09.12.2022) &quot;Об утверждении Правил подготовки нормативных правовых актов федеральных органов исполнительной власти, устанавливающих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им для осуществления полномочий Российской Федерации по предметам ведения Российской Федерации и (или) предметам совместного ведения Российской Федерации и субъектов Росси {КонсультантПлюс}">
        <w:r>
          <w:rPr>
            <w:sz w:val="24"/>
            <w:color w:val="0000ff"/>
          </w:rPr>
          <w:t xml:space="preserve">правилами</w:t>
        </w:r>
      </w:hyperlink>
      <w:r>
        <w:rPr>
          <w:sz w:val="24"/>
        </w:rPr>
        <w:t xml:space="preserve">, устанавливаемыми Правительством Российской Федерации, </w:t>
      </w:r>
      <w:hyperlink w:history="0" r:id="rId125" w:tooltip="Приказ Минздрава России от 06.05.2022 N 312н &quot;Об утверждении порядка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Российской Федерации в области оказания государственной социальной помощи в виде набора социальных услуг&quot; (Зарегистрировано в Минюсте России 01.06.2022 N 68687) {КонсультантПлюс}">
        <w:r>
          <w:rPr>
            <w:sz w:val="24"/>
            <w:color w:val="0000ff"/>
          </w:rPr>
          <w:t xml:space="preserve">порядок</w:t>
        </w:r>
      </w:hyperlink>
      <w:r>
        <w:rPr>
          <w:sz w:val="24"/>
        </w:rPr>
        <w:t xml:space="preserve">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w:t>
      </w:r>
    </w:p>
    <w:p>
      <w:pPr>
        <w:pStyle w:val="0"/>
        <w:jc w:val="both"/>
      </w:pPr>
      <w:r>
        <w:rPr>
          <w:sz w:val="24"/>
        </w:rPr>
        <w:t xml:space="preserve">(п. 3.1 введен Федеральным </w:t>
      </w:r>
      <w:hyperlink w:history="0" r:id="rId126"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законом</w:t>
        </w:r>
      </w:hyperlink>
      <w:r>
        <w:rPr>
          <w:sz w:val="24"/>
        </w:rPr>
        <w:t xml:space="preserve"> от 24.04.2020 N 147-ФЗ)</w:t>
      </w:r>
    </w:p>
    <w:p>
      <w:pPr>
        <w:pStyle w:val="0"/>
        <w:spacing w:before="240" w:lineRule="auto"/>
        <w:ind w:firstLine="540"/>
        <w:jc w:val="both"/>
      </w:pPr>
      <w:r>
        <w:rPr>
          <w:sz w:val="24"/>
        </w:rPr>
        <w:t xml:space="preserve">4) устанавливает целевые прогнозные </w:t>
      </w:r>
      <w:hyperlink w:history="0" r:id="rId127" w:tooltip="Приказ Минздрава России от 08.06.2017 N 319н &quot;Об утверждении целевых прогнозных показателей осуществления органами государственной власти субъектов Российской Федерации переданных полномочий Российской Федерации в области оказания государственной социальной помощи в виде набора социальных услуг по организации обеспечения граждан, включенных в Федеральный регистр лиц, имеющих право на получение государственной социальной помощи, лекарственными препаратами для медицинского применения, медицинскими изделиями,  {КонсультантПлюс}">
        <w:r>
          <w:rPr>
            <w:sz w:val="24"/>
            <w:color w:val="0000ff"/>
          </w:rPr>
          <w:t xml:space="preserve">показатели</w:t>
        </w:r>
      </w:hyperlink>
      <w:r>
        <w:rPr>
          <w:sz w:val="24"/>
        </w:rPr>
        <w:t xml:space="preserve"> осуществления переданных полномочий;</w:t>
      </w:r>
    </w:p>
    <w:p>
      <w:pPr>
        <w:pStyle w:val="0"/>
        <w:spacing w:before="240" w:lineRule="auto"/>
        <w:ind w:firstLine="540"/>
        <w:jc w:val="both"/>
      </w:pPr>
      <w:r>
        <w:rPr>
          <w:sz w:val="24"/>
        </w:rPr>
        <w:t xml:space="preserve">5) в случаях, установленных федеральными </w:t>
      </w:r>
      <w:hyperlink w:history="0" r:id="rId128" w:tooltip="Федеральный закон от 21.12.2021 N 414-ФЗ (ред. от 28.12.2025) &quot;Об общих принципах организации публичной власти в субъектах Российской Федерации&quot; {КонсультантПлюс}">
        <w:r>
          <w:rPr>
            <w:sz w:val="24"/>
            <w:color w:val="0000ff"/>
          </w:rPr>
          <w:t xml:space="preserve">законами</w:t>
        </w:r>
      </w:hyperlink>
      <w:r>
        <w:rPr>
          <w:sz w:val="24"/>
        </w:rPr>
        <w:t xml:space="preserve">, готовит и вносит для принятия решения в Правительство Российской Федерации предложения об изъятии соответствующих полномочий у органов государственной власти субъектов Российской Федерации.</w:t>
      </w:r>
    </w:p>
    <w:p>
      <w:pPr>
        <w:pStyle w:val="0"/>
        <w:spacing w:before="240" w:lineRule="auto"/>
        <w:ind w:firstLine="540"/>
        <w:jc w:val="both"/>
      </w:pPr>
      <w:r>
        <w:rPr>
          <w:sz w:val="24"/>
        </w:rPr>
        <w:t xml:space="preserve">8. Федеральный орган исполнительной власти, осуществляющий функции по контролю и надзору в сфере здравоохранения, осуществляет </w:t>
      </w:r>
      <w:hyperlink w:history="0" r:id="rId129" w:tooltip="Приказ Минздрава России от 06.05.2022 N 312н &quot;Об утверждении порядка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Российской Федерации в области оказания государственной социальной помощи в виде набора социальных услуг&quot; (Зарегистрировано в Минюсте России 01.06.2022 N 68687) {КонсультантПлюс}">
        <w:r>
          <w:rPr>
            <w:sz w:val="24"/>
            <w:color w:val="0000ff"/>
          </w:rPr>
          <w:t xml:space="preserve">контроль</w:t>
        </w:r>
      </w:hyperlink>
      <w:r>
        <w:rPr>
          <w:sz w:val="24"/>
        </w:rPr>
        <w:t xml:space="preserve">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предписаний об устранении выявленных нарушений, а также о привлечении к ответственности должностных лиц, исполняющих обязанности по осуществлению переданных полномочий.</w:t>
      </w:r>
    </w:p>
    <w:p>
      <w:pPr>
        <w:pStyle w:val="0"/>
        <w:jc w:val="both"/>
      </w:pPr>
      <w:r>
        <w:rPr>
          <w:sz w:val="24"/>
        </w:rPr>
        <w:t xml:space="preserve">(в ред. Федеральных законов от 25.11.2013 </w:t>
      </w:r>
      <w:hyperlink w:history="0" r:id="rId13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24.04.2020 </w:t>
      </w:r>
      <w:hyperlink w:history="0" r:id="rId131"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rPr>
        <w:t xml:space="preserve">)</w:t>
      </w:r>
    </w:p>
    <w:p>
      <w:pPr>
        <w:pStyle w:val="0"/>
        <w:spacing w:before="240" w:lineRule="auto"/>
        <w:ind w:firstLine="540"/>
        <w:jc w:val="both"/>
      </w:pPr>
      <w:r>
        <w:rPr>
          <w:sz w:val="24"/>
        </w:rPr>
        <w:t xml:space="preserve">9.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pPr>
        <w:pStyle w:val="0"/>
        <w:spacing w:before="240" w:lineRule="auto"/>
        <w:ind w:firstLine="540"/>
        <w:jc w:val="both"/>
      </w:pPr>
      <w:r>
        <w:rPr>
          <w:sz w:val="24"/>
        </w:rPr>
        <w:t xml:space="preserve">1) самостоятельно организует деятельность по осуществлению переданных полномочий в соответствии с федеральными законами и иными нормативными правовыми актами Российской Федерации, а также нормативными правовыми актами, предусмотренными </w:t>
      </w:r>
      <w:hyperlink w:history="0" w:anchor="P122" w:tooltip="7.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
        <w:r>
          <w:rPr>
            <w:sz w:val="24"/>
            <w:color w:val="0000ff"/>
          </w:rPr>
          <w:t xml:space="preserve">частью 7</w:t>
        </w:r>
      </w:hyperlink>
      <w:r>
        <w:rPr>
          <w:sz w:val="24"/>
        </w:rPr>
        <w:t xml:space="preserve"> настоящей статьи;</w:t>
      </w:r>
    </w:p>
    <w:p>
      <w:pPr>
        <w:pStyle w:val="0"/>
        <w:spacing w:before="240" w:lineRule="auto"/>
        <w:ind w:firstLine="540"/>
        <w:jc w:val="both"/>
      </w:pPr>
      <w:r>
        <w:rPr>
          <w:sz w:val="24"/>
        </w:rPr>
        <w:t xml:space="preserve">2) обеспечивает своевременное представление в </w:t>
      </w:r>
      <w:hyperlink w:history="0" r:id="rId132" w:tooltip="Постановление Правительства РФ от 30.06.2004 N 323 (ред. от 24.10.2025) &quot;Об утверждении Положения о Федеральной службе по надзору в сфере здравоохранения&quot; ------------ Недействующая редакция {КонсультантПлюс}">
        <w:r>
          <w:rPr>
            <w:sz w:val="24"/>
            <w:color w:val="0000ff"/>
          </w:rPr>
          <w:t xml:space="preserve">федеральный орган</w:t>
        </w:r>
      </w:hyperlink>
      <w:r>
        <w:rPr>
          <w:sz w:val="24"/>
        </w:rPr>
        <w:t xml:space="preserve"> исполнительной власти, осуществляющий функции по контролю и надзору в сфере здравоохранения, ежеквартального отчета по установленной </w:t>
      </w:r>
      <w:hyperlink w:history="0" r:id="rId133" w:tooltip="Приказ Минздравсоцразвития РФ от 29.12.2007 N 816 (ред. от 04.02.2011) &quot;Об утверждении форм и порядка предоставления отчетности об осуществлении органами государственной власти субъектов Российской Федерации переданных полномочий Российской Федерации по организации обеспечения граждан, включенных в Федеральный регистр лиц, имеющих право на получение государственной социальной помощи, лекарственными препаратами, изделиями медицинского назначения, а также специализированными продуктами лечебного питания для д {КонсультантПлюс}">
        <w:r>
          <w:rPr>
            <w:sz w:val="24"/>
            <w:color w:val="0000ff"/>
          </w:rPr>
          <w:t xml:space="preserve">форме</w:t>
        </w:r>
      </w:hyperlink>
      <w:r>
        <w:rPr>
          <w:sz w:val="24"/>
        </w:rPr>
        <w:t xml:space="preserve"> о расходовании предоставленных субвенций, о достижении целевых прогнозных показателей, а также иной информации, предусмотренной нормативными правовыми актами </w:t>
      </w:r>
      <w:hyperlink w:history="0" r:id="rId134" w:tooltip="Постановление Правительства РФ от 19.06.2012 N 608 (ред. от 19.02.2026) &quot;Об утверждении Положения о Министерстве здравоохранения Российской Федерации&quot; ------------ Недействующая редакция {КонсультантПлюс}">
        <w:r>
          <w:rPr>
            <w:sz w:val="24"/>
            <w:color w:val="0000ff"/>
          </w:rPr>
          <w:t xml:space="preserve">федерального органа</w:t>
        </w:r>
      </w:hyperlink>
      <w:r>
        <w:rPr>
          <w:sz w:val="24"/>
        </w:rPr>
        <w:t xml:space="preserve"> исполнительной власти, осуществляющего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Федерального </w:t>
      </w:r>
      <w:hyperlink w:history="0" r:id="rId135"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10. Контроль за расходованием средств на осуществление переданных полномочий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здравоохранения, Счетной палатой Российской Федерации.</w:t>
      </w:r>
    </w:p>
    <w:p>
      <w:pPr>
        <w:pStyle w:val="0"/>
        <w:jc w:val="both"/>
      </w:pPr>
      <w:r>
        <w:rPr>
          <w:sz w:val="24"/>
        </w:rPr>
        <w:t xml:space="preserve">(в ред. Федерального </w:t>
      </w:r>
      <w:hyperlink w:history="0" r:id="rId13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pPr>
      <w:r>
        <w:rPr>
          <w:sz w:val="24"/>
        </w:rPr>
      </w:r>
    </w:p>
    <w:p>
      <w:pPr>
        <w:pStyle w:val="2"/>
        <w:outlineLvl w:val="1"/>
        <w:ind w:firstLine="540"/>
        <w:jc w:val="both"/>
      </w:pPr>
      <w:r>
        <w:rPr>
          <w:sz w:val="24"/>
        </w:rPr>
        <w:t xml:space="preserve">Статья 5. Полномочия органов государственной власти субъектов Российской Федерации в области оказания государственной социальной помощи</w:t>
      </w:r>
    </w:p>
    <w:p>
      <w:pPr>
        <w:pStyle w:val="0"/>
        <w:ind w:firstLine="540"/>
        <w:jc w:val="both"/>
      </w:pPr>
      <w:r>
        <w:rPr>
          <w:sz w:val="24"/>
        </w:rPr>
      </w:r>
    </w:p>
    <w:p>
      <w:pPr>
        <w:pStyle w:val="0"/>
        <w:ind w:firstLine="540"/>
        <w:jc w:val="both"/>
      </w:pPr>
      <w:r>
        <w:rPr>
          <w:sz w:val="24"/>
        </w:rPr>
        <w:t xml:space="preserve">(в ред. Федерального </w:t>
      </w:r>
      <w:hyperlink w:history="0" r:id="rId137"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Органы государственной власти субъектов Российской Федерации принимают законы и иные нормативные правовые акты, определяющие размеры, условия и порядок назначения и выплаты государственной социальной помощи, в том числе на основании социального контракта, малоимущим семьям, малоимущим одиноко проживающим гражданам, реабилитированным лицам и лицам, признанным пострадавшими от политических репрессий, и иным категориям граждан, предусмотренным настоящим Федеральным законом, в соответствии с целями, установленными настоящим Федеральным законом, а также разрабатывают и реализуют государственные региональные программы оказания гражданам, проживающим на территории субъекта Российской Федерации, государственной социальной помощи в виде набора социальных услуг, социальных пособий и субсидий.</w:t>
      </w:r>
    </w:p>
    <w:p>
      <w:pPr>
        <w:pStyle w:val="0"/>
        <w:jc w:val="both"/>
      </w:pPr>
      <w:r>
        <w:rPr>
          <w:sz w:val="24"/>
        </w:rPr>
        <w:t xml:space="preserve">(в ред. Федеральных законов от 24.07.2009 </w:t>
      </w:r>
      <w:hyperlink w:history="0" r:id="rId138"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25.12.2012 </w:t>
      </w:r>
      <w:hyperlink w:history="0" r:id="rId139"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N 258-ФЗ</w:t>
        </w:r>
      </w:hyperlink>
      <w:r>
        <w:rPr>
          <w:sz w:val="24"/>
        </w:rPr>
        <w:t xml:space="preserve">)</w:t>
      </w:r>
    </w:p>
    <w:p>
      <w:pPr>
        <w:pStyle w:val="0"/>
        <w:spacing w:before="240" w:lineRule="auto"/>
        <w:ind w:firstLine="540"/>
        <w:jc w:val="both"/>
      </w:pPr>
      <w:r>
        <w:rPr>
          <w:sz w:val="24"/>
        </w:rPr>
        <w:t xml:space="preserve">1.1. Субъекты Российской Федерации, оказывающие государственную социальную помощь на основании социального контракта на условиях софинансирования из федерального бюджета, издают нормативные правовые акты субъектов Российской Федерации, устанавливающие условия и порядок назначения указанной государственной социальной помощи с учетом правил, предусмотренных </w:t>
      </w:r>
      <w:hyperlink w:history="0" w:anchor="P509" w:tooltip="1.1. Правила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настоящим Федеральным законом, в том числе порядок оценки эффективности оказания указанной государственной социальной помощи и примерный перечень документов (копий документов, сведений), необходимых для назначения указанной государственной социальной помощи, и форма заявления о ее назначении устанавливаются...">
        <w:r>
          <w:rPr>
            <w:sz w:val="24"/>
            <w:color w:val="0000ff"/>
          </w:rPr>
          <w:t xml:space="preserve">частью 1.1 статьи 8.1</w:t>
        </w:r>
      </w:hyperlink>
      <w:r>
        <w:rPr>
          <w:sz w:val="24"/>
        </w:rPr>
        <w:t xml:space="preserve"> настоящего Федерального закона.</w:t>
      </w:r>
    </w:p>
    <w:p>
      <w:pPr>
        <w:pStyle w:val="0"/>
        <w:jc w:val="both"/>
      </w:pPr>
      <w:r>
        <w:rPr>
          <w:sz w:val="24"/>
        </w:rPr>
        <w:t xml:space="preserve">(часть 1.1 введена Федеральным </w:t>
      </w:r>
      <w:hyperlink w:history="0" r:id="rId140"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spacing w:before="240" w:lineRule="auto"/>
        <w:ind w:firstLine="540"/>
        <w:jc w:val="both"/>
      </w:pPr>
      <w:r>
        <w:rPr>
          <w:sz w:val="24"/>
        </w:rPr>
        <w:t xml:space="preserve">1.2. Субъекты Российской Федерации, оказывающие государственную социальную помощь на основании социального контракта исключительно за счет средств бюджета субъекта Российской Федерации, могут устанавливать иные, чем предусмотренные </w:t>
      </w:r>
      <w:hyperlink w:history="0" w:anchor="P509" w:tooltip="1.1. Правила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настоящим Федеральным законом, в том числе порядок оценки эффективности оказания указанной государственной социальной помощи и примерный перечень документов (копий документов, сведений), необходимых для назначения указанной государственной социальной помощи, и форма заявления о ее назначении устанавливаются...">
        <w:r>
          <w:rPr>
            <w:sz w:val="24"/>
            <w:color w:val="0000ff"/>
          </w:rPr>
          <w:t xml:space="preserve">частью 1.1 статьи 8.1</w:t>
        </w:r>
      </w:hyperlink>
      <w:r>
        <w:rPr>
          <w:sz w:val="24"/>
        </w:rPr>
        <w:t xml:space="preserve"> настоящего Федерального закона, и (или) дополнительные условия оказания государственной социальной помощи на основании социального контракта на территории субъекта Российской Федерации, а также особенности оказания такой государственной социальной помощи.</w:t>
      </w:r>
    </w:p>
    <w:p>
      <w:pPr>
        <w:pStyle w:val="0"/>
        <w:jc w:val="both"/>
      </w:pPr>
      <w:r>
        <w:rPr>
          <w:sz w:val="24"/>
        </w:rPr>
        <w:t xml:space="preserve">(часть 1.2 введена Федеральным </w:t>
      </w:r>
      <w:hyperlink w:history="0" r:id="rId141"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spacing w:before="240" w:lineRule="auto"/>
        <w:ind w:firstLine="540"/>
        <w:jc w:val="both"/>
      </w:pPr>
      <w:r>
        <w:rPr>
          <w:sz w:val="24"/>
        </w:rPr>
        <w:t xml:space="preserve">2. Оказание (предоставление) государственной социальной помощи, в том числе на основании социального контракта, в соответствии с нормативными правовыми актами и региональными программами субъектов Российской Федерации, предусматривающими также предоставление гражданам социальных пособий в виде набора социальных услуг и субсидий, является расходным обязательством субъектов Российской Федерации.</w:t>
      </w:r>
    </w:p>
    <w:p>
      <w:pPr>
        <w:pStyle w:val="0"/>
        <w:jc w:val="both"/>
      </w:pPr>
      <w:r>
        <w:rPr>
          <w:sz w:val="24"/>
        </w:rPr>
        <w:t xml:space="preserve">(в ред. Федерального </w:t>
      </w:r>
      <w:hyperlink w:history="0" r:id="rId142"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закона</w:t>
        </w:r>
      </w:hyperlink>
      <w:r>
        <w:rPr>
          <w:sz w:val="24"/>
        </w:rPr>
        <w:t xml:space="preserve"> от 25.12.2012 N 258-ФЗ)</w:t>
      </w:r>
    </w:p>
    <w:p>
      <w:pPr>
        <w:pStyle w:val="0"/>
        <w:spacing w:before="240" w:lineRule="auto"/>
        <w:ind w:firstLine="540"/>
        <w:jc w:val="both"/>
      </w:pPr>
      <w:r>
        <w:rPr>
          <w:sz w:val="24"/>
        </w:rPr>
        <w:t xml:space="preserve">3. Органы государственной власти субъектов Российской Федерации, предоставляющие государственные услуги, направляют межведомственный запрос о предоставлении документов и информации, необходимых для предоставления государственной или муниципальной услуги и находящихся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pPr>
        <w:pStyle w:val="0"/>
        <w:jc w:val="both"/>
      </w:pPr>
      <w:r>
        <w:rPr>
          <w:sz w:val="24"/>
        </w:rPr>
        <w:t xml:space="preserve">(часть 3 введена Федеральным </w:t>
      </w:r>
      <w:hyperlink w:history="0" r:id="rId143"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01.07.2011 N 169-ФЗ)</w:t>
      </w:r>
    </w:p>
    <w:p>
      <w:pPr>
        <w:pStyle w:val="0"/>
        <w:jc w:val="both"/>
      </w:pPr>
      <w:r>
        <w:rPr>
          <w:sz w:val="24"/>
        </w:rPr>
      </w:r>
    </w:p>
    <w:p>
      <w:pPr>
        <w:pStyle w:val="2"/>
        <w:outlineLvl w:val="1"/>
        <w:ind w:firstLine="540"/>
        <w:jc w:val="both"/>
      </w:pPr>
      <w:r>
        <w:rPr>
          <w:sz w:val="24"/>
        </w:rPr>
        <w:t xml:space="preserve">Статья 5.1. Обеспечение размещения информации об оказании государственной социальной помощи</w:t>
      </w:r>
    </w:p>
    <w:p>
      <w:pPr>
        <w:pStyle w:val="0"/>
        <w:ind w:firstLine="540"/>
        <w:jc w:val="both"/>
      </w:pPr>
      <w:r>
        <w:rPr>
          <w:sz w:val="24"/>
        </w:rPr>
      </w:r>
    </w:p>
    <w:p>
      <w:pPr>
        <w:pStyle w:val="0"/>
        <w:ind w:firstLine="540"/>
        <w:jc w:val="both"/>
      </w:pPr>
      <w:r>
        <w:rPr>
          <w:sz w:val="24"/>
        </w:rPr>
        <w:t xml:space="preserve">(введена Федеральным </w:t>
      </w:r>
      <w:hyperlink w:history="0" r:id="rId144"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w:t>
      </w:r>
    </w:p>
    <w:p>
      <w:pPr>
        <w:pStyle w:val="0"/>
        <w:jc w:val="both"/>
      </w:pPr>
      <w:r>
        <w:rPr>
          <w:sz w:val="24"/>
        </w:rPr>
      </w:r>
    </w:p>
    <w:p>
      <w:pPr>
        <w:pStyle w:val="0"/>
        <w:ind w:firstLine="540"/>
        <w:jc w:val="both"/>
      </w:pPr>
      <w:r>
        <w:rPr>
          <w:sz w:val="24"/>
        </w:rPr>
        <w:t xml:space="preserve">Информация об оказании государственной социальной помощи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w:t>
      </w:r>
      <w:hyperlink w:history="0" w:anchor="P323" w:tooltip="Глава 2.2. ГОСУДАРСТВЕННАЯ ИНФОРМАЦИОННАЯ СИСТЕМА">
        <w:r>
          <w:rPr>
            <w:sz w:val="24"/>
            <w:color w:val="0000ff"/>
          </w:rPr>
          <w:t xml:space="preserve">главой 2.2</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45"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pPr>
      <w:r>
        <w:rPr>
          <w:sz w:val="24"/>
        </w:rPr>
      </w:r>
    </w:p>
    <w:p>
      <w:pPr>
        <w:pStyle w:val="2"/>
        <w:outlineLvl w:val="1"/>
        <w:ind w:firstLine="540"/>
        <w:jc w:val="both"/>
      </w:pPr>
      <w:r>
        <w:rPr>
          <w:sz w:val="24"/>
        </w:rPr>
        <w:t xml:space="preserve">Статья 5.2. Информирование граждан о мерах социальной защиты (поддержки), социальных услугах, иных социальных гарантиях и выплатах</w:t>
      </w:r>
    </w:p>
    <w:p>
      <w:pPr>
        <w:pStyle w:val="0"/>
        <w:ind w:firstLine="540"/>
        <w:jc w:val="both"/>
      </w:pPr>
      <w:r>
        <w:rPr>
          <w:sz w:val="24"/>
        </w:rPr>
      </w:r>
    </w:p>
    <w:p>
      <w:pPr>
        <w:pStyle w:val="0"/>
        <w:ind w:firstLine="540"/>
        <w:jc w:val="both"/>
      </w:pPr>
      <w:r>
        <w:rPr>
          <w:sz w:val="24"/>
        </w:rPr>
        <w:t xml:space="preserve">(введена Федеральным </w:t>
      </w:r>
      <w:hyperlink w:history="0" r:id="rId146" w:tooltip="Федеральный закон от 27.12.2019 N 461-ФЗ &quot;О внесении изменений в Федеральный закон &quot;О государственной социальной помощи&quot; и статью 3 Федерального закона &quot;О внесении изменений в Федеральный закон &quot;Об актах гражданского состояния&quot; {КонсультантПлюс}">
        <w:r>
          <w:rPr>
            <w:sz w:val="24"/>
            <w:color w:val="0000ff"/>
          </w:rPr>
          <w:t xml:space="preserve">законом</w:t>
        </w:r>
      </w:hyperlink>
      <w:r>
        <w:rPr>
          <w:sz w:val="24"/>
        </w:rPr>
        <w:t xml:space="preserve"> от 27.12.2019 N 461-ФЗ)</w:t>
      </w:r>
    </w:p>
    <w:p>
      <w:pPr>
        <w:pStyle w:val="0"/>
        <w:ind w:firstLine="540"/>
        <w:jc w:val="both"/>
      </w:pPr>
      <w:r>
        <w:rPr>
          <w:sz w:val="24"/>
        </w:rPr>
      </w:r>
    </w:p>
    <w:p>
      <w:pPr>
        <w:pStyle w:val="0"/>
        <w:ind w:firstLine="540"/>
        <w:jc w:val="both"/>
      </w:pPr>
      <w:r>
        <w:rPr>
          <w:sz w:val="24"/>
        </w:rPr>
        <w:t xml:space="preserve">1. Гражданин вправе получать персонифицированную информацию, сформированную в государственной информационной </w:t>
      </w:r>
      <w:hyperlink w:history="0" w:anchor="P333" w:tooltip="1. Государственная информационная система &quot;Единая централизованная цифровая платформа в социальной сфере&quot; (далее - единая цифровая платформа) является федеральной государственной информационной системой, создаваемой в целях:">
        <w:r>
          <w:rPr>
            <w:sz w:val="24"/>
            <w:color w:val="0000ff"/>
          </w:rPr>
          <w:t xml:space="preserve">системе</w:t>
        </w:r>
      </w:hyperlink>
      <w:r>
        <w:rPr>
          <w:sz w:val="24"/>
        </w:rPr>
        <w:t xml:space="preserve"> "Единая централизованная цифровая платформа в социальной сфере", о правах, возникающих в связи с </w:t>
      </w:r>
      <w:hyperlink w:history="0" r:id="rId147" w:tooltip="Приказ Минтруда России от 29.02.2024 N 80н &quot;Об утверждении перечня жизненных событий, наступление которых предоставляет гражданам возможность получ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quot; (Зарегистрировано в Минюсте России 01.04.2024 N 77712) {КонсультантПлюс}">
        <w:r>
          <w:rPr>
            <w:sz w:val="24"/>
            <w:color w:val="0000ff"/>
          </w:rPr>
          <w:t xml:space="preserve">событием</w:t>
        </w:r>
      </w:hyperlink>
      <w:r>
        <w:rPr>
          <w:sz w:val="24"/>
        </w:rPr>
        <w:t xml:space="preserve">, наступление которого предоставляет ему возможность получения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а также информацию об условиях их назначения и предоставления:</w:t>
      </w:r>
    </w:p>
    <w:p>
      <w:pPr>
        <w:pStyle w:val="0"/>
        <w:jc w:val="both"/>
      </w:pPr>
      <w:r>
        <w:rPr>
          <w:sz w:val="24"/>
        </w:rPr>
        <w:t xml:space="preserve">(в ред. Федерального </w:t>
      </w:r>
      <w:hyperlink w:history="0" r:id="rId148"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1) с использованием единого портала государственных и муниципальных услуг посредством направления ему уведомлений (с его согласия);</w:t>
      </w:r>
    </w:p>
    <w:p>
      <w:pPr>
        <w:pStyle w:val="0"/>
        <w:spacing w:before="240" w:lineRule="auto"/>
        <w:ind w:firstLine="540"/>
        <w:jc w:val="both"/>
      </w:pPr>
      <w:r>
        <w:rPr>
          <w:sz w:val="24"/>
        </w:rPr>
        <w:t xml:space="preserve">2) с использованием выделенного телефонного номера (бесплатно) при обязательной идентификации гражданина в соответствии с установленными законодательством Российской Федерации требованиями в случае предоставления персонифицированной информации;</w:t>
      </w:r>
    </w:p>
    <w:p>
      <w:pPr>
        <w:pStyle w:val="0"/>
        <w:spacing w:before="240" w:lineRule="auto"/>
        <w:ind w:firstLine="540"/>
        <w:jc w:val="both"/>
      </w:pPr>
      <w:r>
        <w:rPr>
          <w:sz w:val="24"/>
        </w:rPr>
        <w:t xml:space="preserve">3) при личном посещении органов государственной власти, органов местного самоуправления, организаций, предоставляющих меры социальной защиты (поддержки), социальные услуги в рамках социального обслуживания и государственной социальной помощи, иные социальные гарантии и выплаты, установленные законодательством Российской Федерации, законами и иными нормативными правовыми актами субъектов Российской Федерации и муниципальными нормативными правовыми актами, а также федеральных учреждений медико-социальной экспертизы и многофункциональных центров предоставления государственных и муниципальных услуг.</w:t>
      </w:r>
    </w:p>
    <w:p>
      <w:pPr>
        <w:pStyle w:val="0"/>
        <w:spacing w:before="240" w:lineRule="auto"/>
        <w:ind w:firstLine="540"/>
        <w:jc w:val="both"/>
      </w:pPr>
      <w:r>
        <w:rPr>
          <w:sz w:val="24"/>
        </w:rPr>
        <w:t xml:space="preserve">2. </w:t>
      </w:r>
      <w:hyperlink w:history="0" r:id="rId149" w:tooltip="Постановление Правительства РФ от 14.11.2023 N 1910 (ред. от 29.12.2023) &quot;Об утверждении Правил информирования гражданина о правах, возникающих в связи с событием, наступление которого предоставляет ему возможность получ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а также об условиях их назначения и предоставления&quot; (с изм. и доп., вступ. в силу с 01.01.2025) {КонсультантПлюс}">
        <w:r>
          <w:rPr>
            <w:sz w:val="24"/>
            <w:color w:val="0000ff"/>
          </w:rPr>
          <w:t xml:space="preserve">Порядок</w:t>
        </w:r>
      </w:hyperlink>
      <w:r>
        <w:rPr>
          <w:sz w:val="24"/>
        </w:rPr>
        <w:t xml:space="preserve"> информирования гражданина о правах, возникающих в связи с событием, наступление которого предоставляет ему возможность получения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а также об условиях их назначения и предоставления устанавливается Правительством Российской Федерации с учетом положений </w:t>
      </w:r>
      <w:hyperlink w:history="0" w:anchor="P329" w:tooltip="Статья 6.12. Назначение государственной информационной системы &quot;Единая централизованная цифровая платформа в социальной сфере&quot;">
        <w:r>
          <w:rPr>
            <w:sz w:val="24"/>
            <w:color w:val="0000ff"/>
          </w:rPr>
          <w:t xml:space="preserve">статьи 6.12</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50"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ind w:firstLine="540"/>
        <w:jc w:val="both"/>
      </w:pPr>
      <w:r>
        <w:rPr>
          <w:sz w:val="24"/>
        </w:rPr>
      </w:r>
    </w:p>
    <w:p>
      <w:pPr>
        <w:pStyle w:val="2"/>
        <w:outlineLvl w:val="1"/>
        <w:ind w:firstLine="540"/>
        <w:jc w:val="both"/>
      </w:pPr>
      <w:r>
        <w:rPr>
          <w:sz w:val="24"/>
        </w:rPr>
        <w:t xml:space="preserve">Статья 5.3. Основные требования к осуществлению процессов назначения и предоставления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w:t>
      </w:r>
    </w:p>
    <w:p>
      <w:pPr>
        <w:pStyle w:val="0"/>
        <w:ind w:firstLine="540"/>
        <w:jc w:val="both"/>
      </w:pPr>
      <w:r>
        <w:rPr>
          <w:sz w:val="24"/>
        </w:rPr>
      </w:r>
    </w:p>
    <w:p>
      <w:pPr>
        <w:pStyle w:val="0"/>
        <w:ind w:firstLine="540"/>
        <w:jc w:val="both"/>
      </w:pPr>
      <w:r>
        <w:rPr>
          <w:sz w:val="24"/>
        </w:rPr>
        <w:t xml:space="preserve">(введена Федеральным </w:t>
      </w:r>
      <w:hyperlink w:history="0" r:id="rId151" w:tooltip="Федеральный закон от 19.12.2022 N 551-ФЗ &quot;О внесении изменения в Федеральный закон &quot;О государственной социальной помощи&quot; {КонсультантПлюс}">
        <w:r>
          <w:rPr>
            <w:sz w:val="24"/>
            <w:color w:val="0000ff"/>
          </w:rPr>
          <w:t xml:space="preserve">законом</w:t>
        </w:r>
      </w:hyperlink>
      <w:r>
        <w:rPr>
          <w:sz w:val="24"/>
        </w:rPr>
        <w:t xml:space="preserve"> от 19.12.2022 N 551-ФЗ)</w:t>
      </w:r>
    </w:p>
    <w:p>
      <w:pPr>
        <w:pStyle w:val="0"/>
        <w:ind w:firstLine="540"/>
        <w:jc w:val="both"/>
      </w:pPr>
      <w:r>
        <w:rPr>
          <w:sz w:val="24"/>
        </w:rPr>
      </w:r>
    </w:p>
    <w:bookmarkStart w:id="178" w:name="P178"/>
    <w:bookmarkEnd w:id="178"/>
    <w:p>
      <w:pPr>
        <w:pStyle w:val="0"/>
        <w:ind w:firstLine="540"/>
        <w:jc w:val="both"/>
      </w:pPr>
      <w:r>
        <w:rPr>
          <w:sz w:val="24"/>
        </w:rPr>
        <w:t xml:space="preserve">В целях совершенствования осуществления органами государственной власти (государственными органами), органами местного самоуправления, государственными внебюджетными фондами, организациями, находящимися в ведении органов государственной власти и органов местного самоуправления, процессов назначения и предоставления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Правительством Российской Федерации устанавливаются </w:t>
      </w:r>
      <w:hyperlink w:history="0" r:id="rId152" w:tooltip="Постановление Правительства РФ от 03.05.2024 N 564 &quot;Об утверждении основных требований к осуществлению процессов назначения и предоставл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quot; {КонсультантПлюс}">
        <w:r>
          <w:rPr>
            <w:sz w:val="24"/>
            <w:color w:val="0000ff"/>
          </w:rPr>
          <w:t xml:space="preserve">основные требования</w:t>
        </w:r>
      </w:hyperlink>
      <w:r>
        <w:rPr>
          <w:sz w:val="24"/>
        </w:rPr>
        <w:t xml:space="preserve"> к осуществлению указанных процессов, в том числе:</w:t>
      </w:r>
    </w:p>
    <w:p>
      <w:pPr>
        <w:pStyle w:val="0"/>
        <w:spacing w:before="240" w:lineRule="auto"/>
        <w:ind w:firstLine="540"/>
        <w:jc w:val="both"/>
      </w:pPr>
      <w:r>
        <w:rPr>
          <w:sz w:val="24"/>
        </w:rPr>
        <w:t xml:space="preserve">1) обязательное обеспечение предоставления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в электронном виде с возможностью подачи заявления о предоставлении мер социальной защиты (поддержки), подписанного простой электронной подписью, ключ которой получен в соответствии с установленными Правительством Российской Федерации </w:t>
      </w:r>
      <w:hyperlink w:history="0" r:id="rId153" w:tooltip="Постановление Правительства РФ от 25.01.2013 N 33 (ред. от 23.03.2024) &quot;Об использовании простой электронной подписи при оказании государственных и муниципальных услуг&quot; (вместе с &quot;Правилами использования простой электронной подписи при оказании государственных и муниципальных услуг&quot;) {КонсультантПлюс}">
        <w:r>
          <w:rPr>
            <w:sz w:val="24"/>
            <w:color w:val="0000ff"/>
          </w:rPr>
          <w:t xml:space="preserve">правилами</w:t>
        </w:r>
      </w:hyperlink>
      <w:r>
        <w:rPr>
          <w:sz w:val="24"/>
        </w:rPr>
        <w:t xml:space="preserve"> использования простой электронной подписи при обращении за получением государственных и муниципальных услуг в электронной форме, если возможность ее использования установлена нормативным правовым актом, регулирующим порядок предоставления мер социальной защиты (поддержки), государственной социальной помощи и иных социальных гарантий и выплат,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w:t>
      </w:r>
      <w:hyperlink w:history="0" r:id="rId154" w:tooltip="Постановление Правительства РФ от 01.12.2021 N 2152 (ред. от 07.10.2022) &quot;Об утверждении Правил создания и использования сертификата ключа проверки усиленной неквалифицированной электронной подпис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КонсультантПлюс}">
        <w:r>
          <w:rPr>
            <w:sz w:val="24"/>
            <w:color w:val="0000ff"/>
          </w:rPr>
          <w:t xml:space="preserve">порядке</w:t>
        </w:r>
      </w:hyperlink>
      <w:r>
        <w:rPr>
          <w:sz w:val="24"/>
        </w:rPr>
        <w:t xml:space="preserve">, или усиленной квалифицированной электронной подписью, и получения результата его рассмотрения с использованием единого портала государственных и муниципальных услуг;</w:t>
      </w:r>
    </w:p>
    <w:p>
      <w:pPr>
        <w:pStyle w:val="0"/>
        <w:spacing w:before="240" w:lineRule="auto"/>
        <w:ind w:firstLine="540"/>
        <w:jc w:val="both"/>
      </w:pPr>
      <w:r>
        <w:rPr>
          <w:sz w:val="24"/>
        </w:rPr>
        <w:t xml:space="preserve">2) получение документов и сведений, необходимых для принятия решений о предоставлении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в порядке межведомственного информационного взаимодействия, в том числе с использованием единой системы межведомственного электронного взаимодействия, за исключением перечня документов, установленного Правительством Российской Федерации с учетом положений </w:t>
      </w:r>
      <w:hyperlink w:history="0" r:id="rId155"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частей 1</w:t>
        </w:r>
      </w:hyperlink>
      <w:r>
        <w:rPr>
          <w:sz w:val="24"/>
        </w:rPr>
        <w:t xml:space="preserve">, </w:t>
      </w:r>
      <w:hyperlink w:history="0" r:id="rId156"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6</w:t>
        </w:r>
      </w:hyperlink>
      <w:r>
        <w:rPr>
          <w:sz w:val="24"/>
        </w:rPr>
        <w:t xml:space="preserve"> и </w:t>
      </w:r>
      <w:hyperlink w:history="0" r:id="rId157"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6.1 статьи 7</w:t>
        </w:r>
      </w:hyperlink>
      <w:r>
        <w:rPr>
          <w:sz w:val="24"/>
        </w:rPr>
        <w:t xml:space="preserve"> Федерального закона от 27 июля 2010 года N 210-ФЗ "Об организации предоставления государственных и муниципальных услуг";</w:t>
      </w:r>
    </w:p>
    <w:p>
      <w:pPr>
        <w:pStyle w:val="0"/>
        <w:spacing w:before="240" w:lineRule="auto"/>
        <w:ind w:firstLine="540"/>
        <w:jc w:val="both"/>
      </w:pPr>
      <w:r>
        <w:rPr>
          <w:sz w:val="24"/>
        </w:rPr>
        <w:t xml:space="preserve">3) подписание электронных документов, содержащих решения органов и организаций, указанных в </w:t>
      </w:r>
      <w:hyperlink w:history="0" w:anchor="P178" w:tooltip="В целях совершенствования осуществления органами государственной власти (государственными органами), органами местного самоуправления, государственными внебюджетными фондами, организациями, находящимися в ведении органов государственной власти и органов местного самоуправления, процессов назначения и предоставления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Правительством Рос...">
        <w:r>
          <w:rPr>
            <w:sz w:val="24"/>
            <w:color w:val="0000ff"/>
          </w:rPr>
          <w:t xml:space="preserve">абзаце первом</w:t>
        </w:r>
      </w:hyperlink>
      <w:r>
        <w:rPr>
          <w:sz w:val="24"/>
        </w:rPr>
        <w:t xml:space="preserve"> настоящей статьи, в отношении заявлений о предоставлении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с использованием усиленной квалифицированной электронной подписи;</w:t>
      </w:r>
    </w:p>
    <w:p>
      <w:pPr>
        <w:pStyle w:val="0"/>
        <w:spacing w:before="240" w:lineRule="auto"/>
        <w:ind w:firstLine="540"/>
        <w:jc w:val="both"/>
      </w:pPr>
      <w:r>
        <w:rPr>
          <w:sz w:val="24"/>
        </w:rPr>
        <w:t xml:space="preserve">4) иные требования к осуществлению процессов назначения и предоставления отдельных мер социальной защиты (поддержки), социальных услуг, предоставляемых в рамках социального обслуживания и государственной социальной помощи, иных социальных гарантий и выплат, включающие требования к представляемым гражданином сведениям при подаче заявления о предоставлении мер социальной защиты (поддержки), к срокам выполняемых действий при предоставлении указанных мер, услуг, гарантий и выплат, к срокам и составу информации, направляемой в адрес гражданина в процессе назначения указанных мер, услуг, гарантий и выплат.</w:t>
      </w:r>
    </w:p>
    <w:p>
      <w:pPr>
        <w:pStyle w:val="0"/>
        <w:ind w:firstLine="540"/>
        <w:jc w:val="both"/>
      </w:pPr>
      <w:r>
        <w:rPr>
          <w:sz w:val="24"/>
        </w:rPr>
      </w:r>
    </w:p>
    <w:p>
      <w:pPr>
        <w:pStyle w:val="2"/>
        <w:outlineLvl w:val="1"/>
        <w:ind w:firstLine="540"/>
        <w:jc w:val="both"/>
      </w:pPr>
      <w:r>
        <w:rPr>
          <w:sz w:val="24"/>
        </w:rPr>
        <w:t xml:space="preserve">Статья 6. Утратила силу. - Федеральный </w:t>
      </w:r>
      <w:hyperlink w:history="0" r:id="rId158"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w:t>
        </w:r>
      </w:hyperlink>
      <w:r>
        <w:rPr>
          <w:sz w:val="24"/>
        </w:rPr>
        <w:t xml:space="preserve"> от 22.08.2004 N 122-ФЗ.</w:t>
      </w:r>
    </w:p>
    <w:p>
      <w:pPr>
        <w:pStyle w:val="0"/>
      </w:pPr>
      <w:r>
        <w:rPr>
          <w:sz w:val="24"/>
        </w:rPr>
      </w:r>
    </w:p>
    <w:p>
      <w:pPr>
        <w:pStyle w:val="2"/>
        <w:outlineLvl w:val="0"/>
        <w:jc w:val="center"/>
      </w:pPr>
      <w:r>
        <w:rPr>
          <w:sz w:val="24"/>
        </w:rPr>
        <w:t xml:space="preserve">Глава 2. ГОСУДАРСТВЕННАЯ СОЦИАЛЬНАЯ ПОМОЩЬ, ОКАЗЫВАЕМАЯ</w:t>
      </w:r>
    </w:p>
    <w:p>
      <w:pPr>
        <w:pStyle w:val="2"/>
        <w:jc w:val="center"/>
      </w:pPr>
      <w:r>
        <w:rPr>
          <w:sz w:val="24"/>
        </w:rPr>
        <w:t xml:space="preserve">В ВИДЕ ПРЕДОСТАВЛЕНИЯ ГРАЖДАНАМ НАБОРА СОЦИАЛЬНЫХ УСЛУГ</w:t>
      </w:r>
    </w:p>
    <w:p>
      <w:pPr>
        <w:pStyle w:val="0"/>
        <w:jc w:val="center"/>
      </w:pPr>
      <w:r>
        <w:rPr>
          <w:sz w:val="24"/>
        </w:rPr>
      </w:r>
    </w:p>
    <w:p>
      <w:pPr>
        <w:pStyle w:val="0"/>
        <w:jc w:val="center"/>
      </w:pPr>
      <w:r>
        <w:rPr>
          <w:sz w:val="24"/>
        </w:rPr>
        <w:t xml:space="preserve">(введена Федеральным </w:t>
      </w:r>
      <w:hyperlink w:history="0" r:id="rId159"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предоставлении социальной помощи в виде набора социальных услуг отдельным категориям граждан, проживающих на территориях Республики Крым и г. Севастополя, см. ФЗ от 22.12.2014 </w:t>
            </w:r>
            <w:hyperlink w:history="0" r:id="rId160" w:tooltip="Федеральный закон от 22.12.2014 N 421-ФЗ (ред. от 28.12.2022) &quot;Об особенностях правового регулирования отношений, связанных с предоставлением мер социальной защиты (поддержки), а также выплат по обязательному социальному страхованию отдельным категориям граждан, проживающих на территориях Республики Крым и города федерального значения Севастополя&quot; {КонсультантПлюс}">
              <w:r>
                <w:rPr>
                  <w:sz w:val="24"/>
                  <w:color w:val="0000ff"/>
                </w:rPr>
                <w:t xml:space="preserve">N 421-ФЗ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93" w:name="P193"/>
    <w:bookmarkEnd w:id="193"/>
    <w:p>
      <w:pPr>
        <w:pStyle w:val="2"/>
        <w:spacing w:before="300" w:lineRule="auto"/>
        <w:outlineLvl w:val="1"/>
        <w:ind w:firstLine="540"/>
        <w:jc w:val="both"/>
      </w:pPr>
      <w:r>
        <w:rPr>
          <w:sz w:val="24"/>
        </w:rPr>
        <w:t xml:space="preserve">Статья 6.1. Право на получение государственной социальной помощи в виде набора социальных услуг</w:t>
      </w:r>
    </w:p>
    <w:p>
      <w:pPr>
        <w:pStyle w:val="0"/>
        <w:jc w:val="both"/>
      </w:pPr>
      <w:r>
        <w:rPr>
          <w:sz w:val="24"/>
        </w:rPr>
      </w:r>
    </w:p>
    <w:bookmarkStart w:id="195" w:name="P195"/>
    <w:bookmarkEnd w:id="195"/>
    <w:p>
      <w:pPr>
        <w:pStyle w:val="0"/>
        <w:ind w:firstLine="540"/>
        <w:jc w:val="both"/>
      </w:pPr>
      <w:r>
        <w:rPr>
          <w:sz w:val="24"/>
        </w:rPr>
        <w:t xml:space="preserve">В соответствии с настоящей главой право на получение государственной социальной помощи в виде набора социальных услуг имеют следующие категории граждан:</w:t>
      </w:r>
    </w:p>
    <w:p>
      <w:pPr>
        <w:pStyle w:val="0"/>
        <w:spacing w:before="240" w:lineRule="auto"/>
        <w:ind w:firstLine="540"/>
        <w:jc w:val="both"/>
      </w:pPr>
      <w:r>
        <w:rPr>
          <w:sz w:val="24"/>
        </w:rPr>
        <w:t xml:space="preserve">1) инвалиды войны;</w:t>
      </w:r>
    </w:p>
    <w:p>
      <w:pPr>
        <w:pStyle w:val="0"/>
        <w:spacing w:before="240" w:lineRule="auto"/>
        <w:ind w:firstLine="540"/>
        <w:jc w:val="both"/>
      </w:pPr>
      <w:r>
        <w:rPr>
          <w:sz w:val="24"/>
        </w:rPr>
        <w:t xml:space="preserve">2) участники Великой Отечественной войны;</w:t>
      </w:r>
    </w:p>
    <w:bookmarkStart w:id="198" w:name="P198"/>
    <w:bookmarkEnd w:id="198"/>
    <w:p>
      <w:pPr>
        <w:pStyle w:val="0"/>
        <w:spacing w:before="240" w:lineRule="auto"/>
        <w:ind w:firstLine="540"/>
        <w:jc w:val="both"/>
      </w:pPr>
      <w:r>
        <w:rPr>
          <w:sz w:val="24"/>
        </w:rPr>
        <w:t xml:space="preserve">3) ветераны боевых действий, указанные в </w:t>
      </w:r>
      <w:hyperlink w:history="0" r:id="rId161" w:tooltip="Федеральный закон от 12.01.1995 N 5-ФЗ (ред. от 20.02.2026) &quot;О ветеранах&quot; {КонсультантПлюс}">
        <w:r>
          <w:rPr>
            <w:sz w:val="24"/>
            <w:color w:val="0000ff"/>
          </w:rPr>
          <w:t xml:space="preserve">подпунктах 1</w:t>
        </w:r>
      </w:hyperlink>
      <w:r>
        <w:rPr>
          <w:sz w:val="24"/>
        </w:rPr>
        <w:t xml:space="preserve"> - </w:t>
      </w:r>
      <w:hyperlink w:history="0" r:id="rId162" w:tooltip="Федеральный закон от 12.01.1995 N 5-ФЗ (ред. от 20.02.2026) &quot;О ветеранах&quot; {КонсультантПлюс}">
        <w:r>
          <w:rPr>
            <w:sz w:val="24"/>
            <w:color w:val="0000ff"/>
          </w:rPr>
          <w:t xml:space="preserve">4 пункта 1 статьи 3</w:t>
        </w:r>
      </w:hyperlink>
      <w:r>
        <w:rPr>
          <w:sz w:val="24"/>
        </w:rPr>
        <w:t xml:space="preserve"> Федерального закона от 12 января 1995 года N 5-ФЗ "О ветеранах";</w:t>
      </w:r>
    </w:p>
    <w:p>
      <w:pPr>
        <w:pStyle w:val="0"/>
        <w:jc w:val="both"/>
      </w:pPr>
      <w:r>
        <w:rPr>
          <w:sz w:val="24"/>
        </w:rPr>
        <w:t xml:space="preserve">(п. 3 в ред. Федерального </w:t>
      </w:r>
      <w:hyperlink w:history="0" r:id="rId163"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4) 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p>
      <w:pPr>
        <w:pStyle w:val="0"/>
        <w:spacing w:before="240" w:lineRule="auto"/>
        <w:ind w:firstLine="540"/>
        <w:jc w:val="both"/>
      </w:pPr>
      <w:r>
        <w:rPr>
          <w:sz w:val="24"/>
        </w:rPr>
        <w:t xml:space="preserve">5) лица, награжденные знаком "Жителю блокадного Ленинграда", лица, награжденные знаком "Житель осажденного Севастополя", лица, награжденные знаком "Житель осажденного Сталинграда";</w:t>
      </w:r>
    </w:p>
    <w:p>
      <w:pPr>
        <w:pStyle w:val="0"/>
        <w:jc w:val="both"/>
      </w:pPr>
      <w:r>
        <w:rPr>
          <w:sz w:val="24"/>
        </w:rPr>
        <w:t xml:space="preserve">(в ред. Федеральных законов от 22.12.2020 </w:t>
      </w:r>
      <w:hyperlink w:history="0" r:id="rId164"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165"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6) лица, работавшие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члены экипажей судов транспортного флота, интернированных в начале Великой Отечественной войны в портах других государств;</w:t>
      </w:r>
    </w:p>
    <w:p>
      <w:pPr>
        <w:pStyle w:val="0"/>
        <w:spacing w:before="240" w:lineRule="auto"/>
        <w:ind w:firstLine="540"/>
        <w:jc w:val="both"/>
      </w:pPr>
      <w:r>
        <w:rPr>
          <w:sz w:val="24"/>
        </w:rPr>
        <w:t xml:space="preserve">7) члены семей погибших (умерших) инвалидов войны, участников Великой Отечественной войны и ветеранов боевых действий,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члены семей погибших работников госпиталей и больниц города Ленинграда;</w:t>
      </w:r>
    </w:p>
    <w:p>
      <w:pPr>
        <w:pStyle w:val="0"/>
        <w:spacing w:before="240" w:lineRule="auto"/>
        <w:ind w:firstLine="540"/>
        <w:jc w:val="both"/>
      </w:pPr>
      <w:r>
        <w:rPr>
          <w:sz w:val="24"/>
        </w:rPr>
        <w:t xml:space="preserve">8) инвалиды;</w:t>
      </w:r>
    </w:p>
    <w:p>
      <w:pPr>
        <w:pStyle w:val="0"/>
        <w:spacing w:before="240" w:lineRule="auto"/>
        <w:ind w:firstLine="540"/>
        <w:jc w:val="both"/>
      </w:pPr>
      <w:r>
        <w:rPr>
          <w:sz w:val="24"/>
        </w:rPr>
        <w:t xml:space="preserve">9) дети-инвалиды;</w:t>
      </w:r>
    </w:p>
    <w:bookmarkStart w:id="207" w:name="P207"/>
    <w:bookmarkEnd w:id="207"/>
    <w:p>
      <w:pPr>
        <w:pStyle w:val="0"/>
        <w:spacing w:before="240" w:lineRule="auto"/>
        <w:ind w:firstLine="540"/>
        <w:jc w:val="both"/>
      </w:pPr>
      <w:r>
        <w:rPr>
          <w:sz w:val="24"/>
        </w:rPr>
        <w:t xml:space="preserve">10) лица, подвергшиеся воздействию радиации вследствие катастрофы на Чернобыльской АЭС, а также вследствие ядерных испытаний на Семипалатинском полигоне, и приравненные к ним категории граждан.</w:t>
      </w:r>
    </w:p>
    <w:p>
      <w:pPr>
        <w:pStyle w:val="0"/>
        <w:jc w:val="both"/>
      </w:pPr>
      <w:r>
        <w:rPr>
          <w:sz w:val="24"/>
        </w:rPr>
        <w:t xml:space="preserve">(п. 10 введен Федеральным </w:t>
      </w:r>
      <w:hyperlink w:history="0" r:id="rId166"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предоставлении социальной помощи в виде набора социальных услуг отдельным категориям граждан, проживающих на территориях Республики Крым и города федерального значения Севастополя, см. ФЗ от 22.12.2014 </w:t>
            </w:r>
            <w:hyperlink w:history="0" r:id="rId167" w:tooltip="Федеральный закон от 22.12.2014 N 421-ФЗ (ред. от 28.12.2022) &quot;Об особенностях правового регулирования отношений, связанных с предоставлением мер социальной защиты (поддержки), а также выплат по обязательному социальному страхованию отдельным категориям граждан, проживающих на территориях Республики Крым и города федерального значения Севастополя&quot; {КонсультантПлюс}">
              <w:r>
                <w:rPr>
                  <w:sz w:val="24"/>
                  <w:color w:val="0000ff"/>
                </w:rPr>
                <w:t xml:space="preserve">N 421-ФЗ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12" w:name="P212"/>
    <w:bookmarkEnd w:id="212"/>
    <w:p>
      <w:pPr>
        <w:pStyle w:val="2"/>
        <w:spacing w:before="300" w:lineRule="auto"/>
        <w:outlineLvl w:val="1"/>
        <w:ind w:firstLine="540"/>
        <w:jc w:val="both"/>
      </w:pPr>
      <w:r>
        <w:rPr>
          <w:sz w:val="24"/>
        </w:rPr>
        <w:t xml:space="preserve">Статья 6.2. Набор социальных услуг</w:t>
      </w:r>
    </w:p>
    <w:p>
      <w:pPr>
        <w:pStyle w:val="0"/>
        <w:ind w:firstLine="540"/>
        <w:jc w:val="both"/>
      </w:pPr>
      <w:r>
        <w:rPr>
          <w:sz w:val="24"/>
        </w:rPr>
      </w:r>
    </w:p>
    <w:p>
      <w:pPr>
        <w:pStyle w:val="0"/>
        <w:ind w:firstLine="540"/>
        <w:jc w:val="both"/>
      </w:pPr>
      <w:r>
        <w:rPr>
          <w:sz w:val="24"/>
        </w:rPr>
        <w:t xml:space="preserve">1. В состав предоставляемого гражданам из числа категорий, указанных в </w:t>
      </w:r>
      <w:hyperlink w:history="0" w:anchor="P193" w:tooltip="Статья 6.1. Право на получение государственной социальной помощи в виде набора социальных услуг">
        <w:r>
          <w:rPr>
            <w:sz w:val="24"/>
            <w:color w:val="0000ff"/>
          </w:rPr>
          <w:t xml:space="preserve">статье 6.1</w:t>
        </w:r>
      </w:hyperlink>
      <w:r>
        <w:rPr>
          <w:sz w:val="24"/>
        </w:rPr>
        <w:t xml:space="preserve"> настоящего Федерального закона, набора социальных услуг включаются следующие социальные услуги:</w:t>
      </w:r>
    </w:p>
    <w:bookmarkStart w:id="215" w:name="P215"/>
    <w:bookmarkEnd w:id="215"/>
    <w:p>
      <w:pPr>
        <w:pStyle w:val="0"/>
        <w:spacing w:before="240" w:lineRule="auto"/>
        <w:ind w:firstLine="540"/>
        <w:jc w:val="both"/>
      </w:pPr>
      <w:r>
        <w:rPr>
          <w:sz w:val="24"/>
        </w:rPr>
        <w:t xml:space="preserve">1) обеспечение в соответствии со </w:t>
      </w:r>
      <w:hyperlink w:history="0" r:id="rId168"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стандартами</w:t>
        </w:r>
      </w:hyperlink>
      <w:r>
        <w:rPr>
          <w:sz w:val="24"/>
        </w:rPr>
        <w:t xml:space="preserve"> медицинской помощи необходимыми лекарственными препаратами для медицинского применения в объеме не менее, чем это предусмотрено </w:t>
      </w:r>
      <w:hyperlink w:history="0" r:id="rId169" w:tooltip="Распоряжение Правительства РФ от 18.12.2025 N 3867-р &lt;Об утверждении перечня жизненно необходимых и важнейших лекарственных препаратов, а также перечней лекарственных препаратов для медицинского применения и минимального ассортимента лекарственных препаратов, необходимых для оказания медицинской помощи&gt; {КонсультантПлюс}">
        <w:r>
          <w:rPr>
            <w:sz w:val="24"/>
            <w:color w:val="0000ff"/>
          </w:rPr>
          <w:t xml:space="preserve">перечнем</w:t>
        </w:r>
      </w:hyperlink>
      <w:r>
        <w:rPr>
          <w:sz w:val="24"/>
        </w:rPr>
        <w:t xml:space="preserve"> жизненно необходимых и важнейших лекарственных препаратов, сформированным в соответствии с Федеральным </w:t>
      </w:r>
      <w:hyperlink w:history="0" r:id="rId170" w:tooltip="Федеральный закон от 12.04.2010 N 61-ФЗ (ред. от 29.12.2025) &quot;Об обращении лекарственных средств&quot; (с изм. и доп., вступ. в силу с 01.01.2026) ------------ Недействующая редакция {КонсультантПлюс}">
        <w:r>
          <w:rPr>
            <w:sz w:val="24"/>
            <w:color w:val="0000ff"/>
          </w:rPr>
          <w:t xml:space="preserve">законом</w:t>
        </w:r>
      </w:hyperlink>
      <w:r>
        <w:rPr>
          <w:sz w:val="24"/>
        </w:rPr>
        <w:t xml:space="preserve"> от 12 апреля 2010 года N 61-ФЗ "Об обращении лекарственных средств", по рецептам на лекарственные препараты, медицинскими изделиями по рецептам на медицинские изделия, а также специализированными продуктами лечебного питания для детей-инвалидов;</w:t>
      </w:r>
    </w:p>
    <w:p>
      <w:pPr>
        <w:pStyle w:val="0"/>
        <w:jc w:val="both"/>
      </w:pPr>
      <w:r>
        <w:rPr>
          <w:sz w:val="24"/>
        </w:rPr>
        <w:t xml:space="preserve">(в ред. Федеральных законов от 08.12.2010 </w:t>
      </w:r>
      <w:hyperlink w:history="0" r:id="rId171"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N 345-ФЗ</w:t>
        </w:r>
      </w:hyperlink>
      <w:r>
        <w:rPr>
          <w:sz w:val="24"/>
        </w:rPr>
        <w:t xml:space="preserve">, от 25.11.2013 </w:t>
      </w:r>
      <w:hyperlink w:history="0" r:id="rId17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13.07.2020 </w:t>
      </w:r>
      <w:hyperlink w:history="0" r:id="rId173" w:tooltip="Федеральный закон от 13.07.2020 N 206-ФЗ (ред. от 10.07.2023) &quot;О внесении изменений в отдельные законодательные акты Российской Федерации по вопросам обеспечения граждан лекарственными препаратами, медицинскими изделиями и специализированными продуктами лечебного питания&quot; {КонсультантПлюс}">
        <w:r>
          <w:rPr>
            <w:sz w:val="24"/>
            <w:color w:val="0000ff"/>
          </w:rPr>
          <w:t xml:space="preserve">N 206-ФЗ</w:t>
        </w:r>
      </w:hyperlink>
      <w:r>
        <w:rPr>
          <w:sz w:val="24"/>
        </w:rPr>
        <w:t xml:space="preserve">)</w:t>
      </w:r>
    </w:p>
    <w:bookmarkStart w:id="217" w:name="P217"/>
    <w:bookmarkEnd w:id="217"/>
    <w:p>
      <w:pPr>
        <w:pStyle w:val="0"/>
        <w:spacing w:before="240" w:lineRule="auto"/>
        <w:ind w:firstLine="540"/>
        <w:jc w:val="both"/>
      </w:pPr>
      <w:r>
        <w:rPr>
          <w:sz w:val="24"/>
        </w:rPr>
        <w:t xml:space="preserve">1.1) предоставление при наличии медицинских показаний путевки на санаторно-курортное лечение, осуществляемое в целях профилактики основных заболеваний, в санаторно-курортные организации, определенные в соответствии с </w:t>
      </w:r>
      <w:hyperlink w:history="0" r:id="rId174" w:tooltip="Федеральный закон от 05.04.2013 N 44-ФЗ (ред. от 28.12.2025) &quot;О контрактной системе в сфере закупок товаров, работ, услуг для обеспечения государственных и муниципальных нужд&quot; (с изм. и доп., вступ. в силу с 01.01.2026) {КонсультантПлюс}">
        <w:r>
          <w:rPr>
            <w:sz w:val="24"/>
            <w:color w:val="0000ff"/>
          </w:rPr>
          <w:t xml:space="preserve">законодательством</w:t>
        </w:r>
      </w:hyperlink>
      <w:r>
        <w:rPr>
          <w:sz w:val="24"/>
        </w:rP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pPr>
        <w:pStyle w:val="0"/>
        <w:jc w:val="both"/>
      </w:pPr>
      <w:r>
        <w:rPr>
          <w:sz w:val="24"/>
        </w:rPr>
        <w:t xml:space="preserve">(п. 1.1 введен Федеральным </w:t>
      </w:r>
      <w:hyperlink w:history="0" r:id="rId175"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законом</w:t>
        </w:r>
      </w:hyperlink>
      <w:r>
        <w:rPr>
          <w:sz w:val="24"/>
        </w:rPr>
        <w:t xml:space="preserve"> от 08.12.2010 N 345-ФЗ, в ред. Федерального </w:t>
      </w:r>
      <w:hyperlink w:history="0" r:id="rId17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bookmarkStart w:id="219" w:name="P219"/>
    <w:bookmarkEnd w:id="219"/>
    <w:p>
      <w:pPr>
        <w:pStyle w:val="0"/>
        <w:spacing w:before="240" w:lineRule="auto"/>
        <w:ind w:firstLine="540"/>
        <w:jc w:val="both"/>
      </w:pPr>
      <w:r>
        <w:rPr>
          <w:sz w:val="24"/>
        </w:rPr>
        <w:t xml:space="preserve">2) </w:t>
      </w:r>
      <w:r>
        <w:rPr>
          <w:sz w:val="24"/>
        </w:rPr>
        <w:t xml:space="preserve">бесплатный проезд</w:t>
      </w:r>
      <w:r>
        <w:rPr>
          <w:sz w:val="24"/>
        </w:rPr>
        <w:t xml:space="preserve"> на пригородном железнодорожном транспорте, а также на междугородном транспорте к месту лечения и обратно.</w:t>
      </w:r>
    </w:p>
    <w:p>
      <w:pPr>
        <w:pStyle w:val="0"/>
        <w:spacing w:before="240" w:lineRule="auto"/>
        <w:ind w:firstLine="540"/>
        <w:jc w:val="both"/>
      </w:pPr>
      <w:r>
        <w:rPr>
          <w:sz w:val="24"/>
        </w:rPr>
        <w:t xml:space="preserve">При предоставлении социальных услуг в соответствии с настоящей статьей граждане, имеющие I группу инвалидности, и дети-инвалиды имеют право на получение на тех же условиях второй путевки на санаторно-курортное лечение и на бесплатный проезд на пригородном железнодорожном транспорте, а также на междугородном транспорте к месту лечения и обратно для сопровождающего их лица.</w:t>
      </w:r>
    </w:p>
    <w:p>
      <w:pPr>
        <w:pStyle w:val="0"/>
        <w:jc w:val="both"/>
      </w:pPr>
      <w:r>
        <w:rPr>
          <w:sz w:val="24"/>
        </w:rPr>
        <w:t xml:space="preserve">(в ред. Федерального </w:t>
      </w:r>
      <w:hyperlink w:history="0" r:id="rId177"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закона</w:t>
        </w:r>
      </w:hyperlink>
      <w:r>
        <w:rPr>
          <w:sz w:val="24"/>
        </w:rPr>
        <w:t xml:space="preserve"> от 24.07.2009 N 213-ФЗ)</w:t>
      </w:r>
    </w:p>
    <w:p>
      <w:pPr>
        <w:pStyle w:val="0"/>
        <w:spacing w:before="240" w:lineRule="auto"/>
        <w:ind w:firstLine="540"/>
        <w:jc w:val="both"/>
      </w:pPr>
      <w:r>
        <w:rPr>
          <w:sz w:val="24"/>
        </w:rPr>
        <w:t xml:space="preserve">2. Правительство Российской Федерации утверждает </w:t>
      </w:r>
      <w:hyperlink w:history="0" r:id="rId178" w:tooltip="Распоряжение Правительства РФ от 31.12.2018 N 3053-р (ред. от 20.02.2024) &lt;Об утверждении перечня медицинских изделий, имплантируемых в организм человека при оказании медицинской помощи в рамках программы государственных гарантий бесплатного оказания гражданам медицинской помощи, а также перечня медицинских изделий, отпускаемых по рецептам на медицинские изделия при предоставлении набора социальных услуг&gt; {КонсультантПлюс}">
        <w:r>
          <w:rPr>
            <w:sz w:val="24"/>
            <w:color w:val="0000ff"/>
          </w:rPr>
          <w:t xml:space="preserve">перечень</w:t>
        </w:r>
      </w:hyperlink>
      <w:r>
        <w:rPr>
          <w:sz w:val="24"/>
        </w:rPr>
        <w:t xml:space="preserve"> медицинских изделий, </w:t>
      </w:r>
      <w:hyperlink w:history="0" r:id="rId179" w:tooltip="Распоряжение Правительства РФ от 11.12.2023 N 3551-р (ред. от 01.11.2025) &lt;Об утверждении перечня специализированных продуктов лечебного питания для детей-инвалидов&gt; {КонсультантПлюс}">
        <w:r>
          <w:rPr>
            <w:sz w:val="24"/>
            <w:color w:val="0000ff"/>
          </w:rPr>
          <w:t xml:space="preserve">перечень</w:t>
        </w:r>
      </w:hyperlink>
      <w:r>
        <w:rPr>
          <w:sz w:val="24"/>
        </w:rPr>
        <w:t xml:space="preserve"> специализированных продуктов лечебного питания для детей-инвалидов, обеспечение которыми осуществляется в соответствии с </w:t>
      </w:r>
      <w:hyperlink w:history="0" w:anchor="P215" w:tooltip="1) обеспечение в соответствии со стандартами медицинской помощи необходимыми лекарственными препаратами для медицинского применения в объеме не менее, чем это предусмотрено перечнем жизненно необходимых и важнейших лекарственных препаратов, сформированным в соответствии с Федеральным законом от 12 апреля 2010 года N 61-ФЗ &quot;Об обращении лекарственных средств&quot;, по рецептам на лекарственные препараты, медицинскими изделиями по рецептам на медицинские изделия, а также специализированными продуктами лечебного...">
        <w:r>
          <w:rPr>
            <w:sz w:val="24"/>
            <w:color w:val="0000ff"/>
          </w:rPr>
          <w:t xml:space="preserve">пунктом 1 части 1</w:t>
        </w:r>
      </w:hyperlink>
      <w:r>
        <w:rPr>
          <w:sz w:val="24"/>
        </w:rPr>
        <w:t xml:space="preserve"> настоящей статьи, и </w:t>
      </w:r>
      <w:r>
        <w:rPr>
          <w:sz w:val="24"/>
        </w:rPr>
        <w:t xml:space="preserve">порядки</w:t>
      </w:r>
      <w:r>
        <w:rPr>
          <w:sz w:val="24"/>
        </w:rPr>
        <w:t xml:space="preserve"> формирования таких перечней.</w:t>
      </w:r>
    </w:p>
    <w:p>
      <w:pPr>
        <w:pStyle w:val="0"/>
        <w:jc w:val="both"/>
      </w:pPr>
      <w:r>
        <w:rPr>
          <w:sz w:val="24"/>
        </w:rPr>
        <w:t xml:space="preserve">(в ред. Федеральных законов от 25.11.2013 </w:t>
      </w:r>
      <w:hyperlink w:history="0" r:id="rId18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13.07.2020 </w:t>
      </w:r>
      <w:hyperlink w:history="0" r:id="rId181" w:tooltip="Федеральный закон от 13.07.2020 N 206-ФЗ (ред. от 10.07.2023) &quot;О внесении изменений в отдельные законодательные акты Российской Федерации по вопросам обеспечения граждан лекарственными препаратами, медицинскими изделиями и специализированными продуктами лечебного питания&quot; {КонсультантПлюс}">
        <w:r>
          <w:rPr>
            <w:sz w:val="24"/>
            <w:color w:val="0000ff"/>
          </w:rPr>
          <w:t xml:space="preserve">N 206-ФЗ</w:t>
        </w:r>
      </w:hyperlink>
      <w:r>
        <w:rPr>
          <w:sz w:val="24"/>
        </w:rPr>
        <w:t xml:space="preserve">)</w:t>
      </w:r>
    </w:p>
    <w:p>
      <w:pPr>
        <w:pStyle w:val="0"/>
        <w:spacing w:before="240" w:lineRule="auto"/>
        <w:ind w:firstLine="540"/>
        <w:jc w:val="both"/>
      </w:pPr>
      <w:r>
        <w:rPr>
          <w:sz w:val="24"/>
        </w:rPr>
        <w:t xml:space="preserve">3. Длительность санаторно-курортного лечения в рамках предоставляемого гражданам набора социальных услуг в санаторно-курортной организации составляет 18 дней, для детей-инвалидов - 21 день, а для инвалидов с заболеваниями и последствиями травм спинного и головного мозга - от 24 до 42 дней.</w:t>
      </w:r>
    </w:p>
    <w:p>
      <w:pPr>
        <w:pStyle w:val="0"/>
        <w:jc w:val="both"/>
      </w:pPr>
      <w:r>
        <w:rPr>
          <w:sz w:val="24"/>
        </w:rPr>
        <w:t xml:space="preserve">(часть 3 введена Федеральным </w:t>
      </w:r>
      <w:hyperlink w:history="0" r:id="rId182"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законом</w:t>
        </w:r>
      </w:hyperlink>
      <w:r>
        <w:rPr>
          <w:sz w:val="24"/>
        </w:rPr>
        <w:t xml:space="preserve"> от 08.12.2010 N 345-ФЗ, в ред. Федерального </w:t>
      </w:r>
      <w:hyperlink w:history="0" r:id="rId183"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jc w:val="both"/>
      </w:pPr>
      <w:r>
        <w:rPr>
          <w:sz w:val="24"/>
        </w:rPr>
      </w:r>
    </w:p>
    <w:p>
      <w:pPr>
        <w:pStyle w:val="2"/>
        <w:outlineLvl w:val="1"/>
        <w:ind w:firstLine="540"/>
        <w:jc w:val="both"/>
      </w:pPr>
      <w:r>
        <w:rPr>
          <w:sz w:val="24"/>
        </w:rPr>
        <w:t xml:space="preserve">Статья 6.3. Предоставление социальных услуг</w:t>
      </w:r>
    </w:p>
    <w:p>
      <w:pPr>
        <w:pStyle w:val="0"/>
        <w:ind w:firstLine="540"/>
        <w:jc w:val="both"/>
      </w:pPr>
      <w:r>
        <w:rPr>
          <w:sz w:val="24"/>
        </w:rPr>
      </w:r>
    </w:p>
    <w:p>
      <w:pPr>
        <w:pStyle w:val="0"/>
        <w:ind w:firstLine="540"/>
        <w:jc w:val="both"/>
      </w:pPr>
      <w:r>
        <w:rPr>
          <w:sz w:val="24"/>
        </w:rPr>
        <w:t xml:space="preserve">1. Учет права граждан на получение социальных услуг, указанных в </w:t>
      </w:r>
      <w:hyperlink w:history="0" w:anchor="P212" w:tooltip="Статья 6.2. Набор социальных услуг">
        <w:r>
          <w:rPr>
            <w:sz w:val="24"/>
            <w:color w:val="0000ff"/>
          </w:rPr>
          <w:t xml:space="preserve">статье 6.2</w:t>
        </w:r>
      </w:hyperlink>
      <w:r>
        <w:rPr>
          <w:sz w:val="24"/>
        </w:rPr>
        <w:t xml:space="preserve"> настоящего Федерального закона, осуществляется по месту жительства гражданина с даты установления ему в соответствии с </w:t>
      </w:r>
      <w:r>
        <w:rPr>
          <w:sz w:val="24"/>
        </w:rPr>
        <w:t xml:space="preserve">законодательством</w:t>
      </w:r>
      <w:r>
        <w:rPr>
          <w:sz w:val="24"/>
        </w:rPr>
        <w:t xml:space="preserve"> Российской Федерации ежемесячной денежной выплаты (за исключением случаев, предусмотренных </w:t>
      </w:r>
      <w:hyperlink w:history="0" w:anchor="P305" w:tooltip="Статья 6.7. Особенности предоставления набора социальных услуг отдельным категориям граждан">
        <w:r>
          <w:rPr>
            <w:sz w:val="24"/>
            <w:color w:val="0000ff"/>
          </w:rPr>
          <w:t xml:space="preserve">статьей 6.7</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84"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2. Периодом предоставления гражданам социальных услуг в соответствии с настоящей главой является календарный год.</w:t>
      </w:r>
    </w:p>
    <w:p>
      <w:pPr>
        <w:pStyle w:val="0"/>
        <w:spacing w:before="240" w:lineRule="auto"/>
        <w:ind w:firstLine="540"/>
        <w:jc w:val="both"/>
      </w:pPr>
      <w:r>
        <w:rPr>
          <w:sz w:val="24"/>
        </w:rPr>
        <w:t xml:space="preserve">В случае, если гражданин в течение календарного года приобрел право на получение социальных услуг в соответствии с настоящей главой, периодом предоставления ему социальных услуг является период с даты приобретения гражданином права на получение социальных услуг до 31 декабря текущего года.</w:t>
      </w:r>
    </w:p>
    <w:p>
      <w:pPr>
        <w:pStyle w:val="0"/>
        <w:spacing w:before="240" w:lineRule="auto"/>
        <w:ind w:firstLine="540"/>
        <w:jc w:val="both"/>
      </w:pPr>
      <w:r>
        <w:rPr>
          <w:sz w:val="24"/>
        </w:rPr>
        <w:t xml:space="preserve">В случае, если гражданин в течение календарного года утратил право на получение социальных услуг в соответствии с настоящей главой, периодом предоставления ему социальных услуг является период с 1 января до даты утраты гражданином права на получение социальных услуг.</w:t>
      </w:r>
    </w:p>
    <w:p>
      <w:pPr>
        <w:pStyle w:val="0"/>
        <w:spacing w:before="240" w:lineRule="auto"/>
        <w:ind w:firstLine="540"/>
        <w:jc w:val="both"/>
      </w:pPr>
      <w:r>
        <w:rPr>
          <w:sz w:val="24"/>
        </w:rPr>
        <w:t xml:space="preserve">3. Гражданин, имеющий право на получение социальных услуг в соответствии с настоящим Федеральным законом, может отказаться от их получения, обратившись с </w:t>
      </w:r>
      <w:hyperlink w:history="0" r:id="rId185" w:tooltip="&lt;Письмо&gt; ПФ РФ от 25.10.2011 N ЛЧ-28-25/12290 &quot;О направлении примерных форм заявлений НСУ&quot; {КонсультантПлюс}">
        <w:r>
          <w:rPr>
            <w:sz w:val="24"/>
            <w:color w:val="0000ff"/>
          </w:rPr>
          <w:t xml:space="preserve">заявлением</w:t>
        </w:r>
      </w:hyperlink>
      <w:r>
        <w:rPr>
          <w:sz w:val="24"/>
        </w:rPr>
        <w:t xml:space="preserve"> в территориальный орган Фонда пенсионного и социального страхования Российской Федерации, осуществляющий ему ежемесячную денежную выплату, непосредственно в территориальный орган Фонда пенсионного и социального страхования Российской Федерации, через многофункциональный центр предоставления государственных и муниципальных услуг (далее - многофункциональный центр) или иным способом (в том числе направить заявление в форме электронного документа, </w:t>
      </w:r>
      <w:hyperlink w:history="0" r:id="rId186" w:tooltip="Постановление Правительства РФ от 07.07.2011 N 553 &quot;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quot; {КонсультантПлюс}">
        <w:r>
          <w:rPr>
            <w:sz w:val="24"/>
            <w:color w:val="0000ff"/>
          </w:rPr>
          <w:t xml:space="preserve">порядок</w:t>
        </w:r>
      </w:hyperlink>
      <w:r>
        <w:rPr>
          <w:sz w:val="24"/>
        </w:rPr>
        <w:t xml:space="preserve"> оформления которого определяется Правительством Российской Федерации и который направляется с использованием информационно-телекоммуникационных сетей, включая единый портал государственных и муниципальных услуг).</w:t>
      </w:r>
    </w:p>
    <w:p>
      <w:pPr>
        <w:pStyle w:val="0"/>
        <w:jc w:val="both"/>
      </w:pPr>
      <w:r>
        <w:rPr>
          <w:sz w:val="24"/>
        </w:rPr>
        <w:t xml:space="preserve">(в ред. Федеральных законов от 28.07.2012 </w:t>
      </w:r>
      <w:hyperlink w:history="0" r:id="rId187"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4"/>
            <w:color w:val="0000ff"/>
          </w:rPr>
          <w:t xml:space="preserve">N 133-ФЗ</w:t>
        </w:r>
      </w:hyperlink>
      <w:r>
        <w:rPr>
          <w:sz w:val="24"/>
        </w:rPr>
        <w:t xml:space="preserve">, от 28.12.2022 </w:t>
      </w:r>
      <w:hyperlink w:history="0" r:id="rId18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Допускается отказ от получения набора социальных услуг полностью, отказ от получения одной из социальных услуг, предусмотренных </w:t>
      </w:r>
      <w:hyperlink w:history="0" w:anchor="P215" w:tooltip="1) обеспечение в соответствии со стандартами медицинской помощи необходимыми лекарственными препаратами для медицинского применения в объеме не менее, чем это предусмотрено перечнем жизненно необходимых и важнейших лекарственных препаратов, сформированным в соответствии с Федеральным законом от 12 апреля 2010 года N 61-ФЗ &quot;Об обращении лекарственных средств&quot;, по рецептам на лекарственные препараты, медицинскими изделиями по рецептам на медицинские изделия, а также специализированными продуктами лечебного...">
        <w:r>
          <w:rPr>
            <w:sz w:val="24"/>
            <w:color w:val="0000ff"/>
          </w:rPr>
          <w:t xml:space="preserve">пунктами 1</w:t>
        </w:r>
      </w:hyperlink>
      <w:r>
        <w:rPr>
          <w:sz w:val="24"/>
        </w:rPr>
        <w:t xml:space="preserve">, </w:t>
      </w:r>
      <w:hyperlink w:history="0" w:anchor="P217" w:tooltip="1.1) предоставление при наличии медицинских показаний путевки на санаторно-курортное лечение, осуществляемое в целях профилактики основных заболеваний, в санаторно-курортные организации, определенные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r>
          <w:rPr>
            <w:sz w:val="24"/>
            <w:color w:val="0000ff"/>
          </w:rPr>
          <w:t xml:space="preserve">1.1</w:t>
        </w:r>
      </w:hyperlink>
      <w:r>
        <w:rPr>
          <w:sz w:val="24"/>
        </w:rPr>
        <w:t xml:space="preserve"> и </w:t>
      </w:r>
      <w:hyperlink w:history="0" w:anchor="P219" w:tooltip="2) бесплатный проезд на пригородном железнодорожном транспорте, а также на междугородном транспорте к месту лечения и обратно.">
        <w:r>
          <w:rPr>
            <w:sz w:val="24"/>
            <w:color w:val="0000ff"/>
          </w:rPr>
          <w:t xml:space="preserve">2 части 1 статьи 6.2</w:t>
        </w:r>
      </w:hyperlink>
      <w:r>
        <w:rPr>
          <w:sz w:val="24"/>
        </w:rPr>
        <w:t xml:space="preserve"> настоящего Федерального закона, и отказ от получения двух любых социальных услуг, предусмотренных </w:t>
      </w:r>
      <w:hyperlink w:history="0" w:anchor="P215" w:tooltip="1) обеспечение в соответствии со стандартами медицинской помощи необходимыми лекарственными препаратами для медицинского применения в объеме не менее, чем это предусмотрено перечнем жизненно необходимых и важнейших лекарственных препаратов, сформированным в соответствии с Федеральным законом от 12 апреля 2010 года N 61-ФЗ &quot;Об обращении лекарственных средств&quot;, по рецептам на лекарственные препараты, медицинскими изделиями по рецептам на медицинские изделия, а также специализированными продуктами лечебного...">
        <w:r>
          <w:rPr>
            <w:sz w:val="24"/>
            <w:color w:val="0000ff"/>
          </w:rPr>
          <w:t xml:space="preserve">пунктами 1</w:t>
        </w:r>
      </w:hyperlink>
      <w:r>
        <w:rPr>
          <w:sz w:val="24"/>
        </w:rPr>
        <w:t xml:space="preserve">, </w:t>
      </w:r>
      <w:hyperlink w:history="0" w:anchor="P217" w:tooltip="1.1) предоставление при наличии медицинских показаний путевки на санаторно-курортное лечение, осуществляемое в целях профилактики основных заболеваний, в санаторно-курортные организации, определенные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r>
          <w:rPr>
            <w:sz w:val="24"/>
            <w:color w:val="0000ff"/>
          </w:rPr>
          <w:t xml:space="preserve">1.1</w:t>
        </w:r>
      </w:hyperlink>
      <w:r>
        <w:rPr>
          <w:sz w:val="24"/>
        </w:rPr>
        <w:t xml:space="preserve"> и </w:t>
      </w:r>
      <w:hyperlink w:history="0" w:anchor="P219" w:tooltip="2) бесплатный проезд на пригородном железнодорожном транспорте, а также на междугородном транспорте к месту лечения и обратно.">
        <w:r>
          <w:rPr>
            <w:sz w:val="24"/>
            <w:color w:val="0000ff"/>
          </w:rPr>
          <w:t xml:space="preserve">2 части 1 статьи 6.2</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89"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закона</w:t>
        </w:r>
      </w:hyperlink>
      <w:r>
        <w:rPr>
          <w:sz w:val="24"/>
        </w:rPr>
        <w:t xml:space="preserve"> от 08.12.2010 N 345-ФЗ)</w:t>
      </w:r>
    </w:p>
    <w:p>
      <w:pPr>
        <w:pStyle w:val="0"/>
        <w:spacing w:before="240" w:lineRule="auto"/>
        <w:ind w:firstLine="540"/>
        <w:jc w:val="both"/>
      </w:pPr>
      <w:r>
        <w:rPr>
          <w:sz w:val="24"/>
        </w:rPr>
        <w:t xml:space="preserve">4. Гражданин может до 1 октября текущего года подать </w:t>
      </w:r>
      <w:hyperlink w:history="0" r:id="rId190" w:tooltip="&lt;Письмо&gt; ПФ РФ от 25.10.2011 N ЛЧ-28-25/12290 &quot;О направлении примерных форм заявлений НСУ&quot; {КонсультантПлюс}">
        <w:r>
          <w:rPr>
            <w:sz w:val="24"/>
            <w:color w:val="0000ff"/>
          </w:rPr>
          <w:t xml:space="preserve">заявление</w:t>
        </w:r>
      </w:hyperlink>
      <w:r>
        <w:rPr>
          <w:sz w:val="24"/>
        </w:rPr>
        <w:t xml:space="preserve"> об отказе от получения набора социальных услуг (социальной услуги) на период с 1 января года, следующего за годом подачи указанного заявления, и по 31 декабря года, в котором гражданин обратится с заявлением о возобновлении предоставления ему набора социальных услуг (социальной услуги).</w:t>
      </w:r>
    </w:p>
    <w:p>
      <w:pPr>
        <w:pStyle w:val="0"/>
        <w:spacing w:before="240" w:lineRule="auto"/>
        <w:ind w:firstLine="540"/>
        <w:jc w:val="both"/>
      </w:pPr>
      <w:r>
        <w:rPr>
          <w:sz w:val="24"/>
        </w:rPr>
        <w:t xml:space="preserve">Заявление о возобновлении предоставления набора социальных услуг (социальной услуги) подается до 1 октября текущего года на период с 1 января года, следующего за годом подачи заявления.</w:t>
      </w:r>
    </w:p>
    <w:p>
      <w:pPr>
        <w:pStyle w:val="0"/>
        <w:spacing w:before="240" w:lineRule="auto"/>
        <w:ind w:firstLine="540"/>
        <w:jc w:val="both"/>
      </w:pPr>
      <w:r>
        <w:rPr>
          <w:sz w:val="24"/>
        </w:rPr>
        <w:t xml:space="preserve">Гражданин может подать заявление об отказе от получения набора социальных услуг (социальной услуги) или о возобновлении его (ее) предоставления непосредственно в территориальный орган Фонда пенсионного и социального страхования Российской Федерации, через многофункциональный центр или иным способом (в том числе направить заявление в форме электронного документа, </w:t>
      </w:r>
      <w:hyperlink w:history="0" r:id="rId191" w:tooltip="Постановление Правительства РФ от 07.07.2011 N 553 &quot;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quot; {КонсультантПлюс}">
        <w:r>
          <w:rPr>
            <w:sz w:val="24"/>
            <w:color w:val="0000ff"/>
          </w:rPr>
          <w:t xml:space="preserve">порядок</w:t>
        </w:r>
      </w:hyperlink>
      <w:r>
        <w:rPr>
          <w:sz w:val="24"/>
        </w:rPr>
        <w:t xml:space="preserve"> оформления которого определяется Правительством Российской Федерации и который направляется с использованием информационно-телекоммуникационных сетей, включая единый портал государственных и муниципальных услуг). В последнем случае установление личности и проверка подлинности подписи гражданина осуществляются:</w:t>
      </w:r>
    </w:p>
    <w:p>
      <w:pPr>
        <w:pStyle w:val="0"/>
        <w:jc w:val="both"/>
      </w:pPr>
      <w:r>
        <w:rPr>
          <w:sz w:val="24"/>
        </w:rPr>
        <w:t xml:space="preserve">(в ред. Федеральных законов от 28.07.2012 </w:t>
      </w:r>
      <w:hyperlink w:history="0" r:id="rId192"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4"/>
            <w:color w:val="0000ff"/>
          </w:rPr>
          <w:t xml:space="preserve">N 133-ФЗ</w:t>
        </w:r>
      </w:hyperlink>
      <w:r>
        <w:rPr>
          <w:sz w:val="24"/>
        </w:rPr>
        <w:t xml:space="preserve">, от 28.12.2022 </w:t>
      </w:r>
      <w:hyperlink w:history="0" r:id="rId193"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1) нотариусом или в порядке, установленном </w:t>
      </w:r>
      <w:hyperlink w:history="0" r:id="rId194" w:tooltip="&quot;Гражданский кодекс Российской Федерации (часть первая)&quot; от 30.11.1994 N 51-ФЗ (ред. от 31.07.2025, с изм. от 25.11.2025) (с изм. и доп., вступ. в силу с 01.08.2025) {КонсультантПлюс}">
        <w:r>
          <w:rPr>
            <w:sz w:val="24"/>
            <w:color w:val="0000ff"/>
          </w:rPr>
          <w:t xml:space="preserve">пунктом 2 статьи 185.1</w:t>
        </w:r>
      </w:hyperlink>
      <w:r>
        <w:rPr>
          <w:sz w:val="24"/>
        </w:rPr>
        <w:t xml:space="preserve"> Гражданского кодекса Российской Федерации;</w:t>
      </w:r>
    </w:p>
    <w:p>
      <w:pPr>
        <w:pStyle w:val="0"/>
        <w:jc w:val="both"/>
      </w:pPr>
      <w:r>
        <w:rPr>
          <w:sz w:val="24"/>
        </w:rPr>
        <w:t xml:space="preserve">(в ред. Федерального </w:t>
      </w:r>
      <w:hyperlink w:history="0" r:id="rId195" w:tooltip="Федеральный закон от 21.07.2014 N 216-ФЗ (ред. от 03.07.2016)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 Недействующая редакция {КонсультантПлюс}">
        <w:r>
          <w:rPr>
            <w:sz w:val="24"/>
            <w:color w:val="0000ff"/>
          </w:rPr>
          <w:t xml:space="preserve">закона</w:t>
        </w:r>
      </w:hyperlink>
      <w:r>
        <w:rPr>
          <w:sz w:val="24"/>
        </w:rPr>
        <w:t xml:space="preserve"> от 21.07.2014 N 216-ФЗ)</w:t>
      </w:r>
    </w:p>
    <w:p>
      <w:pPr>
        <w:pStyle w:val="0"/>
        <w:spacing w:before="240" w:lineRule="auto"/>
        <w:ind w:firstLine="540"/>
        <w:jc w:val="both"/>
      </w:pPr>
      <w:r>
        <w:rPr>
          <w:sz w:val="24"/>
        </w:rPr>
        <w:t xml:space="preserve">2) органом (организацией), с которым у Фонда пенсионного и социального страхования Российской Федерации заключено соглашение о взаимном удостоверении подписей. </w:t>
      </w:r>
      <w:hyperlink w:history="0" r:id="rId196" w:tooltip="Приказ Минздравсоцразвития РФ от 31.01.2005 N 109 (ред. от 15.06.2009) &quot;Об утверждении типовой формы соглашения о взаимном удостоверении подписей при приеме заявлений об отказе от получения социальных услуг (социальной услуги) и заявлений о возобновлении предоставления социальных услуг (социальной услуги)&quot; (Зарегистрировано в Минюсте РФ 20.04.2005 N 6521) {КонсультантПлюс}">
        <w:r>
          <w:rPr>
            <w:sz w:val="24"/>
            <w:color w:val="0000ff"/>
          </w:rPr>
          <w:t xml:space="preserve">Типовая форма</w:t>
        </w:r>
      </w:hyperlink>
      <w:r>
        <w:rPr>
          <w:sz w:val="24"/>
        </w:rPr>
        <w:t xml:space="preserve"> указанного соглашения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pPr>
        <w:pStyle w:val="0"/>
        <w:jc w:val="both"/>
      </w:pPr>
      <w:r>
        <w:rPr>
          <w:sz w:val="24"/>
        </w:rPr>
        <w:t xml:space="preserve">(в ред. Федеральных законов от 25.11.2013 </w:t>
      </w:r>
      <w:hyperlink w:history="0" r:id="rId19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28.12.2022 </w:t>
      </w:r>
      <w:hyperlink w:history="0" r:id="rId19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3) при подаче заявления через единый портал государственных и муниципальных услуг или при использовании электронной подписи в соответствии с установленным порядком.</w:t>
      </w:r>
    </w:p>
    <w:p>
      <w:pPr>
        <w:pStyle w:val="0"/>
        <w:jc w:val="both"/>
      </w:pPr>
      <w:r>
        <w:rPr>
          <w:sz w:val="24"/>
        </w:rPr>
        <w:t xml:space="preserve">(п. 3 введен Федеральным </w:t>
      </w:r>
      <w:hyperlink w:history="0" r:id="rId199"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4"/>
            <w:color w:val="0000ff"/>
          </w:rPr>
          <w:t xml:space="preserve">законом</w:t>
        </w:r>
      </w:hyperlink>
      <w:r>
        <w:rPr>
          <w:sz w:val="24"/>
        </w:rPr>
        <w:t xml:space="preserve"> от 28.07.2012 N 133-ФЗ)</w:t>
      </w:r>
    </w:p>
    <w:p>
      <w:pPr>
        <w:pStyle w:val="0"/>
        <w:jc w:val="both"/>
      </w:pPr>
      <w:r>
        <w:rPr>
          <w:sz w:val="24"/>
        </w:rPr>
        <w:t xml:space="preserve">(часть четвертая в ред. Федерального </w:t>
      </w:r>
      <w:hyperlink w:history="0" r:id="rId200"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закона</w:t>
        </w:r>
      </w:hyperlink>
      <w:r>
        <w:rPr>
          <w:sz w:val="24"/>
        </w:rPr>
        <w:t xml:space="preserve"> от 22.12.2008 N 269-ФЗ)</w:t>
      </w:r>
    </w:p>
    <w:p>
      <w:pPr>
        <w:pStyle w:val="0"/>
        <w:spacing w:before="240" w:lineRule="auto"/>
        <w:ind w:firstLine="540"/>
        <w:jc w:val="both"/>
      </w:pPr>
      <w:r>
        <w:rPr>
          <w:sz w:val="24"/>
        </w:rPr>
        <w:t xml:space="preserve">5. </w:t>
      </w:r>
      <w:hyperlink w:history="0" r:id="rId201" w:tooltip="Приказ Минтруда России N 929н, Минздрава России N 1345н от 21.12.2020 (ред. от 01.10.2024) &quot;Об утверждении Порядка предоставления набора социальных услуг отдельным категориям граждан&quot; (Зарегистрировано в Минюсте России 11.05.2021 N 63365) {КонсультантПлюс}">
        <w:r>
          <w:rPr>
            <w:sz w:val="24"/>
            <w:color w:val="0000ff"/>
          </w:rPr>
          <w:t xml:space="preserve">Порядок</w:t>
        </w:r>
      </w:hyperlink>
      <w:r>
        <w:rPr>
          <w:sz w:val="24"/>
        </w:rPr>
        <w:t xml:space="preserve"> предоставления гражданам социальных услуг в соответствии с настоящей главой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Федерального </w:t>
      </w:r>
      <w:hyperlink w:history="0" r:id="rId20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6. По выбору граждан из числа категорий, указанных в </w:t>
      </w:r>
      <w:hyperlink w:history="0" w:anchor="P193" w:tooltip="Статья 6.1. Право на получение государственной социальной помощи в виде набора социальных услуг">
        <w:r>
          <w:rPr>
            <w:sz w:val="24"/>
            <w:color w:val="0000ff"/>
          </w:rPr>
          <w:t xml:space="preserve">статьях 6.1</w:t>
        </w:r>
      </w:hyperlink>
      <w:r>
        <w:rPr>
          <w:sz w:val="24"/>
        </w:rPr>
        <w:t xml:space="preserve"> и </w:t>
      </w:r>
      <w:hyperlink w:history="0" w:anchor="P305" w:tooltip="Статья 6.7. Особенности предоставления набора социальных услуг отдельным категориям граждан">
        <w:r>
          <w:rPr>
            <w:sz w:val="24"/>
            <w:color w:val="0000ff"/>
          </w:rPr>
          <w:t xml:space="preserve">6.7</w:t>
        </w:r>
      </w:hyperlink>
      <w:r>
        <w:rPr>
          <w:sz w:val="24"/>
        </w:rPr>
        <w:t xml:space="preserve"> настоящего Федерального закона, получение социальных услуг, предусмотренных </w:t>
      </w:r>
      <w:hyperlink w:history="0" w:anchor="P215" w:tooltip="1) обеспечение в соответствии со стандартами медицинской помощи необходимыми лекарственными препаратами для медицинского применения в объеме не менее, чем это предусмотрено перечнем жизненно необходимых и важнейших лекарственных препаратов, сформированным в соответствии с Федеральным законом от 12 апреля 2010 года N 61-ФЗ &quot;Об обращении лекарственных средств&quot;, по рецептам на лекарственные препараты, медицинскими изделиями по рецептам на медицинские изделия, а также специализированными продуктами лечебного...">
        <w:r>
          <w:rPr>
            <w:sz w:val="24"/>
            <w:color w:val="0000ff"/>
          </w:rPr>
          <w:t xml:space="preserve">пунктом 1 части 1 статьи 6.2</w:t>
        </w:r>
      </w:hyperlink>
      <w:r>
        <w:rPr>
          <w:sz w:val="24"/>
        </w:rPr>
        <w:t xml:space="preserve"> настоящего Федерального закона, может осуществляться с использованием электронного сертификата с учетом положений Федерального </w:t>
      </w:r>
      <w:hyperlink w:history="0" r:id="rId203"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закона</w:t>
        </w:r>
      </w:hyperlink>
      <w:r>
        <w:rPr>
          <w:sz w:val="24"/>
        </w:rPr>
        <w:t xml:space="preserve"> "О приобретении отдельных видов товаров, работ, услуг с использованием электронного сертификата".</w:t>
      </w:r>
    </w:p>
    <w:p>
      <w:pPr>
        <w:pStyle w:val="0"/>
        <w:jc w:val="both"/>
      </w:pPr>
      <w:r>
        <w:rPr>
          <w:sz w:val="24"/>
        </w:rPr>
        <w:t xml:space="preserve">(часть 6 введена Федеральным </w:t>
      </w:r>
      <w:hyperlink w:history="0" r:id="rId204" w:tooltip="Федеральный закон от 29.12.2020 N 478-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29.12.2020 N 478-ФЗ)</w:t>
      </w:r>
    </w:p>
    <w:p>
      <w:pPr>
        <w:pStyle w:val="0"/>
      </w:pPr>
      <w:r>
        <w:rPr>
          <w:sz w:val="24"/>
        </w:rPr>
      </w:r>
    </w:p>
    <w:p>
      <w:pPr>
        <w:pStyle w:val="2"/>
        <w:outlineLvl w:val="1"/>
        <w:ind w:firstLine="540"/>
        <w:jc w:val="both"/>
      </w:pPr>
      <w:r>
        <w:rPr>
          <w:sz w:val="24"/>
        </w:rPr>
        <w:t xml:space="preserve">Статья 6.4. Федеральный регистр лиц, имеющих право на получение государственной социальной помощи</w:t>
      </w:r>
    </w:p>
    <w:p>
      <w:pPr>
        <w:pStyle w:val="0"/>
        <w:jc w:val="both"/>
      </w:pPr>
      <w:r>
        <w:rPr>
          <w:sz w:val="24"/>
        </w:rPr>
      </w:r>
    </w:p>
    <w:p>
      <w:pPr>
        <w:pStyle w:val="0"/>
        <w:ind w:firstLine="540"/>
        <w:jc w:val="both"/>
      </w:pPr>
      <w:r>
        <w:rPr>
          <w:sz w:val="24"/>
        </w:rPr>
        <w:t xml:space="preserve">1. В целях обеспечения реализации прав граждан на получение ежемесячных денежных выплат, социальных услуг, социальных доплат к пенсии, а также для обеспечения качественного и эффективного расходования средств, направляемых на ежемесячные денежные выплаты и предоставление социальных услуг, социальных доплат к пенсии, осуществляется ведение Федерального регистра лиц, имеющих право на получение государственной социальной помощи.</w:t>
      </w:r>
    </w:p>
    <w:p>
      <w:pPr>
        <w:pStyle w:val="0"/>
        <w:jc w:val="both"/>
      </w:pPr>
      <w:r>
        <w:rPr>
          <w:sz w:val="24"/>
        </w:rPr>
        <w:t xml:space="preserve">(в ред. Федеральных законов от 18.10.2007 </w:t>
      </w:r>
      <w:hyperlink w:history="0" r:id="rId205"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N 230-ФЗ</w:t>
        </w:r>
      </w:hyperlink>
      <w:r>
        <w:rPr>
          <w:sz w:val="24"/>
        </w:rPr>
        <w:t xml:space="preserve">, от 24.07.2009 </w:t>
      </w:r>
      <w:hyperlink w:history="0" r:id="rId206"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w:t>
      </w:r>
    </w:p>
    <w:p>
      <w:pPr>
        <w:pStyle w:val="0"/>
        <w:spacing w:before="240" w:lineRule="auto"/>
        <w:ind w:firstLine="540"/>
        <w:jc w:val="both"/>
      </w:pPr>
      <w:r>
        <w:rPr>
          <w:sz w:val="24"/>
        </w:rPr>
        <w:t xml:space="preserve">2. Федеральный регистр лиц, имеющих право на получение государственной социальной помощи, содержит в себе следующую основную информацию:</w:t>
      </w:r>
    </w:p>
    <w:p>
      <w:pPr>
        <w:pStyle w:val="0"/>
        <w:jc w:val="both"/>
      </w:pPr>
      <w:r>
        <w:rPr>
          <w:sz w:val="24"/>
        </w:rPr>
        <w:t xml:space="preserve">(в ред. Федерального </w:t>
      </w:r>
      <w:hyperlink w:history="0" r:id="rId207"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закона</w:t>
        </w:r>
      </w:hyperlink>
      <w:r>
        <w:rPr>
          <w:sz w:val="24"/>
        </w:rPr>
        <w:t xml:space="preserve"> от 18.10.2007 N 230-ФЗ)</w:t>
      </w:r>
    </w:p>
    <w:p>
      <w:pPr>
        <w:pStyle w:val="0"/>
        <w:spacing w:before="240" w:lineRule="auto"/>
        <w:ind w:firstLine="540"/>
        <w:jc w:val="both"/>
      </w:pPr>
      <w:r>
        <w:rPr>
          <w:sz w:val="24"/>
        </w:rPr>
        <w:t xml:space="preserve">1) страховой номер индивидуального лицевого счета в системе обязательного пенсионного страхования;</w:t>
      </w:r>
    </w:p>
    <w:p>
      <w:pPr>
        <w:pStyle w:val="0"/>
        <w:spacing w:before="240" w:lineRule="auto"/>
        <w:ind w:firstLine="540"/>
        <w:jc w:val="both"/>
      </w:pPr>
      <w:r>
        <w:rPr>
          <w:sz w:val="24"/>
        </w:rPr>
        <w:t xml:space="preserve">2) фамилия, имя, отчество, а также фамилия, которая была у лица при рождении;</w:t>
      </w:r>
    </w:p>
    <w:p>
      <w:pPr>
        <w:pStyle w:val="0"/>
        <w:spacing w:before="240" w:lineRule="auto"/>
        <w:ind w:firstLine="540"/>
        <w:jc w:val="both"/>
      </w:pPr>
      <w:r>
        <w:rPr>
          <w:sz w:val="24"/>
        </w:rPr>
        <w:t xml:space="preserve">3) дата рождения;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Нумерация пунктов дана в соответствии с официальным текстом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5) пол;</w:t>
      </w:r>
    </w:p>
    <w:p>
      <w:pPr>
        <w:pStyle w:val="0"/>
        <w:spacing w:before="240" w:lineRule="auto"/>
        <w:ind w:firstLine="540"/>
        <w:jc w:val="both"/>
      </w:pPr>
      <w:r>
        <w:rPr>
          <w:sz w:val="24"/>
        </w:rPr>
        <w:t xml:space="preserve">6) адрес места жительства;</w:t>
      </w:r>
    </w:p>
    <w:p>
      <w:pPr>
        <w:pStyle w:val="0"/>
        <w:spacing w:before="240" w:lineRule="auto"/>
        <w:ind w:firstLine="540"/>
        <w:jc w:val="both"/>
      </w:pPr>
      <w:r>
        <w:rPr>
          <w:sz w:val="24"/>
        </w:rPr>
        <w:t xml:space="preserve">7) серия и номер паспорта или удостоверения личности, дата выдачи указанных документов, на основании которых в Федеральный регистр лиц, имеющих право на получение государственной социальной помощи, включены соответствующие сведения, наименование выдавшего их органа;</w:t>
      </w:r>
    </w:p>
    <w:p>
      <w:pPr>
        <w:pStyle w:val="0"/>
        <w:jc w:val="both"/>
      </w:pPr>
      <w:r>
        <w:rPr>
          <w:sz w:val="24"/>
        </w:rPr>
        <w:t xml:space="preserve">(в ред. Федерального </w:t>
      </w:r>
      <w:hyperlink w:history="0" r:id="rId208"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закона</w:t>
        </w:r>
      </w:hyperlink>
      <w:r>
        <w:rPr>
          <w:sz w:val="24"/>
        </w:rPr>
        <w:t xml:space="preserve"> от 18.10.2007 N 230-ФЗ)</w:t>
      </w:r>
    </w:p>
    <w:p>
      <w:pPr>
        <w:pStyle w:val="0"/>
        <w:spacing w:before="240" w:lineRule="auto"/>
        <w:ind w:firstLine="540"/>
        <w:jc w:val="both"/>
      </w:pPr>
      <w:r>
        <w:rPr>
          <w:sz w:val="24"/>
        </w:rPr>
        <w:t xml:space="preserve">8) дата включения в Федеральный регистр лиц, имеющих право на получение государственной социальной помощи;</w:t>
      </w:r>
    </w:p>
    <w:p>
      <w:pPr>
        <w:pStyle w:val="0"/>
        <w:jc w:val="both"/>
      </w:pPr>
      <w:r>
        <w:rPr>
          <w:sz w:val="24"/>
        </w:rPr>
        <w:t xml:space="preserve">(в ред. Федерального </w:t>
      </w:r>
      <w:hyperlink w:history="0" r:id="rId209"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закона</w:t>
        </w:r>
      </w:hyperlink>
      <w:r>
        <w:rPr>
          <w:sz w:val="24"/>
        </w:rPr>
        <w:t xml:space="preserve"> от 18.10.2007 N 230-ФЗ)</w:t>
      </w:r>
    </w:p>
    <w:p>
      <w:pPr>
        <w:pStyle w:val="0"/>
        <w:spacing w:before="240" w:lineRule="auto"/>
        <w:ind w:firstLine="540"/>
        <w:jc w:val="both"/>
      </w:pPr>
      <w:r>
        <w:rPr>
          <w:sz w:val="24"/>
        </w:rPr>
        <w:t xml:space="preserve">9) категория, к которой относится гражданин;</w:t>
      </w:r>
    </w:p>
    <w:p>
      <w:pPr>
        <w:pStyle w:val="0"/>
        <w:jc w:val="both"/>
      </w:pPr>
      <w:r>
        <w:rPr>
          <w:sz w:val="24"/>
        </w:rPr>
        <w:t xml:space="preserve">(в ред. Федерального </w:t>
      </w:r>
      <w:hyperlink w:history="0" r:id="rId210"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закона</w:t>
        </w:r>
      </w:hyperlink>
      <w:r>
        <w:rPr>
          <w:sz w:val="24"/>
        </w:rPr>
        <w:t xml:space="preserve"> от 24.07.2009 N 213-ФЗ)</w:t>
      </w:r>
    </w:p>
    <w:p>
      <w:pPr>
        <w:pStyle w:val="0"/>
        <w:spacing w:before="240" w:lineRule="auto"/>
        <w:ind w:firstLine="540"/>
        <w:jc w:val="both"/>
      </w:pPr>
      <w:r>
        <w:rPr>
          <w:sz w:val="24"/>
        </w:rPr>
        <w:t xml:space="preserve">10) реквизиты документа, подтверждающего отнесение гражданина к соответствующей категории;</w:t>
      </w:r>
    </w:p>
    <w:p>
      <w:pPr>
        <w:pStyle w:val="0"/>
        <w:spacing w:before="240" w:lineRule="auto"/>
        <w:ind w:firstLine="540"/>
        <w:jc w:val="both"/>
      </w:pPr>
      <w:r>
        <w:rPr>
          <w:sz w:val="24"/>
        </w:rPr>
        <w:t xml:space="preserve">11) иные сведения, определяемые Правительством Российской Федерации.</w:t>
      </w:r>
    </w:p>
    <w:bookmarkStart w:id="275" w:name="P275"/>
    <w:bookmarkEnd w:id="275"/>
    <w:p>
      <w:pPr>
        <w:pStyle w:val="0"/>
        <w:spacing w:before="240" w:lineRule="auto"/>
        <w:ind w:firstLine="540"/>
        <w:jc w:val="both"/>
      </w:pPr>
      <w:r>
        <w:rPr>
          <w:sz w:val="24"/>
        </w:rPr>
        <w:t xml:space="preserve">3. </w:t>
      </w:r>
      <w:hyperlink w:history="0" r:id="rId211" w:tooltip="Приказ Минздравсоцразвития России от 30.09.2004 N 143 (ред. от 15.12.2022) &quot;Об органе, осуществляющем ведение федерального регистра лиц, имеющих право на получение государственной социальной помощи&quot; (Зарегистрировано в Минюсте России 22.10.2004 N 6082) {КонсультантПлюс}">
        <w:r>
          <w:rPr>
            <w:sz w:val="24"/>
            <w:color w:val="0000ff"/>
          </w:rPr>
          <w:t xml:space="preserve">Орган</w:t>
        </w:r>
      </w:hyperlink>
      <w:r>
        <w:rPr>
          <w:sz w:val="24"/>
        </w:rPr>
        <w:t xml:space="preserve">, осуществляющий ведение Федерального регистра лиц, имеющих право на получение государственной социальной помощи, и </w:t>
      </w:r>
      <w:r>
        <w:rPr>
          <w:sz w:val="24"/>
        </w:rPr>
        <w:t xml:space="preserve">порядок</w:t>
      </w:r>
      <w:r>
        <w:rPr>
          <w:sz w:val="24"/>
        </w:rPr>
        <w:t xml:space="preserve"> ведения указанного Федерального регистра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pPr>
        <w:pStyle w:val="0"/>
        <w:jc w:val="both"/>
      </w:pPr>
      <w:r>
        <w:rPr>
          <w:sz w:val="24"/>
        </w:rPr>
        <w:t xml:space="preserve">(в ред. Федеральных законов от 07.05.2013 </w:t>
      </w:r>
      <w:hyperlink w:history="0" r:id="rId212" w:tooltip="Федеральный закон от 07.05.2013 N 99-ФЗ (ред. от 29.12.2017)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защите физических лиц при автоматизированной обработке персональных данных&quot; и Федерального закона &quot;О персональных данных&quot; {КонсультантПлюс}">
        <w:r>
          <w:rPr>
            <w:sz w:val="24"/>
            <w:color w:val="0000ff"/>
          </w:rPr>
          <w:t xml:space="preserve">N 99-ФЗ</w:t>
        </w:r>
      </w:hyperlink>
      <w:r>
        <w:rPr>
          <w:sz w:val="24"/>
        </w:rPr>
        <w:t xml:space="preserve">, от 25.11.2013 </w:t>
      </w:r>
      <w:hyperlink w:history="0" r:id="rId213"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w:t>
      </w:r>
    </w:p>
    <w:p>
      <w:pPr>
        <w:pStyle w:val="0"/>
        <w:spacing w:before="240" w:lineRule="auto"/>
        <w:ind w:firstLine="540"/>
        <w:jc w:val="both"/>
      </w:pPr>
      <w:r>
        <w:rPr>
          <w:sz w:val="24"/>
        </w:rPr>
        <w:t xml:space="preserve">3.1. Орган, осуществляющий ведение Федерального регистра лиц, имеющих право на получение государственной социальной помощи, обеспечивает предоставление сведений из указанного Федерального регистра в предусмотренный </w:t>
      </w:r>
      <w:hyperlink w:history="0" r:id="rId214" w:tooltip="Федеральный закон от 21.11.2011 N 323-ФЗ (ред. от 23.07.2025) &quot;Об основах охраны здоровья граждан в Российской Федерации&quot; (с изм. и доп., вступ. в силу с 01.01.2026) ------------ Недействующая редакция {КонсультантПлюс}">
        <w:r>
          <w:rPr>
            <w:sz w:val="24"/>
            <w:color w:val="0000ff"/>
          </w:rPr>
          <w:t xml:space="preserve">частью 1 статьи 44.1</w:t>
        </w:r>
      </w:hyperlink>
      <w:r>
        <w:rPr>
          <w:sz w:val="24"/>
        </w:rPr>
        <w:t xml:space="preserve"> Федерального закона от 21 ноября 2011 года N 323-ФЗ "Об основах охраны здоровья граждан в Российской Федерации" Федеральный регистр граждан, имеющих право на обеспечение лекарственными препаратами, медицинскими изделиями и специализированными продуктами лечебного питания за счет бюджетных ассигнований федерального бюджета и бюджетов субъектов Российской Федерации.</w:t>
      </w:r>
    </w:p>
    <w:p>
      <w:pPr>
        <w:pStyle w:val="0"/>
        <w:jc w:val="both"/>
      </w:pPr>
      <w:r>
        <w:rPr>
          <w:sz w:val="24"/>
        </w:rPr>
        <w:t xml:space="preserve">(часть 3.1 введена Федеральным </w:t>
      </w:r>
      <w:hyperlink w:history="0" r:id="rId215" w:tooltip="Федеральный закон от 13.07.2020 N 206-ФЗ (ред. от 10.07.2023) &quot;О внесении изменений в отдельные законодательные акты Российской Федерации по вопросам обеспечения граждан лекарственными препаратами, медицинскими изделиями и специализированными продуктами лечебного питания&quot; {КонсультантПлюс}">
        <w:r>
          <w:rPr>
            <w:sz w:val="24"/>
            <w:color w:val="0000ff"/>
          </w:rPr>
          <w:t xml:space="preserve">законом</w:t>
        </w:r>
      </w:hyperlink>
      <w:r>
        <w:rPr>
          <w:sz w:val="24"/>
        </w:rPr>
        <w:t xml:space="preserve"> от 13.07.2020 N 206-ФЗ)</w:t>
      </w:r>
    </w:p>
    <w:p>
      <w:pPr>
        <w:pStyle w:val="0"/>
        <w:spacing w:before="240" w:lineRule="auto"/>
        <w:ind w:firstLine="540"/>
        <w:jc w:val="both"/>
      </w:pPr>
      <w:r>
        <w:rPr>
          <w:sz w:val="24"/>
        </w:rPr>
        <w:t xml:space="preserve">4. Органы исполнительной власти субъектов Российской Федерации в порядке, установленном в соответствии с </w:t>
      </w:r>
      <w:hyperlink w:history="0" w:anchor="P275" w:tooltip="3. Орган, осуществляющий ведение Федерального регистра лиц, имеющих право на получение государственной социальной помощи, и порядок ведения указанного Федерального регистр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
        <w:r>
          <w:rPr>
            <w:sz w:val="24"/>
            <w:color w:val="0000ff"/>
          </w:rPr>
          <w:t xml:space="preserve">частью 3 настоящей статьи</w:t>
        </w:r>
      </w:hyperlink>
      <w:r>
        <w:rPr>
          <w:sz w:val="24"/>
        </w:rPr>
        <w:t xml:space="preserve">, передают персональные данные, необходимые для ведения Федерального регистра лиц, имеющих право на получение государственной социальной помощи, в орган, уполномоченный осуществлять ведение указанного Федерального регистра.</w:t>
      </w:r>
    </w:p>
    <w:p>
      <w:pPr>
        <w:pStyle w:val="0"/>
        <w:jc w:val="both"/>
      </w:pPr>
      <w:r>
        <w:rPr>
          <w:sz w:val="24"/>
        </w:rPr>
        <w:t xml:space="preserve">(часть 4 в ред. Федерального </w:t>
      </w:r>
      <w:hyperlink w:history="0" r:id="rId216" w:tooltip="Федеральный закон от 07.05.2013 N 99-ФЗ (ред. от 29.12.2017)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защите физических лиц при автоматизированной обработке персональных данных&quot; и Федерального закона &quot;О персональных данных&quot; {КонсультантПлюс}">
        <w:r>
          <w:rPr>
            <w:sz w:val="24"/>
            <w:color w:val="0000ff"/>
          </w:rPr>
          <w:t xml:space="preserve">закона</w:t>
        </w:r>
      </w:hyperlink>
      <w:r>
        <w:rPr>
          <w:sz w:val="24"/>
        </w:rPr>
        <w:t xml:space="preserve"> от 07.05.2013 N 99-ФЗ)</w:t>
      </w:r>
    </w:p>
    <w:p>
      <w:pPr>
        <w:pStyle w:val="0"/>
        <w:spacing w:before="240" w:lineRule="auto"/>
        <w:ind w:firstLine="540"/>
        <w:jc w:val="both"/>
      </w:pPr>
      <w:r>
        <w:rPr>
          <w:sz w:val="24"/>
        </w:rPr>
        <w:t xml:space="preserve">5. Персональные данные, содержащиеся в Федеральном регистре лиц, имеющих право на получение государственной социальной помощи, предоставляются органам исполнительной власти субъектов Российской Федерации безвозмездно. Органы исполнительной власти субъектов Российской Федерации обязаны соблюдать конфиденциальность полученных персональных данных и обеспечивать безопасность персональных данных при обработке.</w:t>
      </w:r>
    </w:p>
    <w:p>
      <w:pPr>
        <w:pStyle w:val="0"/>
        <w:jc w:val="both"/>
      </w:pPr>
      <w:r>
        <w:rPr>
          <w:sz w:val="24"/>
        </w:rPr>
        <w:t xml:space="preserve">(часть 5 в ред. Федерального </w:t>
      </w:r>
      <w:hyperlink w:history="0" r:id="rId217" w:tooltip="Федеральный закон от 07.05.2013 N 99-ФЗ (ред. от 29.12.2017)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защите физических лиц при автоматизированной обработке персональных данных&quot; и Федерального закона &quot;О персональных данных&quot; {КонсультантПлюс}">
        <w:r>
          <w:rPr>
            <w:sz w:val="24"/>
            <w:color w:val="0000ff"/>
          </w:rPr>
          <w:t xml:space="preserve">закона</w:t>
        </w:r>
      </w:hyperlink>
      <w:r>
        <w:rPr>
          <w:sz w:val="24"/>
        </w:rPr>
        <w:t xml:space="preserve"> от 07.05.2013 N 99-ФЗ)</w:t>
      </w:r>
    </w:p>
    <w:p>
      <w:pPr>
        <w:pStyle w:val="0"/>
      </w:pPr>
      <w:r>
        <w:rPr>
          <w:sz w:val="24"/>
        </w:rPr>
      </w:r>
    </w:p>
    <w:p>
      <w:pPr>
        <w:pStyle w:val="2"/>
        <w:outlineLvl w:val="1"/>
        <w:ind w:firstLine="540"/>
        <w:jc w:val="both"/>
      </w:pPr>
      <w:r>
        <w:rPr>
          <w:sz w:val="24"/>
        </w:rPr>
        <w:t xml:space="preserve">Статья 6.5. Оплата предоставления гражданину социальных услуг</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Об индексации суммы средств, направляемой на оплату предоставляемого гражданину набора социальных услуг (социальной услуги), см. </w:t>
            </w:r>
            <w:hyperlink w:history="0" r:id="rId218" w:tooltip="Справочная информация: &quot;Индексация оплаты предоставляемого гражданам набора социальных услуг&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8" w:name="P288"/>
    <w:bookmarkEnd w:id="288"/>
    <w:p>
      <w:pPr>
        <w:pStyle w:val="0"/>
        <w:spacing w:before="300" w:lineRule="auto"/>
        <w:ind w:firstLine="540"/>
        <w:jc w:val="both"/>
      </w:pPr>
      <w:r>
        <w:rPr>
          <w:sz w:val="24"/>
        </w:rPr>
        <w:t xml:space="preserve">1. На оплату предоставления гражданину набора социальных услуг направляется 705 рублей в месяц, в том числе:</w:t>
      </w:r>
    </w:p>
    <w:p>
      <w:pPr>
        <w:pStyle w:val="0"/>
        <w:spacing w:before="240" w:lineRule="auto"/>
        <w:ind w:firstLine="540"/>
        <w:jc w:val="both"/>
      </w:pPr>
      <w:r>
        <w:rPr>
          <w:sz w:val="24"/>
        </w:rPr>
        <w:t xml:space="preserve">на оплату социальной услуги, предусмотренной </w:t>
      </w:r>
      <w:hyperlink w:history="0" w:anchor="P215" w:tooltip="1) обеспечение в соответствии со стандартами медицинской помощи необходимыми лекарственными препаратами для медицинского применения в объеме не менее, чем это предусмотрено перечнем жизненно необходимых и важнейших лекарственных препаратов, сформированным в соответствии с Федеральным законом от 12 апреля 2010 года N 61-ФЗ &quot;Об обращении лекарственных средств&quot;, по рецептам на лекарственные препараты, медицинскими изделиями по рецептам на медицинские изделия, а также специализированными продуктами лечебного...">
        <w:r>
          <w:rPr>
            <w:sz w:val="24"/>
            <w:color w:val="0000ff"/>
          </w:rPr>
          <w:t xml:space="preserve">пунктом 1 части 1 статьи 6.2</w:t>
        </w:r>
      </w:hyperlink>
      <w:r>
        <w:rPr>
          <w:sz w:val="24"/>
        </w:rPr>
        <w:t xml:space="preserve"> настоящего Федерального закона, 543 рубля;</w:t>
      </w:r>
    </w:p>
    <w:p>
      <w:pPr>
        <w:pStyle w:val="0"/>
        <w:spacing w:before="240" w:lineRule="auto"/>
        <w:ind w:firstLine="540"/>
        <w:jc w:val="both"/>
      </w:pPr>
      <w:r>
        <w:rPr>
          <w:sz w:val="24"/>
        </w:rPr>
        <w:t xml:space="preserve">на оплату социальной услуги, предусмотренной </w:t>
      </w:r>
      <w:hyperlink w:history="0" w:anchor="P217" w:tooltip="1.1) предоставление при наличии медицинских показаний путевки на санаторно-курортное лечение, осуществляемое в целях профилактики основных заболеваний, в санаторно-курортные организации, определенные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r>
          <w:rPr>
            <w:sz w:val="24"/>
            <w:color w:val="0000ff"/>
          </w:rPr>
          <w:t xml:space="preserve">пунктом 1.1 части 1 статьи 6.2</w:t>
        </w:r>
      </w:hyperlink>
      <w:r>
        <w:rPr>
          <w:sz w:val="24"/>
        </w:rPr>
        <w:t xml:space="preserve"> настоящего Федерального закона, 84 рубля;</w:t>
      </w:r>
    </w:p>
    <w:p>
      <w:pPr>
        <w:pStyle w:val="0"/>
        <w:spacing w:before="240" w:lineRule="auto"/>
        <w:ind w:firstLine="540"/>
        <w:jc w:val="both"/>
      </w:pPr>
      <w:r>
        <w:rPr>
          <w:sz w:val="24"/>
        </w:rPr>
        <w:t xml:space="preserve">на оплату социальной услуги, предусмотренной </w:t>
      </w:r>
      <w:hyperlink w:history="0" w:anchor="P219" w:tooltip="2) бесплатный проезд на пригородном железнодорожном транспорте, а также на междугородном транспорте к месту лечения и обратно.">
        <w:r>
          <w:rPr>
            <w:sz w:val="24"/>
            <w:color w:val="0000ff"/>
          </w:rPr>
          <w:t xml:space="preserve">пунктом 2 части 1 статьи 6.2</w:t>
        </w:r>
      </w:hyperlink>
      <w:r>
        <w:rPr>
          <w:sz w:val="24"/>
        </w:rPr>
        <w:t xml:space="preserve"> настоящего Федерального закона, 78 рублей.</w:t>
      </w:r>
    </w:p>
    <w:p>
      <w:pPr>
        <w:pStyle w:val="0"/>
        <w:spacing w:before="240" w:lineRule="auto"/>
        <w:ind w:firstLine="540"/>
        <w:jc w:val="both"/>
      </w:pPr>
      <w:r>
        <w:rPr>
          <w:sz w:val="24"/>
        </w:rPr>
        <w:t xml:space="preserve">Сумма средств, направляемая на оплату предоставляемого гражданину набора социальных услуг (социальной услуги), подлежит индексации в порядке и сроки, которые установлены </w:t>
      </w:r>
      <w:r>
        <w:rPr>
          <w:sz w:val="24"/>
        </w:rPr>
        <w:t xml:space="preserve">законодательством</w:t>
      </w:r>
      <w:r>
        <w:rPr>
          <w:sz w:val="24"/>
        </w:rPr>
        <w:t xml:space="preserve"> Российской Федерации для индексации ежемесячных денежных выплат.</w:t>
      </w:r>
    </w:p>
    <w:p>
      <w:pPr>
        <w:pStyle w:val="0"/>
        <w:jc w:val="both"/>
      </w:pPr>
      <w:r>
        <w:rPr>
          <w:sz w:val="24"/>
        </w:rPr>
        <w:t xml:space="preserve">(часть 1 в ред. Федерального </w:t>
      </w:r>
      <w:hyperlink w:history="0" r:id="rId219" w:tooltip="Федеральный закон от 08.12.2010 N 345-ФЗ (ред. от 28.12.2013) &quot;О внесении изменений в Федеральный закон &quot;О государственной социальной помощи&quot; {КонсультантПлюс}">
        <w:r>
          <w:rPr>
            <w:sz w:val="24"/>
            <w:color w:val="0000ff"/>
          </w:rPr>
          <w:t xml:space="preserve">закона</w:t>
        </w:r>
      </w:hyperlink>
      <w:r>
        <w:rPr>
          <w:sz w:val="24"/>
        </w:rPr>
        <w:t xml:space="preserve"> от 08.12.2010 N 345-ФЗ)</w:t>
      </w:r>
    </w:p>
    <w:p>
      <w:pPr>
        <w:pStyle w:val="0"/>
        <w:spacing w:before="240" w:lineRule="auto"/>
        <w:ind w:firstLine="540"/>
        <w:jc w:val="both"/>
      </w:pPr>
      <w:r>
        <w:rPr>
          <w:sz w:val="24"/>
        </w:rPr>
        <w:t xml:space="preserve">2. Сумма средств, направляемая на оплату предоставления набора социальных услуг (либо одной социальной услуги в случае, если гражданин воспользовался своим правом на отказ от предоставления одной из социальных услуг) и определяемая в соответствии с частью 1 настоящей </w:t>
      </w:r>
      <w:hyperlink w:history="0" w:anchor="P288" w:tooltip="1. На оплату предоставления гражданину набора социальных услуг направляется 705 рублей в месяц, в том числе:">
        <w:r>
          <w:rPr>
            <w:sz w:val="24"/>
            <w:color w:val="0000ff"/>
          </w:rPr>
          <w:t xml:space="preserve">статьи</w:t>
        </w:r>
      </w:hyperlink>
      <w:r>
        <w:rPr>
          <w:sz w:val="24"/>
        </w:rPr>
        <w:t xml:space="preserve">, удерживается из состава начисленной гражданину ежемесячной денежной выплаты, осуществляемой в соответствии с законодательством Российской Федерации.</w:t>
      </w:r>
    </w:p>
    <w:p>
      <w:pPr>
        <w:pStyle w:val="0"/>
        <w:spacing w:before="240" w:lineRule="auto"/>
        <w:ind w:firstLine="540"/>
        <w:jc w:val="both"/>
      </w:pPr>
      <w:r>
        <w:rPr>
          <w:sz w:val="24"/>
        </w:rPr>
        <w:t xml:space="preserve">3. </w:t>
      </w:r>
      <w:r>
        <w:rPr>
          <w:sz w:val="24"/>
        </w:rPr>
        <w:t xml:space="preserve">Порядок</w:t>
      </w:r>
      <w:r>
        <w:rPr>
          <w:sz w:val="24"/>
        </w:rPr>
        <w:t xml:space="preserve"> финансирования расходов по оказанию гражданам государственной социальной помощи в виде социальных услуг, предусмотренной настоящей главой, устанавливается Правительством Российской Федерации.</w:t>
      </w:r>
    </w:p>
    <w:p>
      <w:pPr>
        <w:pStyle w:val="0"/>
        <w:jc w:val="both"/>
      </w:pPr>
      <w:r>
        <w:rPr>
          <w:sz w:val="24"/>
        </w:rPr>
      </w:r>
    </w:p>
    <w:p>
      <w:pPr>
        <w:pStyle w:val="2"/>
        <w:outlineLvl w:val="1"/>
        <w:ind w:firstLine="540"/>
        <w:jc w:val="both"/>
      </w:pPr>
      <w:r>
        <w:rPr>
          <w:sz w:val="24"/>
        </w:rPr>
        <w:t xml:space="preserve">Статья 6.6. Взаимодействие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и социальной защиты населения, и органов исполнительной власти субъектов Российской Федерации</w:t>
      </w:r>
    </w:p>
    <w:p>
      <w:pPr>
        <w:pStyle w:val="0"/>
        <w:jc w:val="both"/>
      </w:pPr>
      <w:r>
        <w:rPr>
          <w:sz w:val="24"/>
        </w:rPr>
        <w:t xml:space="preserve">(в ред. Федерального </w:t>
      </w:r>
      <w:hyperlink w:history="0" r:id="rId22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jc w:val="both"/>
      </w:pPr>
      <w:r>
        <w:rPr>
          <w:sz w:val="24"/>
        </w:rPr>
      </w:r>
    </w:p>
    <w:p>
      <w:pPr>
        <w:pStyle w:val="0"/>
        <w:ind w:firstLine="540"/>
        <w:jc w:val="both"/>
      </w:pPr>
      <w:r>
        <w:rPr>
          <w:sz w:val="24"/>
        </w:rPr>
        <w:t xml:space="preserve">Федеральный </w:t>
      </w:r>
      <w:hyperlink w:history="0" r:id="rId221" w:tooltip="Постановление Правительства РФ от 19.06.2012 N 610 (ред. от 09.06.2025) &quot;Об утверждении Положения о Министерстве труда и социальной защиты Российской Федерации&quot; {КонсультантПлюс}">
        <w:r>
          <w:rPr>
            <w:sz w:val="24"/>
            <w:color w:val="0000ff"/>
          </w:rPr>
          <w:t xml:space="preserve">орган</w:t>
        </w:r>
      </w:hyperlink>
      <w:r>
        <w:rPr>
          <w:sz w:val="24"/>
        </w:rPr>
        <w:t xml:space="preserve">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и органы исполнительной власти субъектов Российской Федерации в рамках взаимодействия по предоставлению гражданам социальных услуг в соответствии с настоящей главой могут заключать соглашения:</w:t>
      </w:r>
    </w:p>
    <w:p>
      <w:pPr>
        <w:pStyle w:val="0"/>
        <w:jc w:val="both"/>
      </w:pPr>
      <w:r>
        <w:rPr>
          <w:sz w:val="24"/>
        </w:rPr>
        <w:t xml:space="preserve">(в ред. Федерального </w:t>
      </w:r>
      <w:hyperlink w:history="0" r:id="rId22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о включении граждан, не указанных в </w:t>
      </w:r>
      <w:hyperlink w:history="0" w:anchor="P193" w:tooltip="Статья 6.1. Право на получение государственной социальной помощи в виде набора социальных услуг">
        <w:r>
          <w:rPr>
            <w:sz w:val="24"/>
            <w:color w:val="0000ff"/>
          </w:rPr>
          <w:t xml:space="preserve">статье 6.1</w:t>
        </w:r>
      </w:hyperlink>
      <w:r>
        <w:rPr>
          <w:sz w:val="24"/>
        </w:rPr>
        <w:t xml:space="preserve"> настоящего Федерального закона и проживающих на территории соответствующего субъекта Российской Федерации, в число получателей набора социальных услуг, предусмотренных </w:t>
      </w:r>
      <w:hyperlink w:history="0" w:anchor="P212" w:tooltip="Статья 6.2. Набор социальных услуг">
        <w:r>
          <w:rPr>
            <w:sz w:val="24"/>
            <w:color w:val="0000ff"/>
          </w:rPr>
          <w:t xml:space="preserve">статьей 6.2</w:t>
        </w:r>
      </w:hyperlink>
      <w:r>
        <w:rPr>
          <w:sz w:val="24"/>
        </w:rPr>
        <w:t xml:space="preserve"> настоящего Федерального закона;</w:t>
      </w:r>
    </w:p>
    <w:p>
      <w:pPr>
        <w:pStyle w:val="0"/>
        <w:spacing w:before="240" w:lineRule="auto"/>
        <w:ind w:firstLine="540"/>
        <w:jc w:val="both"/>
      </w:pPr>
      <w:r>
        <w:rPr>
          <w:sz w:val="24"/>
        </w:rPr>
        <w:t xml:space="preserve">об оказании за счет средств бюджета субъекта Российской Федерации дополнительных социальных услуг (мер социальной поддержки) гражданам из числа перечисленных в </w:t>
      </w:r>
      <w:hyperlink w:history="0" w:anchor="P193" w:tooltip="Статья 6.1. Право на получение государственной социальной помощи в виде набора социальных услуг">
        <w:r>
          <w:rPr>
            <w:sz w:val="24"/>
            <w:color w:val="0000ff"/>
          </w:rPr>
          <w:t xml:space="preserve">статьях 6.1</w:t>
        </w:r>
      </w:hyperlink>
      <w:r>
        <w:rPr>
          <w:sz w:val="24"/>
        </w:rPr>
        <w:t xml:space="preserve"> и </w:t>
      </w:r>
      <w:hyperlink w:history="0" w:anchor="P305" w:tooltip="Статья 6.7. Особенности предоставления набора социальных услуг отдельным категориям граждан">
        <w:r>
          <w:rPr>
            <w:sz w:val="24"/>
            <w:color w:val="0000ff"/>
          </w:rPr>
          <w:t xml:space="preserve">6.7</w:t>
        </w:r>
      </w:hyperlink>
      <w:r>
        <w:rPr>
          <w:sz w:val="24"/>
        </w:rPr>
        <w:t xml:space="preserve"> настоящего Федерального закона.</w:t>
      </w:r>
    </w:p>
    <w:p>
      <w:pPr>
        <w:pStyle w:val="0"/>
        <w:jc w:val="both"/>
      </w:pPr>
      <w:r>
        <w:rPr>
          <w:sz w:val="24"/>
        </w:rPr>
      </w:r>
    </w:p>
    <w:bookmarkStart w:id="305" w:name="P305"/>
    <w:bookmarkEnd w:id="305"/>
    <w:p>
      <w:pPr>
        <w:pStyle w:val="2"/>
        <w:outlineLvl w:val="1"/>
        <w:ind w:firstLine="540"/>
        <w:jc w:val="both"/>
      </w:pPr>
      <w:r>
        <w:rPr>
          <w:sz w:val="24"/>
        </w:rPr>
        <w:t xml:space="preserve">Статья 6.7. Особенности предоставления набора социальных услуг отдельным категориям граждан</w:t>
      </w:r>
    </w:p>
    <w:p>
      <w:pPr>
        <w:pStyle w:val="0"/>
        <w:ind w:firstLine="540"/>
        <w:jc w:val="both"/>
      </w:pPr>
      <w:r>
        <w:rPr>
          <w:sz w:val="24"/>
        </w:rPr>
      </w:r>
    </w:p>
    <w:p>
      <w:pPr>
        <w:pStyle w:val="0"/>
        <w:ind w:firstLine="540"/>
        <w:jc w:val="both"/>
      </w:pPr>
      <w:r>
        <w:rPr>
          <w:sz w:val="24"/>
        </w:rPr>
        <w:t xml:space="preserve">(в ред. Федерального </w:t>
      </w:r>
      <w:hyperlink w:history="0" r:id="rId223"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ind w:firstLine="540"/>
        <w:jc w:val="both"/>
      </w:pPr>
      <w:r>
        <w:rPr>
          <w:sz w:val="24"/>
        </w:rPr>
      </w:r>
    </w:p>
    <w:bookmarkStart w:id="309" w:name="P309"/>
    <w:bookmarkEnd w:id="309"/>
    <w:p>
      <w:pPr>
        <w:pStyle w:val="0"/>
        <w:ind w:firstLine="540"/>
        <w:jc w:val="both"/>
      </w:pPr>
      <w:r>
        <w:rPr>
          <w:sz w:val="24"/>
        </w:rPr>
        <w:t xml:space="preserve">1. Лица, указанные в </w:t>
      </w:r>
      <w:hyperlink w:history="0" w:anchor="P198" w:tooltip="3) ветераны боевых действий, указанные в подпунктах 1 - 4 пункта 1 статьи 3 Федерального закона от 12 января 1995 года N 5-ФЗ &quot;О ветеранах&quot;;">
        <w:r>
          <w:rPr>
            <w:sz w:val="24"/>
            <w:color w:val="0000ff"/>
          </w:rPr>
          <w:t xml:space="preserve">пунктах 3</w:t>
        </w:r>
      </w:hyperlink>
      <w:r>
        <w:rPr>
          <w:sz w:val="24"/>
        </w:rPr>
        <w:t xml:space="preserve"> и </w:t>
      </w:r>
      <w:hyperlink w:history="0" w:anchor="P207" w:tooltip="10) лица, подвергшиеся воздействию радиации вследствие катастрофы на Чернобыльской АЭС, а также вследствие ядерных испытаний на Семипалатинском полигоне, и приравненные к ним категории граждан.">
        <w:r>
          <w:rPr>
            <w:sz w:val="24"/>
            <w:color w:val="0000ff"/>
          </w:rPr>
          <w:t xml:space="preserve">10 статьи 6.1</w:t>
        </w:r>
      </w:hyperlink>
      <w:r>
        <w:rPr>
          <w:sz w:val="24"/>
        </w:rPr>
        <w:t xml:space="preserve"> настоящего Федерального закона, имеют право обратиться за предоставлением им набора социальных услуг в соответствии с настоящей статьей.</w:t>
      </w:r>
    </w:p>
    <w:p>
      <w:pPr>
        <w:pStyle w:val="0"/>
        <w:spacing w:before="240" w:lineRule="auto"/>
        <w:ind w:firstLine="540"/>
        <w:jc w:val="both"/>
      </w:pPr>
      <w:r>
        <w:rPr>
          <w:sz w:val="24"/>
        </w:rPr>
        <w:t xml:space="preserve">2. Лица, указанные в </w:t>
      </w:r>
      <w:hyperlink w:history="0" w:anchor="P309" w:tooltip="1. Лица, указанные в пунктах 3 и 10 статьи 6.1 настоящего Федерального закона, имеют право обратиться за предоставлением им набора социальных услуг в соответствии с настоящей статьей.">
        <w:r>
          <w:rPr>
            <w:sz w:val="24"/>
            <w:color w:val="0000ff"/>
          </w:rPr>
          <w:t xml:space="preserve">части 1</w:t>
        </w:r>
      </w:hyperlink>
      <w:r>
        <w:rPr>
          <w:sz w:val="24"/>
        </w:rPr>
        <w:t xml:space="preserve"> настоящей статьи, вправе до 1 октября текущего года подать заявление о предоставлении набора социальных услуг (социальной услуги) в территориальный орган Фонда пенсионного и социального страхования Российской Федерации, осуществляющий им ежемесячную денежную выплату, на период с 1 января года, следующего за годом подачи указанного заявления, по 31 декабря года, в котором лицо обратится с заявлением об отказе от получения набора социальных услуг (социальной услуги).</w:t>
      </w:r>
    </w:p>
    <w:p>
      <w:pPr>
        <w:pStyle w:val="0"/>
        <w:spacing w:before="240" w:lineRule="auto"/>
        <w:ind w:firstLine="540"/>
        <w:jc w:val="both"/>
      </w:pPr>
      <w:r>
        <w:rPr>
          <w:sz w:val="24"/>
        </w:rPr>
        <w:t xml:space="preserve">3. Особенности предоставления набора социальных услуг лицам, указанным в </w:t>
      </w:r>
      <w:hyperlink w:history="0" w:anchor="P309" w:tooltip="1. Лица, указанные в пунктах 3 и 10 статьи 6.1 настоящего Федерального закона, имеют право обратиться за предоставлением им набора социальных услуг в соответствии с настоящей статьей.">
        <w:r>
          <w:rPr>
            <w:sz w:val="24"/>
            <w:color w:val="0000ff"/>
          </w:rPr>
          <w:t xml:space="preserve">части 1</w:t>
        </w:r>
      </w:hyperlink>
      <w:r>
        <w:rPr>
          <w:sz w:val="24"/>
        </w:rPr>
        <w:t xml:space="preserve"> настоящей статьи, </w:t>
      </w:r>
      <w:hyperlink w:history="0" r:id="rId224" w:tooltip="Постановление Правительства РФ от 22.09.2023 N 1544 &quot;Об утверждении Правил обращения отдельных категорий граждан за предоставлением социальных услуг и признании утратившими силу некоторых актов и отдельных положений некоторых актов Правительства Российской Федерации&quot; {КонсультантПлюс}">
        <w:r>
          <w:rPr>
            <w:sz w:val="24"/>
            <w:color w:val="0000ff"/>
          </w:rPr>
          <w:t xml:space="preserve">порядок</w:t>
        </w:r>
      </w:hyperlink>
      <w:r>
        <w:rPr>
          <w:sz w:val="24"/>
        </w:rPr>
        <w:t xml:space="preserve"> обращения указанных лиц за предоставлением набора социальных услуг и </w:t>
      </w:r>
      <w:hyperlink w:history="0" r:id="rId225" w:tooltip="Постановление Правительства РФ от 29.12.2004 N 864 (ред. от 02.05.2024) &quot;О порядке финансового обеспечения расходов по предоставлению гражданам государственной социальной помощи в виде набора социальных услуг&quot; {КонсультантПлюс}">
        <w:r>
          <w:rPr>
            <w:sz w:val="24"/>
            <w:color w:val="0000ff"/>
          </w:rPr>
          <w:t xml:space="preserve">порядок</w:t>
        </w:r>
      </w:hyperlink>
      <w:r>
        <w:rPr>
          <w:sz w:val="24"/>
        </w:rPr>
        <w:t xml:space="preserve"> финансирования расходов, связанных с предоставлением указанным лицам набора социальных услуг, устанавливаются Правительством Российской Федерации.</w:t>
      </w:r>
    </w:p>
    <w:p>
      <w:pPr>
        <w:pStyle w:val="0"/>
        <w:jc w:val="both"/>
      </w:pPr>
      <w:r>
        <w:rPr>
          <w:sz w:val="24"/>
        </w:rPr>
      </w:r>
    </w:p>
    <w:p>
      <w:pPr>
        <w:pStyle w:val="2"/>
        <w:outlineLvl w:val="1"/>
        <w:ind w:firstLine="540"/>
        <w:jc w:val="both"/>
      </w:pPr>
      <w:r>
        <w:rPr>
          <w:sz w:val="24"/>
        </w:rPr>
        <w:t xml:space="preserve">Статья 6.8. Утратила силу. - Федеральный </w:t>
      </w:r>
      <w:hyperlink w:history="0" r:id="rId226" w:tooltip="Федеральный закон от 29.05.2024 N 108-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w:t>
        </w:r>
      </w:hyperlink>
      <w:r>
        <w:rPr>
          <w:sz w:val="24"/>
        </w:rPr>
        <w:t xml:space="preserve"> от 29.05.2024 N 108-ФЗ.</w:t>
      </w:r>
    </w:p>
    <w:p>
      <w:pPr>
        <w:pStyle w:val="0"/>
      </w:pPr>
      <w:r>
        <w:rPr>
          <w:sz w:val="24"/>
        </w:rPr>
      </w:r>
    </w:p>
    <w:p>
      <w:pPr>
        <w:pStyle w:val="2"/>
        <w:outlineLvl w:val="0"/>
        <w:jc w:val="center"/>
      </w:pPr>
      <w:r>
        <w:rPr>
          <w:sz w:val="24"/>
        </w:rPr>
        <w:t xml:space="preserve">Глава 2.1. ЕДИНАЯ ГОСУДАРСТВЕННАЯ ИНФОРМАЦИОННАЯ СИСТЕМА</w:t>
      </w:r>
    </w:p>
    <w:p>
      <w:pPr>
        <w:pStyle w:val="2"/>
        <w:jc w:val="center"/>
      </w:pPr>
      <w:r>
        <w:rPr>
          <w:sz w:val="24"/>
        </w:rPr>
        <w:t xml:space="preserve">СОЦИАЛЬНОГО ОБЕСПЕЧЕНИЯ</w:t>
      </w:r>
    </w:p>
    <w:p>
      <w:pPr>
        <w:pStyle w:val="2"/>
        <w:jc w:val="center"/>
      </w:pPr>
      <w:r>
        <w:rPr>
          <w:sz w:val="24"/>
        </w:rPr>
        <w:t xml:space="preserve">(СТАТЬИ 6.9 - 6.11)</w:t>
      </w:r>
    </w:p>
    <w:p>
      <w:pPr>
        <w:pStyle w:val="0"/>
        <w:jc w:val="center"/>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 01.01.2024 ЕГИС социального обеспечения </w:t>
            </w:r>
            <w:hyperlink w:history="0" r:id="rId227"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признается</w:t>
              </w:r>
            </w:hyperlink>
            <w:r>
              <w:rPr>
                <w:sz w:val="24"/>
                <w:color w:val="392c69"/>
              </w:rPr>
              <w:t xml:space="preserve"> подсистемой ГИС "Единая централизованная цифровая платформа в социальной сфере", структура которой определяется положением, утверждаемым в соответствии со </w:t>
            </w:r>
            <w:hyperlink w:history="0" w:anchor="P419" w:tooltip="10. Положение о единой цифровой платформе утверждается Правительством Российской Федерации.">
              <w:r>
                <w:rPr>
                  <w:sz w:val="24"/>
                  <w:color w:val="0000ff"/>
                </w:rPr>
                <w:t xml:space="preserve">ст. 6.12</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Утратила силу с 1 января 2024 года. - Федеральный </w:t>
      </w:r>
      <w:hyperlink w:history="0" r:id="rId228"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w:t>
        </w:r>
      </w:hyperlink>
      <w:r>
        <w:rPr>
          <w:sz w:val="24"/>
        </w:rPr>
        <w:t xml:space="preserve"> от 10.07.2023 N 293-ФЗ.</w:t>
      </w:r>
    </w:p>
    <w:p>
      <w:pPr>
        <w:pStyle w:val="0"/>
        <w:jc w:val="both"/>
      </w:pPr>
      <w:r>
        <w:rPr>
          <w:sz w:val="24"/>
        </w:rPr>
      </w:r>
    </w:p>
    <w:bookmarkStart w:id="323" w:name="P323"/>
    <w:bookmarkEnd w:id="323"/>
    <w:p>
      <w:pPr>
        <w:pStyle w:val="2"/>
        <w:outlineLvl w:val="0"/>
        <w:jc w:val="center"/>
      </w:pPr>
      <w:r>
        <w:rPr>
          <w:sz w:val="24"/>
        </w:rPr>
        <w:t xml:space="preserve">Глава 2.2. ГОСУДАРСТВЕННАЯ ИНФОРМАЦИОННАЯ СИСТЕМА</w:t>
      </w:r>
    </w:p>
    <w:p>
      <w:pPr>
        <w:pStyle w:val="2"/>
        <w:jc w:val="center"/>
      </w:pPr>
      <w:r>
        <w:rPr>
          <w:sz w:val="24"/>
        </w:rPr>
        <w:t xml:space="preserve">"ЕДИНАЯ ЦЕНТРАЛИЗОВАННАЯ ЦИФРОВАЯ ПЛАТФОРМА</w:t>
      </w:r>
    </w:p>
    <w:p>
      <w:pPr>
        <w:pStyle w:val="2"/>
        <w:jc w:val="center"/>
      </w:pPr>
      <w:r>
        <w:rPr>
          <w:sz w:val="24"/>
        </w:rPr>
        <w:t xml:space="preserve">В СОЦИАЛЬНОЙ СФЕРЕ"</w:t>
      </w:r>
    </w:p>
    <w:p>
      <w:pPr>
        <w:pStyle w:val="0"/>
        <w:jc w:val="center"/>
      </w:pPr>
      <w:r>
        <w:rPr>
          <w:sz w:val="24"/>
        </w:rPr>
      </w:r>
    </w:p>
    <w:p>
      <w:pPr>
        <w:pStyle w:val="0"/>
        <w:jc w:val="center"/>
      </w:pPr>
      <w:r>
        <w:rPr>
          <w:sz w:val="24"/>
        </w:rPr>
        <w:t xml:space="preserve">(введена Федеральным </w:t>
      </w:r>
      <w:hyperlink w:history="0" r:id="rId229"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законом</w:t>
        </w:r>
      </w:hyperlink>
      <w:r>
        <w:rPr>
          <w:sz w:val="24"/>
        </w:rPr>
        <w:t xml:space="preserve"> от 10.07.2023 N 293-ФЗ)</w:t>
      </w:r>
    </w:p>
    <w:p>
      <w:pPr>
        <w:pStyle w:val="0"/>
        <w:ind w:firstLine="540"/>
        <w:jc w:val="both"/>
      </w:pPr>
      <w:r>
        <w:rPr>
          <w:sz w:val="24"/>
        </w:rPr>
      </w:r>
    </w:p>
    <w:bookmarkStart w:id="329" w:name="P329"/>
    <w:bookmarkEnd w:id="329"/>
    <w:p>
      <w:pPr>
        <w:pStyle w:val="2"/>
        <w:outlineLvl w:val="1"/>
        <w:ind w:firstLine="540"/>
        <w:jc w:val="both"/>
      </w:pPr>
      <w:r>
        <w:rPr>
          <w:sz w:val="24"/>
        </w:rPr>
        <w:t xml:space="preserve">Статья 6.12. Назначение государственной информационной системы "Единая централизованная цифровая платформа в социальной сфере"</w:t>
      </w:r>
    </w:p>
    <w:p>
      <w:pPr>
        <w:pStyle w:val="0"/>
        <w:ind w:firstLine="540"/>
        <w:jc w:val="both"/>
      </w:pPr>
      <w:r>
        <w:rPr>
          <w:sz w:val="24"/>
        </w:rPr>
      </w:r>
    </w:p>
    <w:p>
      <w:pPr>
        <w:pStyle w:val="0"/>
        <w:ind w:firstLine="540"/>
        <w:jc w:val="both"/>
      </w:pPr>
      <w:r>
        <w:rPr>
          <w:sz w:val="24"/>
        </w:rPr>
        <w:t xml:space="preserve">(введена Федеральным </w:t>
      </w:r>
      <w:hyperlink w:history="0" r:id="rId230"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законом</w:t>
        </w:r>
      </w:hyperlink>
      <w:r>
        <w:rPr>
          <w:sz w:val="24"/>
        </w:rPr>
        <w:t xml:space="preserve"> от 10.07.2023 N 293-ФЗ)</w:t>
      </w:r>
    </w:p>
    <w:p>
      <w:pPr>
        <w:pStyle w:val="0"/>
        <w:ind w:firstLine="540"/>
        <w:jc w:val="both"/>
      </w:pPr>
      <w:r>
        <w:rPr>
          <w:sz w:val="24"/>
        </w:rPr>
      </w:r>
    </w:p>
    <w:bookmarkStart w:id="333" w:name="P333"/>
    <w:bookmarkEnd w:id="333"/>
    <w:p>
      <w:pPr>
        <w:pStyle w:val="0"/>
        <w:ind w:firstLine="540"/>
        <w:jc w:val="both"/>
      </w:pPr>
      <w:r>
        <w:rPr>
          <w:sz w:val="24"/>
        </w:rPr>
        <w:t xml:space="preserve">1. Государственная информационная система "Единая централизованная цифровая платформа в социальной сфере" (далее - единая цифровая платформа) является федеральной государственной информационной системой, создаваемой в целях:</w:t>
      </w:r>
    </w:p>
    <w:p>
      <w:pPr>
        <w:pStyle w:val="0"/>
        <w:spacing w:before="240" w:lineRule="auto"/>
        <w:ind w:firstLine="540"/>
        <w:jc w:val="both"/>
      </w:pPr>
      <w:r>
        <w:rPr>
          <w:sz w:val="24"/>
        </w:rPr>
        <w:t xml:space="preserve">1) обеспечения процессов осуществления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Фондом пенсионного и социального страхования Российской Федерации, федеральными учреждениями медико-социальной экспертизы функций и предоставления услуг;</w:t>
      </w:r>
    </w:p>
    <w:p>
      <w:pPr>
        <w:pStyle w:val="0"/>
        <w:spacing w:before="240" w:lineRule="auto"/>
        <w:ind w:firstLine="540"/>
        <w:jc w:val="both"/>
      </w:pPr>
      <w:r>
        <w:rPr>
          <w:sz w:val="24"/>
        </w:rPr>
        <w:t xml:space="preserve">2) автоматизации процессов предоставления мер социальной защиты (поддержки), социальных услуг в рамках социального обслуживания и государственной социальной помощи, иных социальных гарантий, в том числе пенсионного обеспечения, и выплат, предоставляемых гражданам в Российской Федерации (далее в настоящей главе - меры социальной защиты (поддержки), проведения медико-социальной экспертизы, учета мероприятий по реабилитации (абилитации) инвалидов и детей-инвалидов, в том числе по обеспечению инвалидов техническими средствами реабилитации и предоставлению им услуг, а также учета мероприятий по реабилитации пострадавших в результате несчастных случаев на производстве и профессиональных заболеваний;</w:t>
      </w:r>
    </w:p>
    <w:p>
      <w:pPr>
        <w:pStyle w:val="0"/>
        <w:spacing w:before="240" w:lineRule="auto"/>
        <w:ind w:firstLine="540"/>
        <w:jc w:val="both"/>
      </w:pPr>
      <w:r>
        <w:rPr>
          <w:sz w:val="24"/>
        </w:rPr>
        <w:t xml:space="preserve">3) обеспечения граждан, а также органов государственной власти, органов местного самоуправления, организаций, предоставляющих меры социальной защиты (поддержки), </w:t>
      </w:r>
      <w:hyperlink w:history="0" r:id="rId231" w:tooltip="Приказ СФР от 03.03.2025 N 235 &quot;Об утверждении Административного регламента Фонда пенсионного и социального страхования Российской Федерации по предоставлению государственной услуги &quot;Информирование из государственной информационной системы &quot;Единая централизованная цифровая платформа в социальной сфере&quot; граждан о предоставленных (предоставляемых) им мерах социальной защиты (поддержки)&quot; (Зарегистрировано в Минюсте России 02.04.2025 N 81727) {КонсультантПлюс}">
        <w:r>
          <w:rPr>
            <w:sz w:val="24"/>
            <w:color w:val="0000ff"/>
          </w:rPr>
          <w:t xml:space="preserve">информацией</w:t>
        </w:r>
      </w:hyperlink>
      <w:r>
        <w:rPr>
          <w:sz w:val="24"/>
        </w:rPr>
        <w:t xml:space="preserve"> о мерах социальной защиты (поддержки).</w:t>
      </w:r>
    </w:p>
    <w:p>
      <w:pPr>
        <w:pStyle w:val="0"/>
        <w:spacing w:before="240" w:lineRule="auto"/>
        <w:ind w:firstLine="540"/>
        <w:jc w:val="both"/>
      </w:pPr>
      <w:r>
        <w:rPr>
          <w:sz w:val="24"/>
        </w:rPr>
        <w:t xml:space="preserve">2. Создание и функционирование единой цифровой платформы осуществляются на основе следующих принципов:</w:t>
      </w:r>
    </w:p>
    <w:p>
      <w:pPr>
        <w:pStyle w:val="0"/>
        <w:spacing w:before="240" w:lineRule="auto"/>
        <w:ind w:firstLine="540"/>
        <w:jc w:val="both"/>
      </w:pPr>
      <w:r>
        <w:rPr>
          <w:sz w:val="24"/>
        </w:rPr>
        <w:t xml:space="preserve">1) однократность размещения на единой цифровой платформе информации, аналогичной по содержанию;</w:t>
      </w:r>
    </w:p>
    <w:p>
      <w:pPr>
        <w:pStyle w:val="0"/>
        <w:spacing w:before="240" w:lineRule="auto"/>
        <w:ind w:firstLine="540"/>
        <w:jc w:val="both"/>
      </w:pPr>
      <w:r>
        <w:rPr>
          <w:sz w:val="24"/>
        </w:rPr>
        <w:t xml:space="preserve">2) многократность использования информации, размещенной на единой цифровой платформе, участниками отношений, возникающих в связи с созданием, функционированием и развитием единой цифровой платформы;</w:t>
      </w:r>
    </w:p>
    <w:p>
      <w:pPr>
        <w:pStyle w:val="0"/>
        <w:spacing w:before="240" w:lineRule="auto"/>
        <w:ind w:firstLine="540"/>
        <w:jc w:val="both"/>
      </w:pPr>
      <w:r>
        <w:rPr>
          <w:sz w:val="24"/>
        </w:rPr>
        <w:t xml:space="preserve">3) применение инфраструктуры, обеспечивающей информационно-технологическое взаимодействие информационных систем, используемых для осуществления государственных и муниципальных функций и предоставления государственных и муниципальных услуг в электронной форме;</w:t>
      </w:r>
    </w:p>
    <w:p>
      <w:pPr>
        <w:pStyle w:val="0"/>
        <w:spacing w:before="240" w:lineRule="auto"/>
        <w:ind w:firstLine="540"/>
        <w:jc w:val="both"/>
      </w:pPr>
      <w:r>
        <w:rPr>
          <w:sz w:val="24"/>
        </w:rPr>
        <w:t xml:space="preserve">4) непрерывность и бесперебойность функционирования единой цифровой платформы;</w:t>
      </w:r>
    </w:p>
    <w:p>
      <w:pPr>
        <w:pStyle w:val="0"/>
        <w:spacing w:before="240" w:lineRule="auto"/>
        <w:ind w:firstLine="540"/>
        <w:jc w:val="both"/>
      </w:pPr>
      <w:r>
        <w:rPr>
          <w:sz w:val="24"/>
        </w:rPr>
        <w:t xml:space="preserve">5) обязательность использования усиленной квалифицированной электронной подписи в соответствии с законодательством Российской Федерации при размещении информации на единой цифровой платформе поставщиками информации, указанными в </w:t>
      </w:r>
      <w:hyperlink w:history="0" w:anchor="P444" w:tooltip="6. Поставщиками информации являются:">
        <w:r>
          <w:rPr>
            <w:sz w:val="24"/>
            <w:color w:val="0000ff"/>
          </w:rPr>
          <w:t xml:space="preserve">части 6 статьи 6.13</w:t>
        </w:r>
      </w:hyperlink>
      <w:r>
        <w:rPr>
          <w:sz w:val="24"/>
        </w:rPr>
        <w:t xml:space="preserve"> настоящего Федерального закона;</w:t>
      </w:r>
    </w:p>
    <w:p>
      <w:pPr>
        <w:pStyle w:val="0"/>
        <w:spacing w:before="240" w:lineRule="auto"/>
        <w:ind w:firstLine="540"/>
        <w:jc w:val="both"/>
      </w:pPr>
      <w:r>
        <w:rPr>
          <w:sz w:val="24"/>
        </w:rPr>
        <w:t xml:space="preserve">6) полнота, достоверность, актуальность информации, размещаемой на единой цифровой платформе.</w:t>
      </w:r>
    </w:p>
    <w:p>
      <w:pPr>
        <w:pStyle w:val="0"/>
        <w:spacing w:before="240" w:lineRule="auto"/>
        <w:ind w:firstLine="540"/>
        <w:jc w:val="both"/>
      </w:pPr>
      <w:r>
        <w:rPr>
          <w:sz w:val="24"/>
        </w:rPr>
        <w:t xml:space="preserve">3. Единая цифровая платформа обеспечивает:</w:t>
      </w:r>
    </w:p>
    <w:p>
      <w:pPr>
        <w:pStyle w:val="0"/>
        <w:spacing w:before="240" w:lineRule="auto"/>
        <w:ind w:firstLine="540"/>
        <w:jc w:val="both"/>
      </w:pPr>
      <w:r>
        <w:rPr>
          <w:sz w:val="24"/>
        </w:rPr>
        <w:t xml:space="preserve">1) формирование и ведение </w:t>
      </w:r>
      <w:hyperlink w:history="0" r:id="rId232" w:tooltip="&quot;Классификатор мер социальной защиты (поддержки)&quot; (утв. Минтрудом России) {КонсультантПлюс}">
        <w:r>
          <w:rPr>
            <w:sz w:val="24"/>
            <w:color w:val="0000ff"/>
          </w:rPr>
          <w:t xml:space="preserve">классификатора</w:t>
        </w:r>
      </w:hyperlink>
      <w:r>
        <w:rPr>
          <w:sz w:val="24"/>
        </w:rPr>
        <w:t xml:space="preserve"> мер социальной защиты (поддержки), </w:t>
      </w:r>
      <w:hyperlink w:history="0" r:id="rId233" w:tooltip="&quot;Классификатор мер социальной защиты (поддержки)&quot; (утв. Минтрудом России) {КонсультантПлюс}">
        <w:r>
          <w:rPr>
            <w:sz w:val="24"/>
            <w:color w:val="0000ff"/>
          </w:rPr>
          <w:t xml:space="preserve">перечня</w:t>
        </w:r>
      </w:hyperlink>
      <w:r>
        <w:rPr>
          <w:sz w:val="24"/>
        </w:rPr>
        <w:t xml:space="preserve"> категорий получателей мер социальной защиты (поддержки), иных классификаторов, справочников и реестров единой цифровой платформы, применяемых в целях осуществления функций, предоставления услуг и автоматизации процессов, определенных </w:t>
      </w:r>
      <w:hyperlink w:history="0" w:anchor="P333" w:tooltip="1. Государственная информационная система &quot;Единая централизованная цифровая платформа в социальной сфере&quot; (далее - единая цифровая платформа) является федеральной государственной информационной системой, создаваемой в целях:">
        <w:r>
          <w:rPr>
            <w:sz w:val="24"/>
            <w:color w:val="0000ff"/>
          </w:rPr>
          <w:t xml:space="preserve">частью 1</w:t>
        </w:r>
      </w:hyperlink>
      <w:r>
        <w:rPr>
          <w:sz w:val="24"/>
        </w:rPr>
        <w:t xml:space="preserve"> настоящей статьи;</w:t>
      </w:r>
    </w:p>
    <w:p>
      <w:pPr>
        <w:pStyle w:val="0"/>
        <w:spacing w:before="240" w:lineRule="auto"/>
        <w:ind w:firstLine="540"/>
        <w:jc w:val="both"/>
      </w:pPr>
      <w:r>
        <w:rPr>
          <w:sz w:val="24"/>
        </w:rPr>
        <w:t xml:space="preserve">2) предоставление участникам отношений, возникающих в связи с созданием, функционированием и развитием единой цифровой платформы, информации об основаниях, условиях, способах, формах и фактах предоставления мер социальной защиты (поддержки) в соответствии с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 а также сведений об организациях, предоставляющих меры социальной защиты (поддержки);</w:t>
      </w:r>
    </w:p>
    <w:p>
      <w:pPr>
        <w:pStyle w:val="0"/>
        <w:spacing w:before="240" w:lineRule="auto"/>
        <w:ind w:firstLine="540"/>
        <w:jc w:val="both"/>
      </w:pPr>
      <w:r>
        <w:rPr>
          <w:sz w:val="24"/>
        </w:rPr>
        <w:t xml:space="preserve">3) контроль за обеспечением гарантированного объема предоставления мер социальной защиты (поддержки);</w:t>
      </w:r>
    </w:p>
    <w:p>
      <w:pPr>
        <w:pStyle w:val="0"/>
        <w:spacing w:before="240" w:lineRule="auto"/>
        <w:ind w:firstLine="540"/>
        <w:jc w:val="both"/>
      </w:pPr>
      <w:r>
        <w:rPr>
          <w:sz w:val="24"/>
        </w:rPr>
        <w:t xml:space="preserve">4) осуществление процессов назначения и предоставления мер социальной защиты (поддержки);</w:t>
      </w:r>
    </w:p>
    <w:p>
      <w:pPr>
        <w:pStyle w:val="0"/>
        <w:spacing w:before="240" w:lineRule="auto"/>
        <w:ind w:firstLine="540"/>
        <w:jc w:val="both"/>
      </w:pPr>
      <w:r>
        <w:rPr>
          <w:sz w:val="24"/>
        </w:rPr>
        <w:t xml:space="preserve">5) осуществление процесса выявления граждан, </w:t>
      </w:r>
      <w:hyperlink w:history="0" r:id="rId234" w:tooltip="&quot;Обзор судебной практики Верховного Суда Российской Федерации N 2 (2023)&quot; (утв. Президиумом Верховного Суда РФ 19.07.2023) {КонсультантПлюс}">
        <w:r>
          <w:rPr>
            <w:sz w:val="24"/>
            <w:color w:val="0000ff"/>
          </w:rPr>
          <w:t xml:space="preserve">нуждающихся</w:t>
        </w:r>
      </w:hyperlink>
      <w:r>
        <w:rPr>
          <w:sz w:val="24"/>
        </w:rPr>
        <w:t xml:space="preserve"> в получении мер социальной защиты (поддержки), а также учета сведений о таких гражданах;</w:t>
      </w:r>
    </w:p>
    <w:p>
      <w:pPr>
        <w:pStyle w:val="0"/>
        <w:spacing w:before="240" w:lineRule="auto"/>
        <w:ind w:firstLine="540"/>
        <w:jc w:val="both"/>
      </w:pPr>
      <w:r>
        <w:rPr>
          <w:sz w:val="24"/>
        </w:rPr>
        <w:t xml:space="preserve">6) ведение индивидуального (персонифицированного) учета, предусмотренного Федеральным </w:t>
      </w:r>
      <w:hyperlink w:history="0" r:id="rId235"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4"/>
            <w:color w:val="0000ff"/>
          </w:rPr>
          <w:t xml:space="preserve">законом</w:t>
        </w:r>
      </w:hyperlink>
      <w:r>
        <w:rPr>
          <w:sz w:val="24"/>
        </w:rPr>
        <w:t xml:space="preserve"> от 1 апреля 1996 года N 27-ФЗ "Об индивидуальном (персонифицированном) учете в системах обязательного пенсионного страхования и обязательного социального страхования";</w:t>
      </w:r>
    </w:p>
    <w:p>
      <w:pPr>
        <w:pStyle w:val="0"/>
        <w:spacing w:before="240" w:lineRule="auto"/>
        <w:ind w:firstLine="540"/>
        <w:jc w:val="both"/>
      </w:pPr>
      <w:r>
        <w:rPr>
          <w:sz w:val="24"/>
        </w:rPr>
        <w:t xml:space="preserve">7) формирование и ведение единого реестра субъектов обязательного пенсионного страхования, обязательного социального страхования на случай временной нетрудоспособности и в связи с материнством, обязательного социального страхования от несчастных случаев на производстве и профессиональных заболеваний (далее - обязательное пенсионное страхование и обязательное социальное страхование);</w:t>
      </w:r>
    </w:p>
    <w:p>
      <w:pPr>
        <w:pStyle w:val="0"/>
        <w:spacing w:before="240" w:lineRule="auto"/>
        <w:ind w:firstLine="540"/>
        <w:jc w:val="both"/>
      </w:pPr>
      <w:r>
        <w:rPr>
          <w:sz w:val="24"/>
        </w:rPr>
        <w:t xml:space="preserve">8) реализацию процессов осуществления государственных функций Фондом пенсионного и социального страхования Российской Федерации и предоставления им государственных услуг и взаимодействия указанного Фонда с субъектами обязательного пенсионного страхования и обязательного социального страхования;</w:t>
      </w:r>
    </w:p>
    <w:p>
      <w:pPr>
        <w:pStyle w:val="0"/>
        <w:spacing w:before="240" w:lineRule="auto"/>
        <w:ind w:firstLine="540"/>
        <w:jc w:val="both"/>
      </w:pPr>
      <w:r>
        <w:rPr>
          <w:sz w:val="24"/>
        </w:rPr>
        <w:t xml:space="preserve">9) автоматизацию процессов проведения медико-социальной экспертизы, учета мероприятий по реабилитации (абилитации) инвалидов и детей-инвалидов, в том числе по обеспечению инвалидов техническими средствами реабилитации и предоставлению им услуг, а также учета мероприятий по реабилитации пострадавших в результате несчастных случаев на производстве и профессиональных заболеваний;</w:t>
      </w:r>
    </w:p>
    <w:p>
      <w:pPr>
        <w:pStyle w:val="0"/>
        <w:spacing w:before="240" w:lineRule="auto"/>
        <w:ind w:firstLine="540"/>
        <w:jc w:val="both"/>
      </w:pPr>
      <w:r>
        <w:rPr>
          <w:sz w:val="24"/>
        </w:rPr>
        <w:t xml:space="preserve">10) формирование, обработку и хранение сведений о гражданах, необходимых для определения прав граждан на получение мер социальной защиты (поддержки);</w:t>
      </w:r>
    </w:p>
    <w:bookmarkStart w:id="355" w:name="P355"/>
    <w:bookmarkEnd w:id="355"/>
    <w:p>
      <w:pPr>
        <w:pStyle w:val="0"/>
        <w:spacing w:before="240" w:lineRule="auto"/>
        <w:ind w:firstLine="540"/>
        <w:jc w:val="both"/>
      </w:pPr>
      <w:r>
        <w:rPr>
          <w:sz w:val="24"/>
        </w:rPr>
        <w:t xml:space="preserve">11) регистрацию решений об отнесении граждан к следующим категориям граждан, имеющих право на получение мер социальной защиты (поддержки) в случаях, предусмотренных законодательством Российской Федерации, и ведение учета сведений о таких гражданах:</w:t>
      </w:r>
    </w:p>
    <w:p>
      <w:pPr>
        <w:pStyle w:val="0"/>
        <w:spacing w:before="240" w:lineRule="auto"/>
        <w:ind w:firstLine="540"/>
        <w:jc w:val="both"/>
      </w:pPr>
      <w:r>
        <w:rPr>
          <w:sz w:val="24"/>
        </w:rPr>
        <w:t xml:space="preserve">а) пострадавшие в результате радиационных или техногенных катастроф;</w:t>
      </w:r>
    </w:p>
    <w:p>
      <w:pPr>
        <w:pStyle w:val="0"/>
        <w:spacing w:before="240" w:lineRule="auto"/>
        <w:ind w:firstLine="540"/>
        <w:jc w:val="both"/>
      </w:pPr>
      <w:r>
        <w:rPr>
          <w:sz w:val="24"/>
        </w:rPr>
        <w:t xml:space="preserve">б) многодетные семьи, признанные таковыми в соответствии с законодательством субъекта Российской Федерации;</w:t>
      </w:r>
    </w:p>
    <w:p>
      <w:pPr>
        <w:pStyle w:val="0"/>
        <w:spacing w:before="240" w:lineRule="auto"/>
        <w:ind w:firstLine="540"/>
        <w:jc w:val="both"/>
      </w:pPr>
      <w:r>
        <w:rPr>
          <w:sz w:val="24"/>
        </w:rPr>
        <w:t xml:space="preserve">в) ветераны Великой Отечественной войны, инвалиды Великой Отечественной войны, члены семей погибших (умерших) инвалидов Великой Отечественной войны, участников Великой Отечественной войны;</w:t>
      </w:r>
    </w:p>
    <w:p>
      <w:pPr>
        <w:pStyle w:val="0"/>
        <w:spacing w:before="240" w:lineRule="auto"/>
        <w:ind w:firstLine="540"/>
        <w:jc w:val="both"/>
      </w:pPr>
      <w:r>
        <w:rPr>
          <w:sz w:val="24"/>
        </w:rPr>
        <w:t xml:space="preserve">г) ветераны труда;</w:t>
      </w:r>
    </w:p>
    <w:p>
      <w:pPr>
        <w:pStyle w:val="0"/>
        <w:spacing w:before="240" w:lineRule="auto"/>
        <w:ind w:firstLine="540"/>
        <w:jc w:val="both"/>
      </w:pPr>
      <w:r>
        <w:rPr>
          <w:sz w:val="24"/>
        </w:rPr>
        <w:t xml:space="preserve">д) бывшие несовершеннолетние узники концлагерей, гетто, других мест принудительного содержания, созданных фашистами и их союзниками в период Второй мировой войны;</w:t>
      </w:r>
    </w:p>
    <w:p>
      <w:pPr>
        <w:pStyle w:val="0"/>
        <w:spacing w:before="240" w:lineRule="auto"/>
        <w:ind w:firstLine="540"/>
        <w:jc w:val="both"/>
      </w:pPr>
      <w:r>
        <w:rPr>
          <w:sz w:val="24"/>
        </w:rPr>
        <w:t xml:space="preserve">е)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w:t>
      </w:r>
    </w:p>
    <w:p>
      <w:pPr>
        <w:pStyle w:val="0"/>
        <w:spacing w:before="240" w:lineRule="auto"/>
        <w:ind w:firstLine="540"/>
        <w:jc w:val="both"/>
      </w:pPr>
      <w:r>
        <w:rPr>
          <w:sz w:val="24"/>
        </w:rPr>
        <w:t xml:space="preserve">ж) инвалиды, в том числе дети-инвалиды;</w:t>
      </w:r>
    </w:p>
    <w:p>
      <w:pPr>
        <w:pStyle w:val="0"/>
        <w:spacing w:before="240" w:lineRule="auto"/>
        <w:ind w:firstLine="540"/>
        <w:jc w:val="both"/>
      </w:pPr>
      <w:r>
        <w:rPr>
          <w:sz w:val="24"/>
        </w:rPr>
        <w:t xml:space="preserve">12) формирование банка данных о законных представителях лиц, имеющих право на получение мер социальной защиты (поддержки), в порядке, установленном Правительством Российской Федерации;</w:t>
      </w:r>
    </w:p>
    <w:p>
      <w:pPr>
        <w:pStyle w:val="0"/>
        <w:spacing w:before="240" w:lineRule="auto"/>
        <w:ind w:firstLine="540"/>
        <w:jc w:val="both"/>
      </w:pPr>
      <w:r>
        <w:rPr>
          <w:sz w:val="24"/>
        </w:rPr>
        <w:t xml:space="preserve">13) автоматизацию процессов, обеспечивающих финансово-хозяйственную деятельность Фонда пенсионного и социального страхования Российской Федерации, а также деятельность по управлению имуществом Министерства труда и социальной защиты Российской Федерации и федеральных учреждений медико-социальной экспертизы.</w:t>
      </w:r>
    </w:p>
    <w:bookmarkStart w:id="365" w:name="P365"/>
    <w:bookmarkEnd w:id="365"/>
    <w:p>
      <w:pPr>
        <w:pStyle w:val="0"/>
        <w:spacing w:before="240" w:lineRule="auto"/>
        <w:ind w:firstLine="540"/>
        <w:jc w:val="both"/>
      </w:pPr>
      <w:r>
        <w:rPr>
          <w:sz w:val="24"/>
        </w:rPr>
        <w:t xml:space="preserve">4. Единая цифровая платформа содержит следующую основную информацию:</w:t>
      </w:r>
    </w:p>
    <w:p>
      <w:pPr>
        <w:pStyle w:val="0"/>
        <w:spacing w:before="240" w:lineRule="auto"/>
        <w:ind w:firstLine="540"/>
        <w:jc w:val="both"/>
      </w:pPr>
      <w:r>
        <w:rPr>
          <w:sz w:val="24"/>
        </w:rPr>
        <w:t xml:space="preserve">1) сведения о физическом лице, в том числе имеющем право на меры социальной защиты (поддержки):</w:t>
      </w:r>
    </w:p>
    <w:p>
      <w:pPr>
        <w:pStyle w:val="0"/>
        <w:spacing w:before="240" w:lineRule="auto"/>
        <w:ind w:firstLine="540"/>
        <w:jc w:val="both"/>
      </w:pPr>
      <w:r>
        <w:rPr>
          <w:sz w:val="24"/>
        </w:rPr>
        <w:t xml:space="preserve">а) фамилия, имя, отчество (при наличии), а также фамилия, которая была у лица при рождении;</w:t>
      </w:r>
    </w:p>
    <w:p>
      <w:pPr>
        <w:pStyle w:val="0"/>
        <w:spacing w:before="240" w:lineRule="auto"/>
        <w:ind w:firstLine="540"/>
        <w:jc w:val="both"/>
      </w:pPr>
      <w:r>
        <w:rPr>
          <w:sz w:val="24"/>
        </w:rPr>
        <w:t xml:space="preserve">б) пол;</w:t>
      </w:r>
    </w:p>
    <w:p>
      <w:pPr>
        <w:pStyle w:val="0"/>
        <w:spacing w:before="240" w:lineRule="auto"/>
        <w:ind w:firstLine="540"/>
        <w:jc w:val="both"/>
      </w:pPr>
      <w:r>
        <w:rPr>
          <w:sz w:val="24"/>
        </w:rPr>
        <w:t xml:space="preserve">в) дата рождения;</w:t>
      </w:r>
    </w:p>
    <w:p>
      <w:pPr>
        <w:pStyle w:val="0"/>
        <w:spacing w:before="240" w:lineRule="auto"/>
        <w:ind w:firstLine="540"/>
        <w:jc w:val="both"/>
      </w:pPr>
      <w:r>
        <w:rPr>
          <w:sz w:val="24"/>
        </w:rPr>
        <w:t xml:space="preserve">г) место рождения;</w:t>
      </w:r>
    </w:p>
    <w:p>
      <w:pPr>
        <w:pStyle w:val="0"/>
        <w:spacing w:before="240" w:lineRule="auto"/>
        <w:ind w:firstLine="540"/>
        <w:jc w:val="both"/>
      </w:pPr>
      <w:r>
        <w:rPr>
          <w:sz w:val="24"/>
        </w:rPr>
        <w:t xml:space="preserve">д) сведения о гражданстве;</w:t>
      </w:r>
    </w:p>
    <w:p>
      <w:pPr>
        <w:pStyle w:val="0"/>
        <w:spacing w:before="240" w:lineRule="auto"/>
        <w:ind w:firstLine="540"/>
        <w:jc w:val="both"/>
      </w:pPr>
      <w:r>
        <w:rPr>
          <w:sz w:val="24"/>
        </w:rPr>
        <w:t xml:space="preserve">е) данные паспорта (иного документа, удостоверяющего личность);</w:t>
      </w:r>
    </w:p>
    <w:p>
      <w:pPr>
        <w:pStyle w:val="0"/>
        <w:spacing w:before="240" w:lineRule="auto"/>
        <w:ind w:firstLine="540"/>
        <w:jc w:val="both"/>
      </w:pPr>
      <w:r>
        <w:rPr>
          <w:sz w:val="24"/>
        </w:rPr>
        <w:t xml:space="preserve">ж) данные свидетельства о рождении;</w:t>
      </w:r>
    </w:p>
    <w:p>
      <w:pPr>
        <w:pStyle w:val="0"/>
        <w:spacing w:before="240" w:lineRule="auto"/>
        <w:ind w:firstLine="540"/>
        <w:jc w:val="both"/>
      </w:pPr>
      <w:r>
        <w:rPr>
          <w:sz w:val="24"/>
        </w:rPr>
        <w:t xml:space="preserve">з) адрес места жительства (места пребывания, фактического проживания);</w:t>
      </w:r>
    </w:p>
    <w:p>
      <w:pPr>
        <w:pStyle w:val="0"/>
        <w:spacing w:before="240" w:lineRule="auto"/>
        <w:ind w:firstLine="540"/>
        <w:jc w:val="both"/>
      </w:pPr>
      <w:r>
        <w:rPr>
          <w:sz w:val="24"/>
        </w:rPr>
        <w:t xml:space="preserve">и) страховой номер индивидуального лицевого счета, иные используемые при информационном взаимодействии с федеральными государственными информационными системами идентификаторы сведений о физическом лице, определенные в соответствии с положением о единой цифровой платформе;</w:t>
      </w:r>
    </w:p>
    <w:p>
      <w:pPr>
        <w:pStyle w:val="0"/>
        <w:spacing w:before="240" w:lineRule="auto"/>
        <w:ind w:firstLine="540"/>
        <w:jc w:val="both"/>
      </w:pPr>
      <w:r>
        <w:rPr>
          <w:sz w:val="24"/>
        </w:rPr>
        <w:t xml:space="preserve">к) контактный телефон;</w:t>
      </w:r>
    </w:p>
    <w:p>
      <w:pPr>
        <w:pStyle w:val="0"/>
        <w:spacing w:before="240" w:lineRule="auto"/>
        <w:ind w:firstLine="540"/>
        <w:jc w:val="both"/>
      </w:pPr>
      <w:r>
        <w:rPr>
          <w:sz w:val="24"/>
        </w:rPr>
        <w:t xml:space="preserve">2) сведения, необходимые для определения права граждан на получение мер социальной защиты (поддержки), в том числе:</w:t>
      </w:r>
    </w:p>
    <w:p>
      <w:pPr>
        <w:pStyle w:val="0"/>
        <w:spacing w:before="240" w:lineRule="auto"/>
        <w:ind w:firstLine="540"/>
        <w:jc w:val="both"/>
      </w:pPr>
      <w:r>
        <w:rPr>
          <w:sz w:val="24"/>
        </w:rPr>
        <w:t xml:space="preserve">а) сведения о доходах, являющихся объектом обложения налогом на доходы физических лиц и страховыми взносами, для выявления граждан, нуждающихся в получении мер социальной защиты (поддержки);</w:t>
      </w:r>
    </w:p>
    <w:p>
      <w:pPr>
        <w:pStyle w:val="0"/>
        <w:spacing w:before="240" w:lineRule="auto"/>
        <w:ind w:firstLine="540"/>
        <w:jc w:val="both"/>
      </w:pPr>
      <w:r>
        <w:rPr>
          <w:sz w:val="24"/>
        </w:rPr>
        <w:t xml:space="preserve">б) сведения о доходах, полученных от осуществления предпринимательской деятельности, для выявления граждан, нуждающихся в получении мер социальной защиты (поддержки);</w:t>
      </w:r>
    </w:p>
    <w:p>
      <w:pPr>
        <w:pStyle w:val="0"/>
        <w:spacing w:before="240" w:lineRule="auto"/>
        <w:ind w:firstLine="540"/>
        <w:jc w:val="both"/>
      </w:pPr>
      <w:r>
        <w:rPr>
          <w:sz w:val="24"/>
        </w:rPr>
        <w:t xml:space="preserve">в) сведения о доходах физических лиц, являющихся плательщиками налога на профессиональный доход, для выявления граждан, нуждающихся в получении мер социальной защиты (поддержки);</w:t>
      </w:r>
    </w:p>
    <w:p>
      <w:pPr>
        <w:pStyle w:val="0"/>
        <w:spacing w:before="240" w:lineRule="auto"/>
        <w:ind w:firstLine="540"/>
        <w:jc w:val="both"/>
      </w:pPr>
      <w:r>
        <w:rPr>
          <w:sz w:val="24"/>
        </w:rPr>
        <w:t xml:space="preserve">г) сведения об основаниях пребывания или проживания в Российской Федерации (для иностранного гражданина, лица без гражданства, в том числе беженца);</w:t>
      </w:r>
    </w:p>
    <w:p>
      <w:pPr>
        <w:pStyle w:val="0"/>
        <w:spacing w:before="240" w:lineRule="auto"/>
        <w:ind w:firstLine="540"/>
        <w:jc w:val="both"/>
      </w:pPr>
      <w:r>
        <w:rPr>
          <w:sz w:val="24"/>
        </w:rPr>
        <w:t xml:space="preserve">д) сведения о законных представителях;</w:t>
      </w:r>
    </w:p>
    <w:p>
      <w:pPr>
        <w:pStyle w:val="0"/>
        <w:spacing w:before="240" w:lineRule="auto"/>
        <w:ind w:firstLine="540"/>
        <w:jc w:val="both"/>
      </w:pPr>
      <w:r>
        <w:rPr>
          <w:sz w:val="24"/>
        </w:rPr>
        <w:t xml:space="preserve">е) сведения о лишении родительских прав, восстановлении в родительских правах, об ограничении родительских прав, отмене ограничения родительских прав, отобрании ребенка при непосредственной угрозе его жизни или здоровью, оставлении ребенка (детей) в родильном доме (отделении) или иной медицинской организации, о наличии письменного согласия матери (отца) на усыновление ребенка (за исключением согласия на его усыновление отчимом (мачехой);</w:t>
      </w:r>
    </w:p>
    <w:p>
      <w:pPr>
        <w:pStyle w:val="0"/>
        <w:spacing w:before="240" w:lineRule="auto"/>
        <w:ind w:firstLine="540"/>
        <w:jc w:val="both"/>
      </w:pPr>
      <w:r>
        <w:rPr>
          <w:sz w:val="24"/>
        </w:rPr>
        <w:t xml:space="preserve">ж) сведения об ограничении дееспособности гражданина или о признании гражданина недееспособным;</w:t>
      </w:r>
    </w:p>
    <w:p>
      <w:pPr>
        <w:pStyle w:val="0"/>
        <w:spacing w:before="240" w:lineRule="auto"/>
        <w:ind w:firstLine="540"/>
        <w:jc w:val="both"/>
      </w:pPr>
      <w:r>
        <w:rPr>
          <w:sz w:val="24"/>
        </w:rPr>
        <w:t xml:space="preserve">з) сведения о движимом, недвижимом имуществе (на основании сведений о государственной регистрации такого имущества уполномоченными органами) для выявления граждан, нуждающихся в получении мер социальной защиты (поддержки);</w:t>
      </w:r>
    </w:p>
    <w:p>
      <w:pPr>
        <w:pStyle w:val="0"/>
        <w:spacing w:before="240" w:lineRule="auto"/>
        <w:ind w:firstLine="540"/>
        <w:jc w:val="both"/>
      </w:pPr>
      <w:r>
        <w:rPr>
          <w:sz w:val="24"/>
        </w:rPr>
        <w:t xml:space="preserve">и) сведения о состоящих на государственном учете транспортных средствах, содержащиеся в государственном реестре транспортных средств, для выявления граждан, нуждающихся в получении мер социальной защиты (поддержки);</w:t>
      </w:r>
    </w:p>
    <w:p>
      <w:pPr>
        <w:pStyle w:val="0"/>
        <w:spacing w:before="240" w:lineRule="auto"/>
        <w:ind w:firstLine="540"/>
        <w:jc w:val="both"/>
      </w:pPr>
      <w:r>
        <w:rPr>
          <w:sz w:val="24"/>
        </w:rPr>
        <w:t xml:space="preserve">3) сведения о назначении и выплате пенсий, предусмотренных законодательством Российской Федерации;</w:t>
      </w:r>
    </w:p>
    <w:p>
      <w:pPr>
        <w:pStyle w:val="0"/>
        <w:spacing w:before="240" w:lineRule="auto"/>
        <w:ind w:firstLine="540"/>
        <w:jc w:val="both"/>
      </w:pPr>
      <w:r>
        <w:rPr>
          <w:sz w:val="24"/>
        </w:rPr>
        <w:t xml:space="preserve">4) сведения об установлении и получении мер социальной защиты (поддержки), предоставляемых в соответствии с законодательством Российской Федерации, нормативными правовыми актами субъектов Российской Федерации, муниципальными нормативными правовыми актами;</w:t>
      </w:r>
    </w:p>
    <w:p>
      <w:pPr>
        <w:pStyle w:val="0"/>
        <w:spacing w:before="240" w:lineRule="auto"/>
        <w:ind w:firstLine="540"/>
        <w:jc w:val="both"/>
      </w:pPr>
      <w:r>
        <w:rPr>
          <w:sz w:val="24"/>
        </w:rPr>
        <w:t xml:space="preserve">5) сведения об установлении инвалидности, о назначенных и проведенных мероприятиях по реабилитации (абилитации) инвалидов и детей-инвалидов, в том числе по обеспечению инвалидов техническими средствами реабилитации и предоставлению им услуг;</w:t>
      </w:r>
    </w:p>
    <w:p>
      <w:pPr>
        <w:pStyle w:val="0"/>
        <w:spacing w:before="240" w:lineRule="auto"/>
        <w:ind w:firstLine="540"/>
        <w:jc w:val="both"/>
      </w:pPr>
      <w:r>
        <w:rPr>
          <w:sz w:val="24"/>
        </w:rPr>
        <w:t xml:space="preserve">6) сведения о выдаче государственного сертификата на материнский (семейный) капитал и выбранных направлениях распоряжения им;</w:t>
      </w:r>
    </w:p>
    <w:p>
      <w:pPr>
        <w:pStyle w:val="0"/>
        <w:spacing w:before="240" w:lineRule="auto"/>
        <w:ind w:firstLine="540"/>
        <w:jc w:val="both"/>
      </w:pPr>
      <w:r>
        <w:rPr>
          <w:sz w:val="24"/>
        </w:rPr>
        <w:t xml:space="preserve">7) сведения об отнесении гражданина к категориям граждан, имеющих право на получение мер социальной защиты (поддержки), предусмотренных законодательством Российской Федерации;</w:t>
      </w:r>
    </w:p>
    <w:p>
      <w:pPr>
        <w:pStyle w:val="0"/>
        <w:spacing w:before="240" w:lineRule="auto"/>
        <w:ind w:firstLine="540"/>
        <w:jc w:val="both"/>
      </w:pPr>
      <w:r>
        <w:rPr>
          <w:sz w:val="24"/>
        </w:rPr>
        <w:t xml:space="preserve">8) сведения об отнесении гражданина к категории обучающихся, осваивающих основные общеобразовательные программы или образовательные программы среднего профессионального образования;</w:t>
      </w:r>
    </w:p>
    <w:p>
      <w:pPr>
        <w:pStyle w:val="0"/>
        <w:spacing w:before="240" w:lineRule="auto"/>
        <w:ind w:firstLine="540"/>
        <w:jc w:val="both"/>
      </w:pPr>
      <w:r>
        <w:rPr>
          <w:sz w:val="24"/>
        </w:rPr>
        <w:t xml:space="preserve">9) сведения индивидуального (персонифицированного) учета, содержащиеся в индивидуальном лицевом счете, предусмотренные Федеральным </w:t>
      </w:r>
      <w:hyperlink w:history="0" r:id="rId236"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4"/>
            <w:color w:val="0000ff"/>
          </w:rPr>
          <w:t xml:space="preserve">законом</w:t>
        </w:r>
      </w:hyperlink>
      <w:r>
        <w:rPr>
          <w:sz w:val="24"/>
        </w:rPr>
        <w:t xml:space="preserve"> от 1 апреля 1996 года N 27-ФЗ "Об индивидуальном (персонифицированном) учете в системах обязательного пенсионного страхования и обязательного социального страхования";</w:t>
      </w:r>
    </w:p>
    <w:p>
      <w:pPr>
        <w:pStyle w:val="0"/>
        <w:spacing w:before="240" w:lineRule="auto"/>
        <w:ind w:firstLine="540"/>
        <w:jc w:val="both"/>
      </w:pPr>
      <w:r>
        <w:rPr>
          <w:sz w:val="24"/>
        </w:rPr>
        <w:t xml:space="preserve">10) сведения о страхователях по обязательному пенсионному страхованию и обязательному социальному страхованию;</w:t>
      </w:r>
    </w:p>
    <w:p>
      <w:pPr>
        <w:pStyle w:val="0"/>
        <w:spacing w:before="240" w:lineRule="auto"/>
        <w:ind w:firstLine="540"/>
        <w:jc w:val="both"/>
      </w:pPr>
      <w:r>
        <w:rPr>
          <w:sz w:val="24"/>
        </w:rPr>
        <w:t xml:space="preserve">11) сведения, представляемые страхователями по обязательному пенсионному страхованию и обязательному социальному страхованию и налоговыми органами для ведения индивидуального (персонифицированного) учета в соответствии с Федеральным </w:t>
      </w:r>
      <w:hyperlink w:history="0" r:id="rId237"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4"/>
            <w:color w:val="0000ff"/>
          </w:rPr>
          <w:t xml:space="preserve">законом</w:t>
        </w:r>
      </w:hyperlink>
      <w:r>
        <w:rPr>
          <w:sz w:val="24"/>
        </w:rPr>
        <w:t xml:space="preserve"> от 1 апреля 1996 года N 27-ФЗ "Об индивидуальном (персонифицированном) учете в системах обязательного пенсионного страхования и обязательного социального страхования";</w:t>
      </w:r>
    </w:p>
    <w:p>
      <w:pPr>
        <w:pStyle w:val="0"/>
        <w:spacing w:before="240" w:lineRule="auto"/>
        <w:ind w:firstLine="540"/>
        <w:jc w:val="both"/>
      </w:pPr>
      <w:r>
        <w:rPr>
          <w:sz w:val="24"/>
        </w:rPr>
        <w:t xml:space="preserve">12) сведения об управлении средствами пенсионных накоплений;</w:t>
      </w:r>
    </w:p>
    <w:p>
      <w:pPr>
        <w:pStyle w:val="0"/>
        <w:spacing w:before="240" w:lineRule="auto"/>
        <w:ind w:firstLine="540"/>
        <w:jc w:val="both"/>
      </w:pPr>
      <w:r>
        <w:rPr>
          <w:sz w:val="24"/>
        </w:rPr>
        <w:t xml:space="preserve">13) сведения, предусмотренные Федеральным </w:t>
      </w:r>
      <w:hyperlink w:history="0" r:id="rId238" w:tooltip="Федеральный закон от 24.07.1998 N 125-ФЗ (ред. от 28.11.2025) &quot;Об обязательном социальном страховании от несчастных случаев на производстве и профессиональных заболеваний&quot; {КонсультантПлюс}">
        <w:r>
          <w:rPr>
            <w:sz w:val="24"/>
            <w:color w:val="0000ff"/>
          </w:rPr>
          <w:t xml:space="preserve">законом</w:t>
        </w:r>
      </w:hyperlink>
      <w:r>
        <w:rPr>
          <w:sz w:val="24"/>
        </w:rPr>
        <w:t xml:space="preserve"> от 24 июля 1998 года N 125-ФЗ "Об обязательном социальном страховании от несчастных случаев на производстве и профессиональных заболеваний":</w:t>
      </w:r>
    </w:p>
    <w:p>
      <w:pPr>
        <w:pStyle w:val="0"/>
        <w:spacing w:before="240" w:lineRule="auto"/>
        <w:ind w:firstLine="540"/>
        <w:jc w:val="both"/>
      </w:pPr>
      <w:r>
        <w:rPr>
          <w:sz w:val="24"/>
        </w:rPr>
        <w:t xml:space="preserve">а) сведения о страховых случаях на производстве и профессиональных заболеваниях;</w:t>
      </w:r>
    </w:p>
    <w:p>
      <w:pPr>
        <w:pStyle w:val="0"/>
        <w:spacing w:before="240" w:lineRule="auto"/>
        <w:ind w:firstLine="540"/>
        <w:jc w:val="both"/>
      </w:pPr>
      <w:r>
        <w:rPr>
          <w:sz w:val="24"/>
        </w:rPr>
        <w:t xml:space="preserve">б) сведения о видах обеспечения пострадавших в результате несчастных случаев на производстве и профессиональных заболеваний;</w:t>
      </w:r>
    </w:p>
    <w:p>
      <w:pPr>
        <w:pStyle w:val="0"/>
        <w:spacing w:before="240" w:lineRule="auto"/>
        <w:ind w:firstLine="540"/>
        <w:jc w:val="both"/>
      </w:pPr>
      <w:r>
        <w:rPr>
          <w:sz w:val="24"/>
        </w:rPr>
        <w:t xml:space="preserve">в) сведения об установлении страховых тарифов, скидок (надбавок) к страховым тарифам;</w:t>
      </w:r>
    </w:p>
    <w:p>
      <w:pPr>
        <w:pStyle w:val="0"/>
        <w:spacing w:before="240" w:lineRule="auto"/>
        <w:ind w:firstLine="540"/>
        <w:jc w:val="both"/>
      </w:pPr>
      <w:r>
        <w:rPr>
          <w:sz w:val="24"/>
        </w:rPr>
        <w:t xml:space="preserve">г) сведения о начисленных страховых взносах на обязательное социальное страхование от несчастных случаев на производстве и профессиональных заболеваний;</w:t>
      </w:r>
    </w:p>
    <w:p>
      <w:pPr>
        <w:pStyle w:val="0"/>
        <w:spacing w:before="240" w:lineRule="auto"/>
        <w:ind w:firstLine="540"/>
        <w:jc w:val="both"/>
      </w:pPr>
      <w:r>
        <w:rPr>
          <w:sz w:val="24"/>
        </w:rPr>
        <w:t xml:space="preserve">14) информация об обязательствах страхователей по обязательному пенсионному страхованию и обязательному социальному страхованию, о проведении контрольных мероприятий в отношении данных страхователей и результатах таких мероприятий;</w:t>
      </w:r>
    </w:p>
    <w:p>
      <w:pPr>
        <w:pStyle w:val="0"/>
        <w:spacing w:before="240" w:lineRule="auto"/>
        <w:ind w:firstLine="540"/>
        <w:jc w:val="both"/>
      </w:pPr>
      <w:r>
        <w:rPr>
          <w:sz w:val="24"/>
        </w:rPr>
        <w:t xml:space="preserve">15) сведения об уплаченных страховых взносах и иных платежах, поступающих в Фонд пенсионного и социального страхования Российской Федерации;</w:t>
      </w:r>
    </w:p>
    <w:p>
      <w:pPr>
        <w:pStyle w:val="0"/>
        <w:spacing w:before="240" w:lineRule="auto"/>
        <w:ind w:firstLine="540"/>
        <w:jc w:val="both"/>
      </w:pPr>
      <w:r>
        <w:rPr>
          <w:sz w:val="24"/>
        </w:rPr>
        <w:t xml:space="preserve">16) сведения об организациях и индивидуальных предпринимателях, предоставляющих меры социальной защиты (поддержки);</w:t>
      </w:r>
    </w:p>
    <w:p>
      <w:pPr>
        <w:pStyle w:val="0"/>
        <w:spacing w:before="240" w:lineRule="auto"/>
        <w:ind w:firstLine="540"/>
        <w:jc w:val="both"/>
      </w:pPr>
      <w:r>
        <w:rPr>
          <w:sz w:val="24"/>
        </w:rPr>
        <w:t xml:space="preserve">17) сведения о мерах социальной защиты (поддержки) с указанием их вида, условий, способов и форм предоставления, категорий лиц, имеющих право на получение указанных мер и социальных услуг, а также их возможных объемов в натуральной форме либо денежном выражении и иные сведения;</w:t>
      </w:r>
    </w:p>
    <w:p>
      <w:pPr>
        <w:pStyle w:val="0"/>
        <w:spacing w:before="240" w:lineRule="auto"/>
        <w:ind w:firstLine="540"/>
        <w:jc w:val="both"/>
      </w:pPr>
      <w:r>
        <w:rPr>
          <w:sz w:val="24"/>
        </w:rPr>
        <w:t xml:space="preserve">18) сведения об информационных ресурсах, используемых для предоставления мер социальной защиты (поддержки);</w:t>
      </w:r>
    </w:p>
    <w:p>
      <w:pPr>
        <w:pStyle w:val="0"/>
        <w:spacing w:before="240" w:lineRule="auto"/>
        <w:ind w:firstLine="540"/>
        <w:jc w:val="both"/>
      </w:pPr>
      <w:r>
        <w:rPr>
          <w:sz w:val="24"/>
        </w:rPr>
        <w:t xml:space="preserve">19) сведения об образовании лица, признанного инвалидом: наименование организации, осуществляющей образовательную деятельность, и год окончания обучения в ней, полученные специальность и квалификация (при наличии);</w:t>
      </w:r>
    </w:p>
    <w:p>
      <w:pPr>
        <w:pStyle w:val="0"/>
        <w:spacing w:before="240" w:lineRule="auto"/>
        <w:ind w:firstLine="540"/>
        <w:jc w:val="both"/>
      </w:pPr>
      <w:r>
        <w:rPr>
          <w:sz w:val="24"/>
        </w:rPr>
        <w:t xml:space="preserve">20) иные сведения, определяемые Правительством Российской Федерации.</w:t>
      </w:r>
    </w:p>
    <w:bookmarkStart w:id="409" w:name="P409"/>
    <w:bookmarkEnd w:id="409"/>
    <w:p>
      <w:pPr>
        <w:pStyle w:val="0"/>
        <w:spacing w:before="240" w:lineRule="auto"/>
        <w:ind w:firstLine="540"/>
        <w:jc w:val="both"/>
      </w:pPr>
      <w:r>
        <w:rPr>
          <w:sz w:val="24"/>
        </w:rPr>
        <w:t xml:space="preserve">5. При назначении и предоставлении мер социальной защиты (поддержки) Фондом пенсионного и социального страхования Российской Федерации, органами государственной власти (государственными органами), органами местного самоуправления и организациями, находящимися в ведении органов государственной власти и органов местного самоуправления, используется единая цифровая платформа, а также указанными органами и организациями могут использоваться иные информационные системы в случае соответствия этих систем требованиям, предусмотренным </w:t>
      </w:r>
      <w:hyperlink w:history="0" w:anchor="P410" w:tooltip="6. Информационные системы органов государственной власти (государственных органов), органов местного самоуправления, организаций, находящихся в ведении органов государственной власти и органов местного самоуправления, указанные в части 5 настоящей статьи, должны обеспечивать:">
        <w:r>
          <w:rPr>
            <w:sz w:val="24"/>
            <w:color w:val="0000ff"/>
          </w:rPr>
          <w:t xml:space="preserve">частью 6</w:t>
        </w:r>
      </w:hyperlink>
      <w:r>
        <w:rPr>
          <w:sz w:val="24"/>
        </w:rPr>
        <w:t xml:space="preserve"> настоящей статьи.</w:t>
      </w:r>
    </w:p>
    <w:bookmarkStart w:id="410" w:name="P410"/>
    <w:bookmarkEnd w:id="410"/>
    <w:p>
      <w:pPr>
        <w:pStyle w:val="0"/>
        <w:spacing w:before="240" w:lineRule="auto"/>
        <w:ind w:firstLine="540"/>
        <w:jc w:val="both"/>
      </w:pPr>
      <w:r>
        <w:rPr>
          <w:sz w:val="24"/>
        </w:rPr>
        <w:t xml:space="preserve">6. Информационные системы органов государственной власти (государственных органов), органов местного самоуправления, организаций, находящихся в ведении органов государственной власти и органов местного самоуправления, указанные в </w:t>
      </w:r>
      <w:hyperlink w:history="0" w:anchor="P409" w:tooltip="5. При назначении и предоставлении мер социальной защиты (поддержки) Фондом пенсионного и социального страхования Российской Федерации, органами государственной власти (государственными органами), органами местного самоуправления и организациями, находящимися в ведении органов государственной власти и органов местного самоуправления, используется единая цифровая платформа, а также указанными органами и организациями могут использоваться иные информационные системы в случае соответствия этих систем требов...">
        <w:r>
          <w:rPr>
            <w:sz w:val="24"/>
            <w:color w:val="0000ff"/>
          </w:rPr>
          <w:t xml:space="preserve">части 5</w:t>
        </w:r>
      </w:hyperlink>
      <w:r>
        <w:rPr>
          <w:sz w:val="24"/>
        </w:rPr>
        <w:t xml:space="preserve"> настоящей статьи, должны обеспечивать:</w:t>
      </w:r>
    </w:p>
    <w:p>
      <w:pPr>
        <w:pStyle w:val="0"/>
        <w:spacing w:before="240" w:lineRule="auto"/>
        <w:ind w:firstLine="540"/>
        <w:jc w:val="both"/>
      </w:pPr>
      <w:r>
        <w:rPr>
          <w:sz w:val="24"/>
        </w:rPr>
        <w:t xml:space="preserve">1) обязательную передачу на единую цифровую платформу сведений, предусмотренных </w:t>
      </w:r>
      <w:hyperlink w:history="0" w:anchor="P365" w:tooltip="4. Единая цифровая платформа содержит следующую основную информацию:">
        <w:r>
          <w:rPr>
            <w:sz w:val="24"/>
            <w:color w:val="0000ff"/>
          </w:rPr>
          <w:t xml:space="preserve">частью 4</w:t>
        </w:r>
      </w:hyperlink>
      <w:r>
        <w:rPr>
          <w:sz w:val="24"/>
        </w:rPr>
        <w:t xml:space="preserve"> настоящей статьи, а также сведений, поступивших в соответствии с </w:t>
      </w:r>
      <w:hyperlink w:history="0" w:anchor="P454" w:tooltip="7. Органы и организации, в распоряжении которых находятся сведения, необходимые для назначения мер социальной защиты (поддержки), представляют с использованием единой системы межведомственного электронного взаимодействия данные сведения в целях их предоставления органам, назначающим указанные меры социальной защиты (поддержки).">
        <w:r>
          <w:rPr>
            <w:sz w:val="24"/>
            <w:color w:val="0000ff"/>
          </w:rPr>
          <w:t xml:space="preserve">частью 7 статьи 6.13</w:t>
        </w:r>
      </w:hyperlink>
      <w:r>
        <w:rPr>
          <w:sz w:val="24"/>
        </w:rPr>
        <w:t xml:space="preserve"> настоящего Федерального закона;</w:t>
      </w:r>
    </w:p>
    <w:p>
      <w:pPr>
        <w:pStyle w:val="0"/>
        <w:spacing w:before="240" w:lineRule="auto"/>
        <w:ind w:firstLine="540"/>
        <w:jc w:val="both"/>
      </w:pPr>
      <w:r>
        <w:rPr>
          <w:sz w:val="24"/>
        </w:rPr>
        <w:t xml:space="preserve">2) получение содержащихся на единой цифровой платформе сведений, необходимых для назначения мер социальной защиты (поддержки);</w:t>
      </w:r>
    </w:p>
    <w:p>
      <w:pPr>
        <w:pStyle w:val="0"/>
        <w:spacing w:before="240" w:lineRule="auto"/>
        <w:ind w:firstLine="540"/>
        <w:jc w:val="both"/>
      </w:pPr>
      <w:r>
        <w:rPr>
          <w:sz w:val="24"/>
        </w:rPr>
        <w:t xml:space="preserve">3) применение справочников, реестров и классификаторов, формирование и ведение которых обеспечиваются на единой цифровой платформе;</w:t>
      </w:r>
    </w:p>
    <w:p>
      <w:pPr>
        <w:pStyle w:val="0"/>
        <w:spacing w:before="240" w:lineRule="auto"/>
        <w:ind w:firstLine="540"/>
        <w:jc w:val="both"/>
      </w:pPr>
      <w:r>
        <w:rPr>
          <w:sz w:val="24"/>
        </w:rPr>
        <w:t xml:space="preserve">4) взаимодействие с информационными системами органов и организаций, указанных в </w:t>
      </w:r>
      <w:hyperlink w:history="0" w:anchor="P454" w:tooltip="7. Органы и организации, в распоряжении которых находятся сведения, необходимые для назначения мер социальной защиты (поддержки), представляют с использованием единой системы межведомственного электронного взаимодействия данные сведения в целях их предоставления органам, назначающим указанные меры социальной защиты (поддержки).">
        <w:r>
          <w:rPr>
            <w:sz w:val="24"/>
            <w:color w:val="0000ff"/>
          </w:rPr>
          <w:t xml:space="preserve">части 7 статьи 6.13</w:t>
        </w:r>
      </w:hyperlink>
      <w:r>
        <w:rPr>
          <w:sz w:val="24"/>
        </w:rPr>
        <w:t xml:space="preserve"> настоящего Федерального закона, с использованием единой системы межведомственного электронного взаимодействия;</w:t>
      </w:r>
    </w:p>
    <w:p>
      <w:pPr>
        <w:pStyle w:val="0"/>
        <w:spacing w:before="240" w:lineRule="auto"/>
        <w:ind w:firstLine="540"/>
        <w:jc w:val="both"/>
      </w:pPr>
      <w:r>
        <w:rPr>
          <w:sz w:val="24"/>
        </w:rPr>
        <w:t xml:space="preserve">5) соответствие иным требованиям, устанавливаемым Правительством Российской Федерации в целях обеспечения информационного взаимодействия с единой цифровой платформой.</w:t>
      </w:r>
    </w:p>
    <w:p>
      <w:pPr>
        <w:pStyle w:val="0"/>
        <w:spacing w:before="240" w:lineRule="auto"/>
        <w:ind w:firstLine="540"/>
        <w:jc w:val="both"/>
      </w:pPr>
      <w:r>
        <w:rPr>
          <w:sz w:val="24"/>
        </w:rPr>
        <w:t xml:space="preserve">7. В составе единой цифровой платформы формируется </w:t>
      </w:r>
      <w:hyperlink w:history="0" r:id="rId239" w:tooltip="&quot;Классификатор мер социальной защиты (поддержки)&quot; (утв. Минтрудом России) {КонсультантПлюс}">
        <w:r>
          <w:rPr>
            <w:sz w:val="24"/>
            <w:color w:val="0000ff"/>
          </w:rPr>
          <w:t xml:space="preserve">классификатор</w:t>
        </w:r>
      </w:hyperlink>
      <w:r>
        <w:rPr>
          <w:sz w:val="24"/>
        </w:rPr>
        <w:t xml:space="preserve"> мер социальной защиты (поддержки), являющийся базовым государственным информационным ресурсом. </w:t>
      </w:r>
      <w:hyperlink w:history="0" r:id="rId240" w:tooltip="Приказ Минтруда России от 25.04.2022 N 253н &quot;Об утверждении Порядка формирования классификатора мер социальной защиты (поддержки), его актуализации и использования участниками информационного взаимодействия при размещении информации в Единой государственной информационной системе социального обеспечения&quot; (Зарегистрировано в Минюсте России 05.08.2022 N 69555) {КонсультантПлюс}">
        <w:r>
          <w:rPr>
            <w:sz w:val="24"/>
            <w:color w:val="0000ff"/>
          </w:rPr>
          <w:t xml:space="preserve">Порядок</w:t>
        </w:r>
      </w:hyperlink>
      <w:r>
        <w:rPr>
          <w:sz w:val="24"/>
        </w:rPr>
        <w:t xml:space="preserve"> формирования указанного классификатора, его актуализации и использования участниками отношений, возникающих в связи с созданием, функционированием и развитием единой цифровой платформы, при размещении информации на единой цифровой платформе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r>
        <w:rPr>
          <w:sz w:val="24"/>
        </w:rPr>
        <w:t xml:space="preserve">8. Сведения, составляющие в соответствии с законодательством Российской Федерации государственную, коммерческую или иную охраняемую законом тайну, в том числе тайну усыновления и врачебную тайну, и документы, содержащие такие сведения, не подлежат размещению на единой цифровой платформе, за исключением случаев, предусмотренных федеральными законами.</w:t>
      </w:r>
    </w:p>
    <w:p>
      <w:pPr>
        <w:pStyle w:val="0"/>
        <w:spacing w:before="240" w:lineRule="auto"/>
        <w:ind w:firstLine="540"/>
        <w:jc w:val="both"/>
      </w:pPr>
      <w:r>
        <w:rPr>
          <w:sz w:val="24"/>
        </w:rPr>
        <w:t xml:space="preserve">9. Сведения об отнесении граждан к категориям граждан, имеющих право на получение мер социальной защиты (поддержки), размещенные на единой цифровой платформе в соответствии с </w:t>
      </w:r>
      <w:hyperlink w:history="0" w:anchor="P355" w:tooltip="11) регистрацию решений об отнесении граждан к следующим категориям граждан, имеющих право на получение мер социальной защиты (поддержки) в случаях, предусмотренных законодательством Российской Федерации, и ведение учета сведений о таких гражданах:">
        <w:r>
          <w:rPr>
            <w:sz w:val="24"/>
            <w:color w:val="0000ff"/>
          </w:rPr>
          <w:t xml:space="preserve">пунктом 11 части 3</w:t>
        </w:r>
      </w:hyperlink>
      <w:r>
        <w:rPr>
          <w:sz w:val="24"/>
        </w:rPr>
        <w:t xml:space="preserve"> настоящей статьи, используются Фондом пенсионного и социального страхования Российской Федерации, органами государственной власти (государственными органами), органами местного самоуправления и организациями, находящимися в ведении органов государственной власти и органов местного самоуправления, в целях предоставления мер социальной защиты (поддержки) и реализации установленных нормативными правовыми актами Российской Федерации, нормативными правовыми актами субъектов Российской Федерации полномочий соответствующих органов и организаций посредством получения информации, содержащейся на единой цифровой платформе, в том числе с использованием единой системы межведомственного электронного взаимодействия.</w:t>
      </w:r>
    </w:p>
    <w:bookmarkStart w:id="419" w:name="P419"/>
    <w:bookmarkEnd w:id="419"/>
    <w:p>
      <w:pPr>
        <w:pStyle w:val="0"/>
        <w:spacing w:before="240" w:lineRule="auto"/>
        <w:ind w:firstLine="540"/>
        <w:jc w:val="both"/>
      </w:pPr>
      <w:r>
        <w:rPr>
          <w:sz w:val="24"/>
        </w:rPr>
        <w:t xml:space="preserve">10. </w:t>
      </w:r>
      <w:hyperlink w:history="0" r:id="rId241"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w:t>
        </w:r>
      </w:hyperlink>
      <w:r>
        <w:rPr>
          <w:sz w:val="24"/>
        </w:rPr>
        <w:t xml:space="preserve"> о единой цифровой платформе утверждается Правительством Российской Федерации.</w:t>
      </w:r>
    </w:p>
    <w:p>
      <w:pPr>
        <w:pStyle w:val="0"/>
        <w:spacing w:before="240" w:lineRule="auto"/>
        <w:ind w:firstLine="540"/>
        <w:jc w:val="both"/>
      </w:pPr>
      <w:r>
        <w:rPr>
          <w:sz w:val="24"/>
        </w:rPr>
        <w:t xml:space="preserve">11. Положение о единой цифровой платформе определяет:</w:t>
      </w:r>
    </w:p>
    <w:p>
      <w:pPr>
        <w:pStyle w:val="0"/>
        <w:spacing w:before="240" w:lineRule="auto"/>
        <w:ind w:firstLine="540"/>
        <w:jc w:val="both"/>
      </w:pPr>
      <w:r>
        <w:rPr>
          <w:sz w:val="24"/>
        </w:rPr>
        <w:t xml:space="preserve">1) </w:t>
      </w:r>
      <w:hyperlink w:history="0" r:id="rId242"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структуру</w:t>
        </w:r>
      </w:hyperlink>
      <w:r>
        <w:rPr>
          <w:sz w:val="24"/>
        </w:rPr>
        <w:t xml:space="preserve"> единой цифровой платформы;</w:t>
      </w:r>
    </w:p>
    <w:p>
      <w:pPr>
        <w:pStyle w:val="0"/>
        <w:spacing w:before="240" w:lineRule="auto"/>
        <w:ind w:firstLine="540"/>
        <w:jc w:val="both"/>
      </w:pPr>
      <w:r>
        <w:rPr>
          <w:sz w:val="24"/>
        </w:rPr>
        <w:t xml:space="preserve">2) </w:t>
      </w:r>
      <w:hyperlink w:history="0" r:id="rId243"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полномочия</w:t>
        </w:r>
      </w:hyperlink>
      <w:r>
        <w:rPr>
          <w:sz w:val="24"/>
        </w:rPr>
        <w:t xml:space="preserve"> участников отношений, возникающих в связи с созданием, функционированием и развитием единой цифровой платформы;</w:t>
      </w:r>
    </w:p>
    <w:p>
      <w:pPr>
        <w:pStyle w:val="0"/>
        <w:spacing w:before="240" w:lineRule="auto"/>
        <w:ind w:firstLine="540"/>
        <w:jc w:val="both"/>
      </w:pPr>
      <w:r>
        <w:rPr>
          <w:sz w:val="24"/>
        </w:rPr>
        <w:t xml:space="preserve">3) </w:t>
      </w:r>
      <w:hyperlink w:history="0" r:id="rId244"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состав</w:t>
        </w:r>
      </w:hyperlink>
      <w:r>
        <w:rPr>
          <w:sz w:val="24"/>
        </w:rPr>
        <w:t xml:space="preserve"> информации, размещаемой на единой цифровой платформе, и источники такой информации;</w:t>
      </w:r>
    </w:p>
    <w:p>
      <w:pPr>
        <w:pStyle w:val="0"/>
        <w:spacing w:before="240" w:lineRule="auto"/>
        <w:ind w:firstLine="540"/>
        <w:jc w:val="both"/>
      </w:pPr>
      <w:r>
        <w:rPr>
          <w:sz w:val="24"/>
        </w:rPr>
        <w:t xml:space="preserve">4) </w:t>
      </w:r>
      <w:hyperlink w:history="0" r:id="rId245"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порядок</w:t>
        </w:r>
      </w:hyperlink>
      <w:r>
        <w:rPr>
          <w:sz w:val="24"/>
        </w:rPr>
        <w:t xml:space="preserve"> направления сведений, предусмотренных настоящим Федеральным законом, на единую цифровую платформу, порядок обеспечения доступа к сведениям, содержащимся на единой цифровой платформе;</w:t>
      </w:r>
    </w:p>
    <w:p>
      <w:pPr>
        <w:pStyle w:val="0"/>
        <w:spacing w:before="240" w:lineRule="auto"/>
        <w:ind w:firstLine="540"/>
        <w:jc w:val="both"/>
      </w:pPr>
      <w:r>
        <w:rPr>
          <w:sz w:val="24"/>
        </w:rPr>
        <w:t xml:space="preserve">5) </w:t>
      </w:r>
      <w:hyperlink w:history="0" r:id="rId246"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порядок</w:t>
        </w:r>
      </w:hyperlink>
      <w:r>
        <w:rPr>
          <w:sz w:val="24"/>
        </w:rPr>
        <w:t xml:space="preserve"> выявления граждан, нуждающихся в получении мер социальной защиты (поддержки), а также учета и использования сведений о таких гражданах;</w:t>
      </w:r>
    </w:p>
    <w:p>
      <w:pPr>
        <w:pStyle w:val="0"/>
        <w:spacing w:before="240" w:lineRule="auto"/>
        <w:ind w:firstLine="540"/>
        <w:jc w:val="both"/>
      </w:pPr>
      <w:r>
        <w:rPr>
          <w:sz w:val="24"/>
        </w:rPr>
        <w:t xml:space="preserve">6) </w:t>
      </w:r>
      <w:hyperlink w:history="0" r:id="rId247"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порядок</w:t>
        </w:r>
      </w:hyperlink>
      <w:r>
        <w:rPr>
          <w:sz w:val="24"/>
        </w:rPr>
        <w:t xml:space="preserve"> информационного взаимодействия единой цифровой платформы с иными информационными системами, в том числе сроки доведения до органов государственной власти (государственных органов), органов местного самоуправления, организаций, находящихся в ведении органов государственной власти и органов местного самоуправления, использующих данные информационные системы, форматов информационного обмена;</w:t>
      </w:r>
    </w:p>
    <w:p>
      <w:pPr>
        <w:pStyle w:val="0"/>
        <w:spacing w:before="240" w:lineRule="auto"/>
        <w:ind w:firstLine="540"/>
        <w:jc w:val="both"/>
      </w:pPr>
      <w:r>
        <w:rPr>
          <w:sz w:val="24"/>
        </w:rPr>
        <w:t xml:space="preserve">7) </w:t>
      </w:r>
      <w:hyperlink w:history="0" r:id="rId248"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регламент</w:t>
        </w:r>
      </w:hyperlink>
      <w:r>
        <w:rPr>
          <w:sz w:val="24"/>
        </w:rPr>
        <w:t xml:space="preserve"> функционирования единой цифровой платформы;</w:t>
      </w:r>
    </w:p>
    <w:p>
      <w:pPr>
        <w:pStyle w:val="0"/>
        <w:spacing w:before="240" w:lineRule="auto"/>
        <w:ind w:firstLine="540"/>
        <w:jc w:val="both"/>
      </w:pPr>
      <w:r>
        <w:rPr>
          <w:sz w:val="24"/>
        </w:rPr>
        <w:t xml:space="preserve">8) иные положения, необходимые для обеспечения функционирования единой цифровой платформы.</w:t>
      </w:r>
    </w:p>
    <w:p>
      <w:pPr>
        <w:pStyle w:val="0"/>
        <w:ind w:firstLine="540"/>
        <w:jc w:val="both"/>
      </w:pPr>
      <w:r>
        <w:rPr>
          <w:sz w:val="24"/>
        </w:rPr>
      </w:r>
    </w:p>
    <w:p>
      <w:pPr>
        <w:pStyle w:val="2"/>
        <w:outlineLvl w:val="1"/>
        <w:ind w:firstLine="540"/>
        <w:jc w:val="both"/>
      </w:pPr>
      <w:r>
        <w:rPr>
          <w:sz w:val="24"/>
        </w:rPr>
        <w:t xml:space="preserve">Статья 6.13. Участники информационного взаимодействия</w:t>
      </w:r>
    </w:p>
    <w:p>
      <w:pPr>
        <w:pStyle w:val="0"/>
        <w:ind w:firstLine="540"/>
        <w:jc w:val="both"/>
      </w:pPr>
      <w:r>
        <w:rPr>
          <w:sz w:val="24"/>
        </w:rPr>
      </w:r>
    </w:p>
    <w:p>
      <w:pPr>
        <w:pStyle w:val="0"/>
        <w:ind w:firstLine="540"/>
        <w:jc w:val="both"/>
      </w:pPr>
      <w:r>
        <w:rPr>
          <w:sz w:val="24"/>
        </w:rPr>
        <w:t xml:space="preserve">(введена Федеральным </w:t>
      </w:r>
      <w:hyperlink w:history="0" r:id="rId249"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законом</w:t>
        </w:r>
      </w:hyperlink>
      <w:r>
        <w:rPr>
          <w:sz w:val="24"/>
        </w:rPr>
        <w:t xml:space="preserve"> от 10.07.2023 N 293-ФЗ)</w:t>
      </w:r>
    </w:p>
    <w:p>
      <w:pPr>
        <w:pStyle w:val="0"/>
        <w:ind w:firstLine="540"/>
        <w:jc w:val="both"/>
      </w:pPr>
      <w:r>
        <w:rPr>
          <w:sz w:val="24"/>
        </w:rPr>
      </w:r>
    </w:p>
    <w:p>
      <w:pPr>
        <w:pStyle w:val="0"/>
        <w:ind w:firstLine="540"/>
        <w:jc w:val="both"/>
      </w:pPr>
      <w:r>
        <w:rPr>
          <w:sz w:val="24"/>
        </w:rPr>
        <w:t xml:space="preserve">1. К участникам отношений, возникающих в связи с созданием, функционированием и развитием единой цифровой платформы (далее - участники информационного взаимодействия), относятся:</w:t>
      </w:r>
    </w:p>
    <w:p>
      <w:pPr>
        <w:pStyle w:val="0"/>
        <w:spacing w:before="240" w:lineRule="auto"/>
        <w:ind w:firstLine="540"/>
        <w:jc w:val="both"/>
      </w:pPr>
      <w:r>
        <w:rPr>
          <w:sz w:val="24"/>
        </w:rPr>
        <w:t xml:space="preserve">1) оператор единой цифровой платформы;</w:t>
      </w:r>
    </w:p>
    <w:p>
      <w:pPr>
        <w:pStyle w:val="0"/>
        <w:spacing w:before="240" w:lineRule="auto"/>
        <w:ind w:firstLine="540"/>
        <w:jc w:val="both"/>
      </w:pPr>
      <w:r>
        <w:rPr>
          <w:sz w:val="24"/>
        </w:rPr>
        <w:t xml:space="preserve">2) координатор создания, функционирования и развития единой цифровой платформы (далее - координатор единой цифровой платформы);</w:t>
      </w:r>
    </w:p>
    <w:p>
      <w:pPr>
        <w:pStyle w:val="0"/>
        <w:spacing w:before="240" w:lineRule="auto"/>
        <w:ind w:firstLine="540"/>
        <w:jc w:val="both"/>
      </w:pPr>
      <w:r>
        <w:rPr>
          <w:sz w:val="24"/>
        </w:rPr>
        <w:t xml:space="preserve">3) функциональные заказчики создания, сопровождения и развития единой цифровой платформы, формирующие требования к единой цифровой платформе (далее - функциональные заказчики единой цифровой платформы);</w:t>
      </w:r>
    </w:p>
    <w:p>
      <w:pPr>
        <w:pStyle w:val="0"/>
        <w:spacing w:before="240" w:lineRule="auto"/>
        <w:ind w:firstLine="540"/>
        <w:jc w:val="both"/>
      </w:pPr>
      <w:r>
        <w:rPr>
          <w:sz w:val="24"/>
        </w:rPr>
        <w:t xml:space="preserve">4)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информационных технологий;</w:t>
      </w:r>
    </w:p>
    <w:p>
      <w:pPr>
        <w:pStyle w:val="0"/>
        <w:spacing w:before="240" w:lineRule="auto"/>
        <w:ind w:firstLine="540"/>
        <w:jc w:val="both"/>
      </w:pPr>
      <w:r>
        <w:rPr>
          <w:sz w:val="24"/>
        </w:rPr>
        <w:t xml:space="preserve">5) поставщики информации.</w:t>
      </w:r>
    </w:p>
    <w:p>
      <w:pPr>
        <w:pStyle w:val="0"/>
        <w:spacing w:before="240" w:lineRule="auto"/>
        <w:ind w:firstLine="540"/>
        <w:jc w:val="both"/>
      </w:pPr>
      <w:r>
        <w:rPr>
          <w:sz w:val="24"/>
        </w:rPr>
        <w:t xml:space="preserve">2. Полномочия участников информационного взаимодействия определяются </w:t>
      </w:r>
      <w:hyperlink w:history="0" r:id="rId250"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единой цифровой платформе.</w:t>
      </w:r>
    </w:p>
    <w:p>
      <w:pPr>
        <w:pStyle w:val="0"/>
        <w:spacing w:before="240" w:lineRule="auto"/>
        <w:ind w:firstLine="540"/>
        <w:jc w:val="both"/>
      </w:pPr>
      <w:r>
        <w:rPr>
          <w:sz w:val="24"/>
        </w:rPr>
        <w:t xml:space="preserve">3. Оператором единой цифровой платформы является Фонд пенсионного и социального страхования Российской Федерации.</w:t>
      </w:r>
    </w:p>
    <w:p>
      <w:pPr>
        <w:pStyle w:val="0"/>
        <w:spacing w:before="240" w:lineRule="auto"/>
        <w:ind w:firstLine="540"/>
        <w:jc w:val="both"/>
      </w:pPr>
      <w:r>
        <w:rPr>
          <w:sz w:val="24"/>
        </w:rPr>
        <w:t xml:space="preserve">4. Координатором единой цифровой платформы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w:t>
      </w:r>
    </w:p>
    <w:p>
      <w:pPr>
        <w:pStyle w:val="0"/>
        <w:spacing w:before="240" w:lineRule="auto"/>
        <w:ind w:firstLine="540"/>
        <w:jc w:val="both"/>
      </w:pPr>
      <w:r>
        <w:rPr>
          <w:sz w:val="24"/>
        </w:rPr>
        <w:t xml:space="preserve">5. Функциональными заказчиками единой цифровой платформы являются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социальной защиты населения, Фонд пенсионного и социального страхования Российской Федерации, федеральное государственное бюджетное учреждение "Федеральное бюро медико-социальной экспертизы" Министерства труда и социальной защиты Российской Федерации, использующие единую цифровую платформу.</w:t>
      </w:r>
    </w:p>
    <w:bookmarkStart w:id="444" w:name="P444"/>
    <w:bookmarkEnd w:id="444"/>
    <w:p>
      <w:pPr>
        <w:pStyle w:val="0"/>
        <w:spacing w:before="240" w:lineRule="auto"/>
        <w:ind w:firstLine="540"/>
        <w:jc w:val="both"/>
      </w:pPr>
      <w:r>
        <w:rPr>
          <w:sz w:val="24"/>
        </w:rPr>
        <w:t xml:space="preserve">6. Поставщиками информации являются:</w:t>
      </w:r>
    </w:p>
    <w:p>
      <w:pPr>
        <w:pStyle w:val="0"/>
        <w:spacing w:before="240" w:lineRule="auto"/>
        <w:ind w:firstLine="540"/>
        <w:jc w:val="both"/>
      </w:pPr>
      <w:r>
        <w:rPr>
          <w:sz w:val="24"/>
        </w:rPr>
        <w:t xml:space="preserve">1) Фонд пенсионного и социального страхования Российской Федерации, органы государственной власти (государственные органы), органы местного самоуправления и организации, предоставляющие меры социальной защиты (поддержки), за исключением федерального органа исполнительной власти в области обеспечения безопасности и федерального органа исполнительной власти в области государственной охраны;</w:t>
      </w:r>
    </w:p>
    <w:p>
      <w:pPr>
        <w:pStyle w:val="0"/>
        <w:spacing w:before="240" w:lineRule="auto"/>
        <w:ind w:firstLine="540"/>
        <w:jc w:val="both"/>
      </w:pPr>
      <w:r>
        <w:rPr>
          <w:sz w:val="24"/>
        </w:rPr>
        <w:t xml:space="preserve">2) федеральные учреждения медико-социальной экспертизы;</w:t>
      </w:r>
    </w:p>
    <w:p>
      <w:pPr>
        <w:pStyle w:val="0"/>
        <w:spacing w:before="240" w:lineRule="auto"/>
        <w:ind w:firstLine="540"/>
        <w:jc w:val="both"/>
      </w:pPr>
      <w:r>
        <w:rPr>
          <w:sz w:val="24"/>
        </w:rPr>
        <w:t xml:space="preserve">3) федеральное казенное учреждение "Главное бюро медико-социальной экспертизы Федерального медико-биологического агентства" - при организации и проведении медико-социальной экспертизы работников обслуживаемых организаций и населения обслуживаемых территорий;</w:t>
      </w:r>
    </w:p>
    <w:p>
      <w:pPr>
        <w:pStyle w:val="0"/>
        <w:spacing w:before="240" w:lineRule="auto"/>
        <w:ind w:firstLine="540"/>
        <w:jc w:val="both"/>
      </w:pPr>
      <w:r>
        <w:rPr>
          <w:sz w:val="24"/>
        </w:rPr>
        <w:t xml:space="preserve">4) органы опеки и попечительства - при ведении учета опекунов, попечителей на единой цифровой платформе;</w:t>
      </w:r>
    </w:p>
    <w:p>
      <w:pPr>
        <w:pStyle w:val="0"/>
        <w:spacing w:before="240" w:lineRule="auto"/>
        <w:ind w:firstLine="540"/>
        <w:jc w:val="both"/>
      </w:pPr>
      <w:r>
        <w:rPr>
          <w:sz w:val="24"/>
        </w:rPr>
        <w:t xml:space="preserve">5) органы государственной власти (государственные органы), осуществляющие регистрацию решений об отнесении граждан к категориям граждан, имеющих право на получение мер социальной защиты (поддержки), указанным в </w:t>
      </w:r>
      <w:hyperlink w:history="0" w:anchor="P355" w:tooltip="11) регистрацию решений об отнесении граждан к следующим категориям граждан, имеющих право на получение мер социальной защиты (поддержки) в случаях, предусмотренных законодательством Российской Федерации, и ведение учета сведений о таких гражданах:">
        <w:r>
          <w:rPr>
            <w:sz w:val="24"/>
            <w:color w:val="0000ff"/>
          </w:rPr>
          <w:t xml:space="preserve">пункте 11 части 3 статьи 6.12</w:t>
        </w:r>
      </w:hyperlink>
      <w:r>
        <w:rPr>
          <w:sz w:val="24"/>
        </w:rPr>
        <w:t xml:space="preserve"> настоящего Федерального закона;</w:t>
      </w:r>
    </w:p>
    <w:bookmarkStart w:id="450" w:name="P450"/>
    <w:bookmarkEnd w:id="450"/>
    <w:p>
      <w:pPr>
        <w:pStyle w:val="0"/>
        <w:spacing w:before="240" w:lineRule="auto"/>
        <w:ind w:firstLine="540"/>
        <w:jc w:val="both"/>
      </w:pPr>
      <w:r>
        <w:rPr>
          <w:sz w:val="24"/>
        </w:rPr>
        <w:t xml:space="preserve">6) органы государственной власти субъектов Российской Федерации, осуществляющие полномочия в сфере образования, и органы местного самоуправления, осуществляющие управление в сфере образования, а также иные уполномоченные органы и организации в соответствии с положением о единой цифровой платформе - при предоставлении сведений об отнесении граждан к категории обучающихся, осваивающих основные общеобразовательные программы;</w:t>
      </w:r>
    </w:p>
    <w:bookmarkStart w:id="451" w:name="P451"/>
    <w:bookmarkEnd w:id="451"/>
    <w:p>
      <w:pPr>
        <w:pStyle w:val="0"/>
        <w:spacing w:before="240" w:lineRule="auto"/>
        <w:ind w:firstLine="540"/>
        <w:jc w:val="both"/>
      </w:pPr>
      <w:r>
        <w:rPr>
          <w:sz w:val="24"/>
        </w:rPr>
        <w:t xml:space="preserve">7) органы государственной власти субъектов Российской Федерации, осуществляющие полномочия в сфере образования, а также иные уполномоченные органы и организации в соответствии с положением о единой цифровой платформе - при предоставлении сведений об отнесении граждан к категории обучающихся, осваивающих образовательные программы среднего профессионального образования;</w:t>
      </w:r>
    </w:p>
    <w:p>
      <w:pPr>
        <w:pStyle w:val="0"/>
        <w:spacing w:before="240" w:lineRule="auto"/>
        <w:ind w:firstLine="540"/>
        <w:jc w:val="both"/>
      </w:pPr>
      <w:r>
        <w:rPr>
          <w:sz w:val="24"/>
        </w:rPr>
        <w:t xml:space="preserve">8) страхователи по обязательному пенсионному страхованию и обязательному социальному страхованию;</w:t>
      </w:r>
    </w:p>
    <w:p>
      <w:pPr>
        <w:pStyle w:val="0"/>
        <w:spacing w:before="240" w:lineRule="auto"/>
        <w:ind w:firstLine="540"/>
        <w:jc w:val="both"/>
      </w:pPr>
      <w:r>
        <w:rPr>
          <w:sz w:val="24"/>
        </w:rPr>
        <w:t xml:space="preserve">9) единый институт развития в жилищной сфере, определенный в соответствии с Федеральным </w:t>
      </w:r>
      <w:hyperlink w:history="0" r:id="rId251" w:tooltip="Федеральный закон от 13.07.2015 N 225-ФЗ (ред. от 23.05.2025) &quot;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13 июля 2015 года N 225-ФЗ "О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 - при предоставлении информации о мерах государственной поддержки семей, имеющих детей, в целях создания условий для погашения обязательств по ипотечным жилищным кредитам (займам), а также об условиях назначения и предоставления указанных мер (в целях информирования гражданина о правах, возникающих в связи с событием, наступление которого предоставляет ему возможность получения таких мер).</w:t>
      </w:r>
    </w:p>
    <w:bookmarkStart w:id="454" w:name="P454"/>
    <w:bookmarkEnd w:id="454"/>
    <w:p>
      <w:pPr>
        <w:pStyle w:val="0"/>
        <w:spacing w:before="240" w:lineRule="auto"/>
        <w:ind w:firstLine="540"/>
        <w:jc w:val="both"/>
      </w:pPr>
      <w:r>
        <w:rPr>
          <w:sz w:val="24"/>
        </w:rPr>
        <w:t xml:space="preserve">7. Органы и организации, в распоряжении которых находятся сведения, необходимые для назначения мер социальной защиты (поддержки), представляют с использованием единой системы межведомственного электронного взаимодействия данные сведения в целях их предоставления органам, назначающим указанные меры социальной защиты (поддержки).</w:t>
      </w:r>
    </w:p>
    <w:p>
      <w:pPr>
        <w:pStyle w:val="0"/>
        <w:spacing w:before="240" w:lineRule="auto"/>
        <w:ind w:firstLine="540"/>
        <w:jc w:val="both"/>
      </w:pPr>
      <w:r>
        <w:rPr>
          <w:sz w:val="24"/>
        </w:rPr>
        <w:t xml:space="preserve">8. Государственные и муниципальные архивы при наличии у них соответствующих архивных документов предоставляют по запросу Фонда пенсионного и социального страхования Российской Федерации сведения о гражданине, необходимые для его пенсионного обеспечения, с использованием единой цифровой платформы. Особенности взаимодействия с единой цифровой платформой, состав передаваемых сведений и порядок их передачи устанавливаются </w:t>
      </w:r>
      <w:hyperlink w:history="0" r:id="rId252"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единой цифровой платформе.</w:t>
      </w:r>
    </w:p>
    <w:p>
      <w:pPr>
        <w:pStyle w:val="0"/>
        <w:spacing w:before="240" w:lineRule="auto"/>
        <w:ind w:firstLine="540"/>
        <w:jc w:val="both"/>
      </w:pPr>
      <w:r>
        <w:rPr>
          <w:sz w:val="24"/>
        </w:rPr>
        <w:t xml:space="preserve">9. Поставщики информации осуществляют следующие функции:</w:t>
      </w:r>
    </w:p>
    <w:p>
      <w:pPr>
        <w:pStyle w:val="0"/>
        <w:spacing w:before="240" w:lineRule="auto"/>
        <w:ind w:firstLine="540"/>
        <w:jc w:val="both"/>
      </w:pPr>
      <w:r>
        <w:rPr>
          <w:sz w:val="24"/>
        </w:rPr>
        <w:t xml:space="preserve">1) используют единую цифровую платформу, а также обеспечивают информационное взаимодействие с ней иных информационных систем в случае использования таких систем при назначении и предоставлении мер социальной защиты (поддержки) в соответствии со </w:t>
      </w:r>
      <w:hyperlink w:history="0" w:anchor="P329" w:tooltip="Статья 6.12. Назначение государственной информационной системы &quot;Единая централизованная цифровая платформа в социальной сфере&quot;">
        <w:r>
          <w:rPr>
            <w:sz w:val="24"/>
            <w:color w:val="0000ff"/>
          </w:rPr>
          <w:t xml:space="preserve">статьей 6.12</w:t>
        </w:r>
      </w:hyperlink>
      <w:r>
        <w:rPr>
          <w:sz w:val="24"/>
        </w:rPr>
        <w:t xml:space="preserve"> настоящего Федерального закона;</w:t>
      </w:r>
    </w:p>
    <w:p>
      <w:pPr>
        <w:pStyle w:val="0"/>
        <w:spacing w:before="240" w:lineRule="auto"/>
        <w:ind w:firstLine="540"/>
        <w:jc w:val="both"/>
      </w:pPr>
      <w:r>
        <w:rPr>
          <w:sz w:val="24"/>
        </w:rPr>
        <w:t xml:space="preserve">2) предоставляют (за исключением поставщиков информации, указанных в </w:t>
      </w:r>
      <w:hyperlink w:history="0" w:anchor="P450" w:tooltip="6) органы государственной власти субъектов Российской Федерации, осуществляющие полномочия в сфере образования, и органы местного самоуправления, осуществляющие управление в сфере образования, а также иные уполномоченные органы и организации в соответствии с положением о единой цифровой платформе - при предоставлении сведений об отнесении граждан к категории обучающихся, осваивающих основные общеобразовательные программы;">
        <w:r>
          <w:rPr>
            <w:sz w:val="24"/>
            <w:color w:val="0000ff"/>
          </w:rPr>
          <w:t xml:space="preserve">пунктах 6</w:t>
        </w:r>
      </w:hyperlink>
      <w:r>
        <w:rPr>
          <w:sz w:val="24"/>
        </w:rPr>
        <w:t xml:space="preserve"> и </w:t>
      </w:r>
      <w:hyperlink w:history="0" w:anchor="P451" w:tooltip="7) органы государственной власти субъектов Российской Федерации, осуществляющие полномочия в сфере образования, а также иные уполномоченные органы и организации в соответствии с положением о единой цифровой платформе - при предоставлении сведений об отнесении граждан к категории обучающихся, осваивающих образовательные программы среднего профессионального образования;">
        <w:r>
          <w:rPr>
            <w:sz w:val="24"/>
            <w:color w:val="0000ff"/>
          </w:rPr>
          <w:t xml:space="preserve">7 части 6</w:t>
        </w:r>
      </w:hyperlink>
      <w:r>
        <w:rPr>
          <w:sz w:val="24"/>
        </w:rPr>
        <w:t xml:space="preserve"> настоящей статьи) оператору единой цифровой платформы перечень мер социальной защиты (поддержки), перечень участников информационного взаимодействия и иную информацию для формирования и актуализации классификатора;</w:t>
      </w:r>
    </w:p>
    <w:p>
      <w:pPr>
        <w:pStyle w:val="0"/>
        <w:spacing w:before="240" w:lineRule="auto"/>
        <w:ind w:firstLine="540"/>
        <w:jc w:val="both"/>
      </w:pPr>
      <w:r>
        <w:rPr>
          <w:sz w:val="24"/>
        </w:rPr>
        <w:t xml:space="preserve">3) предоставляют в рамках своей компетенции иную необходимую информацию по запросам оператора единой цифровой платформы;</w:t>
      </w:r>
    </w:p>
    <w:p>
      <w:pPr>
        <w:pStyle w:val="0"/>
        <w:spacing w:before="240" w:lineRule="auto"/>
        <w:ind w:firstLine="540"/>
        <w:jc w:val="both"/>
      </w:pPr>
      <w:r>
        <w:rPr>
          <w:sz w:val="24"/>
        </w:rPr>
        <w:t xml:space="preserve">4) обеспечивают взаимодействие государственных и муниципальных информационных ресурсов и информационных систем, содержащих информацию, подлежащую обязательному размещению на единой цифровой платформе в соответствии с настоящим Федеральным законом, с единой цифровой платформой.</w:t>
      </w:r>
    </w:p>
    <w:p>
      <w:pPr>
        <w:pStyle w:val="0"/>
        <w:spacing w:before="240" w:lineRule="auto"/>
        <w:ind w:firstLine="540"/>
        <w:jc w:val="both"/>
      </w:pPr>
      <w:r>
        <w:rPr>
          <w:sz w:val="24"/>
        </w:rPr>
        <w:t xml:space="preserve">10. Пользователями единой цифровой платформы являются представители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социальной защиты населения, федерального органа исполнительной власти в области обеспечения безопасности, федерального органа исполнительной власти в области государственной охраны и поставщиков информации, порядок доступа которых к единой цифровой платформе определяется положением о единой цифровой платформе.</w:t>
      </w:r>
    </w:p>
    <w:p>
      <w:pPr>
        <w:pStyle w:val="0"/>
        <w:spacing w:before="240" w:lineRule="auto"/>
        <w:ind w:firstLine="540"/>
        <w:jc w:val="both"/>
      </w:pPr>
      <w:r>
        <w:rPr>
          <w:sz w:val="24"/>
        </w:rPr>
        <w:t xml:space="preserve">11. Предоставление сведений, содержащихся на единой цифровой платформе, органам и организациям, не являющимся пользователями единой цифровой платформы, а также нотариусам осуществляется с использованием единой системы межведомственного электронного взаимодействия в целях реализации указанными органами, организациями и нотариусами полномочий, функций и обязательств (требований), установленных нормативными правовыми актами Российской Федерации, нормативными правовыми актами субъектов Российской Федерации, в порядке, определенном положением о единой цифровой платформе.</w:t>
      </w:r>
    </w:p>
    <w:p>
      <w:pPr>
        <w:pStyle w:val="0"/>
        <w:spacing w:before="240" w:lineRule="auto"/>
        <w:ind w:firstLine="540"/>
        <w:jc w:val="both"/>
      </w:pPr>
      <w:r>
        <w:rPr>
          <w:sz w:val="24"/>
        </w:rPr>
        <w:t xml:space="preserve">12. Обеспечение доступа граждан к единой цифровой платформе осуществляется с использованием федеральной государственной информационной </w:t>
      </w:r>
      <w:hyperlink w:history="0" r:id="rId253" w:tooltip="Постановление Правительства РФ от 24.10.2011 N 861 (ред. от 17.12.2025) &quot;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quot; (вместе с &quot;Положением о федеральной государственной информационной системе &quot;Федеральный реестр государственных и муниципальных услуг (функций)&quot;, &quot;Правилами ведения федеральной государственной информационной системы &quot;Федеральный реестр государственных и муниципальных услу {КонсультантПлюс}">
        <w:r>
          <w:rPr>
            <w:sz w:val="24"/>
            <w:color w:val="0000ff"/>
          </w:rPr>
          <w:t xml:space="preserve">системы</w:t>
        </w:r>
      </w:hyperlink>
      <w:r>
        <w:rPr>
          <w:sz w:val="24"/>
        </w:rPr>
        <w:t xml:space="preserve"> "Единый портал государственных и муниципальных услуг (функций)".</w:t>
      </w:r>
    </w:p>
    <w:p>
      <w:pPr>
        <w:pStyle w:val="0"/>
        <w:spacing w:before="240" w:lineRule="auto"/>
        <w:ind w:firstLine="540"/>
        <w:jc w:val="both"/>
      </w:pPr>
      <w:r>
        <w:rPr>
          <w:sz w:val="24"/>
        </w:rPr>
        <w:t xml:space="preserve">13. Представление информации на единую цифровую платформу, а также предоставление информации, размещенной на единой цифровой платформе, осуществляется безвозмездно в порядке, определенном </w:t>
      </w:r>
      <w:hyperlink w:history="0" r:id="rId254"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единой цифровой платформе.</w:t>
      </w:r>
    </w:p>
    <w:p>
      <w:pPr>
        <w:pStyle w:val="0"/>
        <w:spacing w:before="240" w:lineRule="auto"/>
        <w:ind w:firstLine="540"/>
        <w:jc w:val="both"/>
      </w:pPr>
      <w:r>
        <w:rPr>
          <w:sz w:val="24"/>
        </w:rPr>
        <w:t xml:space="preserve">14. Функционирование единой цифровой платформы осуществляется с учетом требований законодательства Российской Федерации о персональных данных, защите коммерческой и иной охраняемой законом тайны.</w:t>
      </w:r>
    </w:p>
    <w:p>
      <w:pPr>
        <w:pStyle w:val="0"/>
        <w:spacing w:before="240" w:lineRule="auto"/>
        <w:ind w:firstLine="540"/>
        <w:jc w:val="both"/>
      </w:pPr>
      <w:r>
        <w:rPr>
          <w:sz w:val="24"/>
        </w:rPr>
        <w:t xml:space="preserve">15. В случае непредставления поставщиком информации сведений или документов для размещения на единой цифровой платформе либо представления недостоверных сведений или документов такой поставщик информации несет ответственность в соответствии с законодательством Российской Федерации.</w:t>
      </w:r>
    </w:p>
    <w:p>
      <w:pPr>
        <w:pStyle w:val="0"/>
        <w:spacing w:before="240" w:lineRule="auto"/>
        <w:ind w:firstLine="540"/>
        <w:jc w:val="both"/>
      </w:pPr>
      <w:r>
        <w:rPr>
          <w:sz w:val="24"/>
        </w:rPr>
        <w:t xml:space="preserve">16. Сведения о мерах социальной защиты (поддержки), предоставляемых гражданам в соответствии с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 и иные административные данные, необходимые для формирования официальной статистической информации, в том числе содержащие персональные данные физических лиц (при условии обязательного обезличивания персональных данных в соответствии с Федеральным </w:t>
      </w:r>
      <w:hyperlink w:history="0" r:id="rId255" w:tooltip="Федеральный закон от 27.07.2006 N 152-ФЗ (ред. от 24.06.2025) &quot;О персональных данных&quot; {КонсультантПлюс}">
        <w:r>
          <w:rPr>
            <w:sz w:val="24"/>
            <w:color w:val="0000ff"/>
          </w:rPr>
          <w:t xml:space="preserve">законом</w:t>
        </w:r>
      </w:hyperlink>
      <w:r>
        <w:rPr>
          <w:sz w:val="24"/>
        </w:rPr>
        <w:t xml:space="preserve"> от 27 июля 2006 года N 152-ФЗ "О персональных данных"), предоставляются оператором единой цифровой платформы федеральному органу исполнительной власти, осуществляющему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Состав указанных сведений и данных, порядок и сроки их предоставления определяются </w:t>
      </w:r>
      <w:hyperlink w:history="0" r:id="rId256" w:tooltip="Постановление Правительства РФ от 29.12.2023 N 2386 (ред. от 12.09.2025) &quot;О государственной информационной системе &quot;Единая централизованная цифровая платформа в социальной сфере&quot; (вместе с &quot;Положением о государственной информационной системе &quot;Единая централизованная цифровая платформа в социальной сфере&quot;) (с изм. и доп., вступ. в силу с 01.01.2026) {КонсультантПлюс}">
        <w:r>
          <w:rPr>
            <w:sz w:val="24"/>
            <w:color w:val="0000ff"/>
          </w:rPr>
          <w:t xml:space="preserve">положением</w:t>
        </w:r>
      </w:hyperlink>
      <w:r>
        <w:rPr>
          <w:sz w:val="24"/>
        </w:rPr>
        <w:t xml:space="preserve"> о единой цифровой платформе.</w:t>
      </w:r>
    </w:p>
    <w:p>
      <w:pPr>
        <w:pStyle w:val="0"/>
        <w:jc w:val="both"/>
      </w:pPr>
      <w:r>
        <w:rPr>
          <w:sz w:val="24"/>
        </w:rPr>
      </w:r>
    </w:p>
    <w:p>
      <w:pPr>
        <w:pStyle w:val="2"/>
        <w:outlineLvl w:val="0"/>
        <w:jc w:val="center"/>
      </w:pPr>
      <w:r>
        <w:rPr>
          <w:sz w:val="24"/>
        </w:rPr>
        <w:t xml:space="preserve">Глава 3. ОКАЗАНИЕ ГОСУДАРСТВЕННОЙ СОЦИАЛЬНОЙ ПОМОЩИ</w:t>
      </w:r>
    </w:p>
    <w:p>
      <w:pPr>
        <w:pStyle w:val="2"/>
        <w:jc w:val="center"/>
      </w:pPr>
      <w:r>
        <w:rPr>
          <w:sz w:val="24"/>
        </w:rPr>
        <w:t xml:space="preserve">ЗА СЧЕТ СРЕДСТВ БЮДЖЕТОВ СУБЪЕКТОВ РОССИЙСКОЙ ФЕДЕРАЦИИ</w:t>
      </w:r>
    </w:p>
    <w:p>
      <w:pPr>
        <w:pStyle w:val="0"/>
        <w:jc w:val="center"/>
      </w:pPr>
      <w:r>
        <w:rPr>
          <w:sz w:val="24"/>
        </w:rPr>
        <w:t xml:space="preserve">(абзац введен Федеральным </w:t>
      </w:r>
      <w:hyperlink w:history="0" r:id="rId257"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7. Получатели государственной социальной помощи</w:t>
      </w:r>
    </w:p>
    <w:p>
      <w:pPr>
        <w:pStyle w:val="0"/>
        <w:ind w:firstLine="540"/>
        <w:jc w:val="both"/>
      </w:pPr>
      <w:r>
        <w:rPr>
          <w:sz w:val="24"/>
        </w:rPr>
      </w:r>
    </w:p>
    <w:p>
      <w:pPr>
        <w:pStyle w:val="0"/>
        <w:ind w:firstLine="540"/>
        <w:jc w:val="both"/>
      </w:pPr>
      <w:r>
        <w:rPr>
          <w:sz w:val="24"/>
        </w:rPr>
        <w:t xml:space="preserve">(в ред. Федерального </w:t>
      </w:r>
      <w:hyperlink w:history="0" r:id="rId258"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439-ФЗ)</w:t>
      </w:r>
    </w:p>
    <w:p>
      <w:pPr>
        <w:pStyle w:val="0"/>
        <w:ind w:firstLine="540"/>
        <w:jc w:val="both"/>
      </w:pPr>
      <w:r>
        <w:rPr>
          <w:sz w:val="24"/>
        </w:rPr>
      </w:r>
    </w:p>
    <w:p>
      <w:pPr>
        <w:pStyle w:val="0"/>
        <w:ind w:firstLine="540"/>
        <w:jc w:val="both"/>
      </w:pPr>
      <w:r>
        <w:rPr>
          <w:sz w:val="24"/>
        </w:rPr>
        <w:t xml:space="preserve">Получателями государственной социальной помощи могут быть малоимущие семьи, малоимущие одиноко проживающие граждане и </w:t>
      </w:r>
      <w:hyperlink w:history="0" r:id="rId259" w:tooltip="Постановление Правительства РФ от 29.10.2022 N 1933 (ред. от 02.02.2024) &quot;Об особенностях предоставления некоторых мер социальной поддержки, а также оказания государственной социальной помощи, в том числе на основании социального контракта, семьям граждан, призванных на военную службу по мобилизации в Вооруженные Силы Российской Федерации&quot; {КонсультантПлюс}">
        <w:r>
          <w:rPr>
            <w:sz w:val="24"/>
            <w:color w:val="0000ff"/>
          </w:rPr>
          <w:t xml:space="preserve">иные категории</w:t>
        </w:r>
      </w:hyperlink>
      <w:r>
        <w:rPr>
          <w:sz w:val="24"/>
        </w:rPr>
        <w:t xml:space="preserve"> граждан, предусмотренные настоящим Федеральным законом, которые по не зависящим от них </w:t>
      </w:r>
      <w:hyperlink w:history="0" r:id="rId260" w:tooltip="&quot;Обзор судебной практики Верховного Суда Российской Федерации N 1 (2021)&quot; (утв. Президиумом Верховного Суда РФ 07.04.2021) {КонсультантПлюс}">
        <w:r>
          <w:rPr>
            <w:sz w:val="24"/>
            <w:color w:val="0000ff"/>
          </w:rPr>
          <w:t xml:space="preserve">причинам</w:t>
        </w:r>
      </w:hyperlink>
      <w:r>
        <w:rPr>
          <w:sz w:val="24"/>
        </w:rPr>
        <w:t xml:space="preserve"> имеют среднедушевой доход ниже величины </w:t>
      </w:r>
      <w:hyperlink w:history="0" r:id="rId261" w:tooltip="Справочная информация: &quot;Величина прожиточного минимума в субъектах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на душу населения, установленного в соответствующем субъекте Российской Федерации в соответствии с Федеральным </w:t>
      </w:r>
      <w:hyperlink w:history="0" r:id="rId262"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законом</w:t>
        </w:r>
      </w:hyperlink>
      <w:r>
        <w:rPr>
          <w:sz w:val="24"/>
        </w:rPr>
        <w:t xml:space="preserve"> "О прожиточном минимуме в Российской Федерации", а также участники специальной военной операции и иные лица, указанные в </w:t>
      </w:r>
      <w:hyperlink w:history="0" w:anchor="P540" w:tooltip="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подпункте 1 пункта 1 статьи 3 Федерального закона от 12 января 1995 года N 5-ФЗ &quot;О ветеранах&quot; и принимавшим участие в специальной военной операции, и ветеранам боевых действий, указанным в подпунктах 1.1, 2.2 - 2.6 пункта 1 статьи 3 указанного Федерального закона (далее - участники специальной военной операции), при условии, что они уволены с в...">
        <w:r>
          <w:rPr>
            <w:sz w:val="24"/>
            <w:color w:val="0000ff"/>
          </w:rPr>
          <w:t xml:space="preserve">части 1 статьи 8.2</w:t>
        </w:r>
      </w:hyperlink>
      <w:r>
        <w:rPr>
          <w:sz w:val="24"/>
        </w:rPr>
        <w:t xml:space="preserve"> настоящего Федерального закона.</w:t>
      </w:r>
    </w:p>
    <w:p>
      <w:pPr>
        <w:pStyle w:val="0"/>
      </w:pPr>
      <w:r>
        <w:rPr>
          <w:sz w:val="24"/>
        </w:rPr>
      </w:r>
    </w:p>
    <w:p>
      <w:pPr>
        <w:pStyle w:val="2"/>
        <w:outlineLvl w:val="1"/>
        <w:ind w:firstLine="540"/>
        <w:jc w:val="both"/>
      </w:pPr>
      <w:r>
        <w:rPr>
          <w:sz w:val="24"/>
        </w:rPr>
        <w:t xml:space="preserve">Статья 8. Порядок назначения государственной социальной помощи</w:t>
      </w:r>
    </w:p>
    <w:p>
      <w:pPr>
        <w:pStyle w:val="0"/>
      </w:pPr>
      <w:r>
        <w:rPr>
          <w:sz w:val="24"/>
        </w:rPr>
      </w:r>
    </w:p>
    <w:p>
      <w:pPr>
        <w:pStyle w:val="0"/>
        <w:ind w:firstLine="540"/>
        <w:jc w:val="both"/>
      </w:pPr>
      <w:r>
        <w:rPr>
          <w:sz w:val="24"/>
        </w:rPr>
        <w:t xml:space="preserve">1. Государственная социальная помощь, в том числе на основании социального контракта, назначается решением органа социальной защиты населения по месту жительства либо месту пребывания малоимущей семьи или малоимущего одиноко проживающего гражданина.</w:t>
      </w:r>
    </w:p>
    <w:p>
      <w:pPr>
        <w:pStyle w:val="0"/>
        <w:jc w:val="both"/>
      </w:pPr>
      <w:r>
        <w:rPr>
          <w:sz w:val="24"/>
        </w:rPr>
        <w:t xml:space="preserve">(в ред. Федерального </w:t>
      </w:r>
      <w:hyperlink w:history="0" r:id="rId263"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закона</w:t>
        </w:r>
      </w:hyperlink>
      <w:r>
        <w:rPr>
          <w:sz w:val="24"/>
        </w:rPr>
        <w:t xml:space="preserve"> от 25.12.2012 N 258-ФЗ)</w:t>
      </w:r>
    </w:p>
    <w:p>
      <w:pPr>
        <w:pStyle w:val="0"/>
        <w:spacing w:before="240" w:lineRule="auto"/>
        <w:ind w:firstLine="540"/>
        <w:jc w:val="both"/>
      </w:pPr>
      <w:r>
        <w:rPr>
          <w:sz w:val="24"/>
        </w:rPr>
        <w:t xml:space="preserve">1.1. Сведения о назначении малоимущей семье или малоимущему одиноко проживающему гражданину государственной социальной помощи предоставляются органом социальной защиты населения по межведомственному запросу органа, уполномоченного на предоставление государственной или муниципальной услуги, в соответствии с требованиями </w:t>
      </w:r>
      <w:hyperlink w:history="0" r:id="rId264"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законодательства</w:t>
        </w:r>
      </w:hyperlink>
      <w:r>
        <w:rPr>
          <w:sz w:val="24"/>
        </w:rPr>
        <w:t xml:space="preserve"> Российской Федерации.</w:t>
      </w:r>
    </w:p>
    <w:p>
      <w:pPr>
        <w:pStyle w:val="0"/>
        <w:jc w:val="both"/>
      </w:pPr>
      <w:r>
        <w:rPr>
          <w:sz w:val="24"/>
        </w:rPr>
        <w:t xml:space="preserve">(часть 1.1 введена Федеральным </w:t>
      </w:r>
      <w:hyperlink w:history="0" r:id="rId265"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01.07.2011 N 169-ФЗ)</w:t>
      </w:r>
    </w:p>
    <w:p>
      <w:pPr>
        <w:pStyle w:val="0"/>
        <w:spacing w:before="240" w:lineRule="auto"/>
        <w:ind w:firstLine="540"/>
        <w:jc w:val="both"/>
      </w:pPr>
      <w:r>
        <w:rPr>
          <w:sz w:val="24"/>
        </w:rPr>
        <w:t xml:space="preserve">2. Заявление об оказании государственной социальной помощи, в том числе на основании социального контракта (далее - заявление), оказываемой на условиях софинансирования из федерального бюджета, подается в органы социальной защиты населения по месту жительства или месту пребывания гражданином от себя лично (для малоимущих одиноко проживающих граждан) или от имени своей семьи либо (за исключением случаев оказания государственной социальной помощи на основании социального контракта) опекуном, попечителем или другим законным представителем гражданина:</w:t>
      </w:r>
    </w:p>
    <w:p>
      <w:pPr>
        <w:pStyle w:val="0"/>
        <w:spacing w:before="240" w:lineRule="auto"/>
        <w:ind w:firstLine="540"/>
        <w:jc w:val="both"/>
      </w:pPr>
      <w:r>
        <w:rPr>
          <w:sz w:val="24"/>
        </w:rPr>
        <w:t xml:space="preserve">1) в электронном виде посредством единого портала государственных и муниципальных услуг, а также регионального портала государственных и муниципальных услуг в случае, если это предусмотрено нормативными правовыми актами субъекта Российской Федерации. Подача заявления посредством единого портала государственных и муниципальных услуг, а также регионального портала государственных и муниципальных услуг осуществляется с использованием простой электронной подписи, ключ которой получен при личной явке в соответствии с </w:t>
      </w:r>
      <w:hyperlink w:history="0" r:id="rId266" w:tooltip="Постановление Правительства РФ от 25.01.2013 N 33 (ред. от 23.03.2024) &quot;Об использовании простой электронной подписи при оказании государственных и муниципальных услуг&quot; (вместе с &quot;Правилами использования простой электронной подписи при оказании государственных и муниципальных услуг&quot;) {КонсультантПлюс}">
        <w:r>
          <w:rPr>
            <w:sz w:val="24"/>
            <w:color w:val="0000ff"/>
          </w:rPr>
          <w:t xml:space="preserve">правилами</w:t>
        </w:r>
      </w:hyperlink>
      <w:r>
        <w:rPr>
          <w:sz w:val="24"/>
        </w:rPr>
        <w:t xml:space="preserve"> использования простой электронной подписи при оказании государственных и муниципальных услуг, утвержденными Правительством Российской Федерации, или усиленной неквалифицированной электронной подписи,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w:t>
      </w:r>
      <w:hyperlink w:history="0" r:id="rId267" w:tooltip="Постановление Правительства РФ от 01.12.2021 N 2152 (ред. от 07.10.2022) &quot;Об утверждении Правил создания и использования сертификата ключа проверки усиленной неквалифицированной электронной подпис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КонсультантПлюс}">
        <w:r>
          <w:rPr>
            <w:sz w:val="24"/>
            <w:color w:val="0000ff"/>
          </w:rPr>
          <w:t xml:space="preserve">порядке</w:t>
        </w:r>
      </w:hyperlink>
      <w:r>
        <w:rPr>
          <w:sz w:val="24"/>
        </w:rPr>
        <w:t xml:space="preserve">;</w:t>
      </w:r>
    </w:p>
    <w:p>
      <w:pPr>
        <w:pStyle w:val="0"/>
        <w:spacing w:before="240" w:lineRule="auto"/>
        <w:ind w:firstLine="540"/>
        <w:jc w:val="both"/>
      </w:pPr>
      <w:r>
        <w:rPr>
          <w:sz w:val="24"/>
        </w:rPr>
        <w:t xml:space="preserve">2) через многофункциональный центр при наличии заключенного соглашения о взаимодействии между органом социальной защиты населения и многофункциональным центром, уполномоченным на заключение указанных соглашений на основании Федерального </w:t>
      </w:r>
      <w:hyperlink w:history="0" r:id="rId268" w:tooltip="Федеральный закон от 27.07.2010 N 210-ФЗ (ред. от 29.12.2025) &quot;Об организации предоставления государственных и муниципальных услуг&quot; {КонсультантПлюс}">
        <w:r>
          <w:rPr>
            <w:sz w:val="24"/>
            <w:color w:val="0000ff"/>
          </w:rPr>
          <w:t xml:space="preserve">закона</w:t>
        </w:r>
      </w:hyperlink>
      <w:r>
        <w:rPr>
          <w:sz w:val="24"/>
        </w:rPr>
        <w:t xml:space="preserve"> от 27 июля 2010 года N 210-ФЗ "Об организации предоставления государственных и муниципальных услуг";</w:t>
      </w:r>
    </w:p>
    <w:p>
      <w:pPr>
        <w:pStyle w:val="0"/>
        <w:spacing w:before="240" w:lineRule="auto"/>
        <w:ind w:firstLine="540"/>
        <w:jc w:val="both"/>
      </w:pPr>
      <w:r>
        <w:rPr>
          <w:sz w:val="24"/>
        </w:rPr>
        <w:t xml:space="preserve">3) лично.</w:t>
      </w:r>
    </w:p>
    <w:p>
      <w:pPr>
        <w:pStyle w:val="0"/>
        <w:jc w:val="both"/>
      </w:pPr>
      <w:r>
        <w:rPr>
          <w:sz w:val="24"/>
        </w:rPr>
        <w:t xml:space="preserve">(часть 2 в ред. Федерального </w:t>
      </w:r>
      <w:hyperlink w:history="0" r:id="rId269"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закона</w:t>
        </w:r>
      </w:hyperlink>
      <w:r>
        <w:rPr>
          <w:sz w:val="24"/>
        </w:rPr>
        <w:t xml:space="preserve"> от 24.07.2023 N 342-ФЗ)</w:t>
      </w:r>
    </w:p>
    <w:p>
      <w:pPr>
        <w:pStyle w:val="0"/>
        <w:spacing w:before="240" w:lineRule="auto"/>
        <w:ind w:firstLine="540"/>
        <w:jc w:val="both"/>
      </w:pPr>
      <w:r>
        <w:rPr>
          <w:sz w:val="24"/>
        </w:rPr>
        <w:t xml:space="preserve">2.1. Представленные заявителем сведения могут быть подтверждены посредством дополнительной проверки (комиссионного обследования), проводимой органом социальной защиты населения самостоятельно.</w:t>
      </w:r>
    </w:p>
    <w:p>
      <w:pPr>
        <w:pStyle w:val="0"/>
        <w:jc w:val="both"/>
      </w:pPr>
      <w:r>
        <w:rPr>
          <w:sz w:val="24"/>
        </w:rPr>
        <w:t xml:space="preserve">(часть 2.1 введена Федеральным </w:t>
      </w:r>
      <w:hyperlink w:history="0" r:id="rId270"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spacing w:before="240" w:lineRule="auto"/>
        <w:ind w:firstLine="540"/>
        <w:jc w:val="both"/>
      </w:pPr>
      <w:r>
        <w:rPr>
          <w:sz w:val="24"/>
        </w:rPr>
        <w:t xml:space="preserve">2.2. Организации несут ответственность за достоверность сведений, содержащихся в выданных ими документах, в соответствии с </w:t>
      </w:r>
      <w:hyperlink w:history="0" r:id="rId271" w:tooltip="&quot;Кодекс Российской Федерации об административных правонарушениях&quot; от 30.12.2001 N 195-ФЗ (ред. от 20.02.2026) (с изм. и доп., вступ. в силу с 03.03.2026) {КонсультантПлюс}">
        <w:r>
          <w:rPr>
            <w:sz w:val="24"/>
            <w:color w:val="0000ff"/>
          </w:rPr>
          <w:t xml:space="preserve">законодательством</w:t>
        </w:r>
      </w:hyperlink>
      <w:r>
        <w:rPr>
          <w:sz w:val="24"/>
        </w:rPr>
        <w:t xml:space="preserve">.</w:t>
      </w:r>
    </w:p>
    <w:p>
      <w:pPr>
        <w:pStyle w:val="0"/>
        <w:jc w:val="both"/>
      </w:pPr>
      <w:r>
        <w:rPr>
          <w:sz w:val="24"/>
        </w:rPr>
        <w:t xml:space="preserve">(часть 2.2 введена Федеральным </w:t>
      </w:r>
      <w:hyperlink w:history="0" r:id="rId272"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spacing w:before="240" w:lineRule="auto"/>
        <w:ind w:firstLine="540"/>
        <w:jc w:val="both"/>
      </w:pPr>
      <w:r>
        <w:rPr>
          <w:sz w:val="24"/>
        </w:rPr>
        <w:t xml:space="preserve">2.3. Порядок назначения государственной социальной помощи, оказываемой за счет средств бюджета субъекта Российской Федерации, и форма социального контракта устанавливаются органом государственной власти субъекта Российской Федерации.</w:t>
      </w:r>
    </w:p>
    <w:p>
      <w:pPr>
        <w:pStyle w:val="0"/>
        <w:jc w:val="both"/>
      </w:pPr>
      <w:r>
        <w:rPr>
          <w:sz w:val="24"/>
        </w:rPr>
        <w:t xml:space="preserve">(часть 2.3 введена Федеральным </w:t>
      </w:r>
      <w:hyperlink w:history="0" r:id="rId273"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w:t>
      </w:r>
    </w:p>
    <w:p>
      <w:pPr>
        <w:pStyle w:val="0"/>
        <w:spacing w:before="240" w:lineRule="auto"/>
        <w:ind w:firstLine="540"/>
        <w:jc w:val="both"/>
      </w:pPr>
      <w:r>
        <w:rPr>
          <w:sz w:val="24"/>
        </w:rPr>
        <w:t xml:space="preserve">2.4. </w:t>
      </w:r>
      <w:hyperlink w:history="0" r:id="rId274" w:tooltip="Приказ Минтруда России от 16.01.2026 N 9н &quot;Об утверждении форм социального контракта и прилагаемой к нему формы программы социальной адаптации в целях назначения государственной социальной помощи, оказываемой на условиях софинансирования из федерального бюджета&quot; (Зарегистрировано в Минюсте России 19.02.2026 N 85407) {КонсультантПлюс}">
        <w:r>
          <w:rPr>
            <w:sz w:val="24"/>
            <w:color w:val="0000ff"/>
          </w:rPr>
          <w:t xml:space="preserve">Форма</w:t>
        </w:r>
      </w:hyperlink>
      <w:r>
        <w:rPr>
          <w:sz w:val="24"/>
        </w:rPr>
        <w:t xml:space="preserve"> социального контракта и прилагаемая к нему </w:t>
      </w:r>
      <w:hyperlink w:history="0" r:id="rId275" w:tooltip="Приказ Минтруда России от 16.01.2026 N 9н &quot;Об утверждении форм социального контракта и прилагаемой к нему формы программы социальной адаптации в целях назначения государственной социальной помощи, оказываемой на условиях софинансирования из федерального бюджета&quot; (Зарегистрировано в Минюсте России 19.02.2026 N 85407) {КонсультантПлюс}">
        <w:r>
          <w:rPr>
            <w:sz w:val="24"/>
            <w:color w:val="0000ff"/>
          </w:rPr>
          <w:t xml:space="preserve">форма</w:t>
        </w:r>
      </w:hyperlink>
      <w:r>
        <w:rPr>
          <w:sz w:val="24"/>
        </w:rPr>
        <w:t xml:space="preserve"> программы социальной адаптации в целях назначения государственной социальной помощи, оказываемой на условиях софинансирования из федерального бюджета,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pPr>
        <w:pStyle w:val="0"/>
        <w:jc w:val="both"/>
      </w:pPr>
      <w:r>
        <w:rPr>
          <w:sz w:val="24"/>
        </w:rPr>
        <w:t xml:space="preserve">(часть 2.4 введена Федеральным </w:t>
      </w:r>
      <w:hyperlink w:history="0" r:id="rId276"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28.11.2025 N 439-ФЗ)</w:t>
      </w:r>
    </w:p>
    <w:p>
      <w:pPr>
        <w:pStyle w:val="0"/>
        <w:spacing w:before="240" w:lineRule="auto"/>
        <w:ind w:firstLine="540"/>
        <w:jc w:val="both"/>
      </w:pPr>
      <w:r>
        <w:rPr>
          <w:sz w:val="24"/>
        </w:rPr>
        <w:t xml:space="preserve">3. Уведомление о назначении государственной социальной помощи или об отказе в ее назначении должно быть направлено в письменной форме заявителю органом социальной защиты населения по месту жительства или месту пребывания заявителя не позднее чем через 10 дней после обращения заявителя и представления им необходимых документов. При необходимости проведения дополнительной проверки (комиссионного обследования) органом социальной защиты населения представленных заявителем сведений о доходах семьи (одиноко проживающего гражданина) данный орган должен дать в указанный срок предварительный ответ с уведомлением о проведении такой проверки. В таком случае окончательный ответ должен быть дан заявителю не позднее чем через 30 дней после подачи заявления.</w:t>
      </w:r>
    </w:p>
    <w:p>
      <w:pPr>
        <w:pStyle w:val="0"/>
        <w:spacing w:before="240" w:lineRule="auto"/>
        <w:ind w:firstLine="540"/>
        <w:jc w:val="both"/>
      </w:pPr>
      <w:r>
        <w:rPr>
          <w:sz w:val="24"/>
        </w:rPr>
        <w:t xml:space="preserve">4. Порядок расчета среднедушевого дохода и учета доходов, в том числе доходов от принадлежащего на праве собственности имущества, устанавливается федеральным </w:t>
      </w:r>
      <w:hyperlink w:history="0" r:id="rId277" w:tooltip="Федеральный закон от 05.04.2003 N 44-ФЗ (ред. от 28.11.2025)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а до его принятия - Правительством Российской Федерации.</w:t>
      </w:r>
    </w:p>
    <w:p>
      <w:pPr>
        <w:pStyle w:val="0"/>
      </w:pPr>
      <w:r>
        <w:rPr>
          <w:sz w:val="24"/>
        </w:rPr>
      </w:r>
    </w:p>
    <w:p>
      <w:pPr>
        <w:pStyle w:val="2"/>
        <w:outlineLvl w:val="1"/>
        <w:ind w:firstLine="540"/>
        <w:jc w:val="both"/>
      </w:pPr>
      <w:r>
        <w:rPr>
          <w:sz w:val="24"/>
        </w:rPr>
        <w:t xml:space="preserve">Статья 8.1. Государственная социальная помощь на основании социального контракта</w:t>
      </w:r>
    </w:p>
    <w:p>
      <w:pPr>
        <w:pStyle w:val="0"/>
        <w:jc w:val="both"/>
      </w:pPr>
      <w:r>
        <w:rPr>
          <w:sz w:val="24"/>
        </w:rPr>
      </w:r>
    </w:p>
    <w:p>
      <w:pPr>
        <w:pStyle w:val="0"/>
        <w:ind w:firstLine="540"/>
        <w:jc w:val="both"/>
      </w:pPr>
      <w:r>
        <w:rPr>
          <w:sz w:val="24"/>
        </w:rPr>
        <w:t xml:space="preserve">(введена Федеральным </w:t>
      </w:r>
      <w:hyperlink w:history="0" r:id="rId278"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законом</w:t>
        </w:r>
      </w:hyperlink>
      <w:r>
        <w:rPr>
          <w:sz w:val="24"/>
        </w:rPr>
        <w:t xml:space="preserve"> от 25.12.2012 N 258-ФЗ)</w:t>
      </w:r>
    </w:p>
    <w:p>
      <w:pPr>
        <w:pStyle w:val="0"/>
        <w:ind w:firstLine="540"/>
        <w:jc w:val="both"/>
      </w:pPr>
      <w:r>
        <w:rPr>
          <w:sz w:val="24"/>
        </w:rPr>
      </w:r>
    </w:p>
    <w:p>
      <w:pPr>
        <w:pStyle w:val="0"/>
        <w:ind w:firstLine="540"/>
        <w:jc w:val="both"/>
      </w:pPr>
      <w:r>
        <w:rPr>
          <w:sz w:val="24"/>
        </w:rPr>
        <w:t xml:space="preserve">1. Государственная социальная помощь на основании социального контракта оказывается:</w:t>
      </w:r>
    </w:p>
    <w:bookmarkStart w:id="506" w:name="P506"/>
    <w:bookmarkEnd w:id="506"/>
    <w:p>
      <w:pPr>
        <w:pStyle w:val="0"/>
        <w:spacing w:before="240" w:lineRule="auto"/>
        <w:ind w:firstLine="540"/>
        <w:jc w:val="both"/>
      </w:pPr>
      <w:r>
        <w:rPr>
          <w:sz w:val="24"/>
        </w:rPr>
        <w:t xml:space="preserve">1) малоимущим семьям, малоимущим одиноко проживающим гражданам и иным категориям граждан, предусмотренным настоящим Федеральным законом, которые по не зависящим от них причинам имеют среднедушевой доход ниже величины прожиточного минимума на душу населения, установленного в соответствующем субъекте Российской Федерации в соответствии с Федеральным </w:t>
      </w:r>
      <w:hyperlink w:history="0" r:id="rId279"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законом</w:t>
        </w:r>
      </w:hyperlink>
      <w:r>
        <w:rPr>
          <w:sz w:val="24"/>
        </w:rPr>
        <w:t xml:space="preserve"> "О прожиточном минимуме в Российской Федерации", в целях стимулирования их активных действий по преодолению трудной жизненной ситуации;</w:t>
      </w:r>
    </w:p>
    <w:bookmarkStart w:id="507" w:name="P507"/>
    <w:bookmarkEnd w:id="507"/>
    <w:p>
      <w:pPr>
        <w:pStyle w:val="0"/>
        <w:spacing w:before="240" w:lineRule="auto"/>
        <w:ind w:firstLine="540"/>
        <w:jc w:val="both"/>
      </w:pPr>
      <w:r>
        <w:rPr>
          <w:sz w:val="24"/>
        </w:rPr>
        <w:t xml:space="preserve">2) участникам специальной военной операции и иным лицам, указанным в </w:t>
      </w:r>
      <w:hyperlink w:history="0" w:anchor="P540" w:tooltip="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подпункте 1 пункта 1 статьи 3 Федерального закона от 12 января 1995 года N 5-ФЗ &quot;О ветеранах&quot; и принимавшим участие в специальной военной операции, и ветеранам боевых действий, указанным в подпунктах 1.1, 2.2 - 2.6 пункта 1 статьи 3 указанного Федерального закона (далее - участники специальной военной операции), при условии, что они уволены с в...">
        <w:r>
          <w:rPr>
            <w:sz w:val="24"/>
            <w:color w:val="0000ff"/>
          </w:rPr>
          <w:t xml:space="preserve">части 1 статьи 8.2</w:t>
        </w:r>
      </w:hyperlink>
      <w:r>
        <w:rPr>
          <w:sz w:val="24"/>
        </w:rPr>
        <w:t xml:space="preserve"> настоящего Федерального закона, в целях стимулирования их активных действий по осуществлению индивидуальной предпринимательской деятельности.</w:t>
      </w:r>
    </w:p>
    <w:p>
      <w:pPr>
        <w:pStyle w:val="0"/>
        <w:jc w:val="both"/>
      </w:pPr>
      <w:r>
        <w:rPr>
          <w:sz w:val="24"/>
        </w:rPr>
        <w:t xml:space="preserve">(часть 1 в ред. Федерального </w:t>
      </w:r>
      <w:hyperlink w:history="0" r:id="rId280"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439-ФЗ)</w:t>
      </w:r>
    </w:p>
    <w:bookmarkStart w:id="509" w:name="P509"/>
    <w:bookmarkEnd w:id="509"/>
    <w:p>
      <w:pPr>
        <w:pStyle w:val="0"/>
        <w:spacing w:before="240" w:lineRule="auto"/>
        <w:ind w:firstLine="540"/>
        <w:jc w:val="both"/>
      </w:pPr>
      <w:r>
        <w:rPr>
          <w:sz w:val="24"/>
        </w:rPr>
        <w:t xml:space="preserve">1.1. </w:t>
      </w:r>
      <w:hyperlink w:history="0" r:id="rId281" w:tooltip="Постановление Правительства РФ от 16.11.2023 N 1931 (ред. от 29.12.2025) &quot;Об оказании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Федеральным законом &quot;О государственной социальной помощи&quot; (вместе с &quot;Правилами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 {КонсультантПлюс}">
        <w:r>
          <w:rPr>
            <w:sz w:val="24"/>
            <w:color w:val="0000ff"/>
          </w:rPr>
          <w:t xml:space="preserve">Правила</w:t>
        </w:r>
      </w:hyperlink>
      <w:r>
        <w:rPr>
          <w:sz w:val="24"/>
        </w:rPr>
        <w:t xml:space="preserve">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настоящим Федеральным законом, в том числе порядок оценки эффективности оказания указанной государственной социальной помощи и примерный </w:t>
      </w:r>
      <w:hyperlink w:history="0" r:id="rId282" w:tooltip="Постановление Правительства РФ от 16.11.2023 N 1931 (ред. от 29.12.2025) &quot;Об оказании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Федеральным законом &quot;О государственной социальной помощи&quot; (вместе с &quot;Правилами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 {КонсультантПлюс}">
        <w:r>
          <w:rPr>
            <w:sz w:val="24"/>
            <w:color w:val="0000ff"/>
          </w:rPr>
          <w:t xml:space="preserve">перечень</w:t>
        </w:r>
      </w:hyperlink>
      <w:r>
        <w:rPr>
          <w:sz w:val="24"/>
        </w:rPr>
        <w:t xml:space="preserve"> документов (копий документов, сведений), необходимых для назначения указанной государственной социальной помощи, и </w:t>
      </w:r>
      <w:hyperlink w:history="0" r:id="rId283" w:tooltip="Постановление Правительства РФ от 16.11.2023 N 1931 (ред. от 29.12.2025) &quot;Об оказании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Федеральным законом &quot;О государственной социальной помощи&quot; (вместе с &quot;Правилами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 {КонсультантПлюс}">
        <w:r>
          <w:rPr>
            <w:sz w:val="24"/>
            <w:color w:val="0000ff"/>
          </w:rPr>
          <w:t xml:space="preserve">форма</w:t>
        </w:r>
      </w:hyperlink>
      <w:r>
        <w:rPr>
          <w:sz w:val="24"/>
        </w:rPr>
        <w:t xml:space="preserve"> заявления о ее назначении устанавливаются Правительством Российской Федерации.</w:t>
      </w:r>
    </w:p>
    <w:p>
      <w:pPr>
        <w:pStyle w:val="0"/>
        <w:jc w:val="both"/>
      </w:pPr>
      <w:r>
        <w:rPr>
          <w:sz w:val="24"/>
        </w:rPr>
        <w:t xml:space="preserve">(часть 1.1 введена Федеральным </w:t>
      </w:r>
      <w:hyperlink w:history="0" r:id="rId284" w:tooltip="Федеральный закон от 24.07.2023 N 342-ФЗ &quot;О внесении изменений в Федеральный закон &quot;О государственной социальной помощи&quot; и Федеральный закон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24.07.2023 N 342-ФЗ; в ред. Федерального </w:t>
      </w:r>
      <w:hyperlink w:history="0" r:id="rId285"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439-ФЗ)</w:t>
      </w:r>
    </w:p>
    <w:p>
      <w:pPr>
        <w:pStyle w:val="0"/>
        <w:spacing w:before="240" w:lineRule="auto"/>
        <w:ind w:firstLine="540"/>
        <w:jc w:val="both"/>
      </w:pPr>
      <w:r>
        <w:rPr>
          <w:sz w:val="24"/>
        </w:rPr>
        <w:t xml:space="preserve">2. В социальном контракте должны быть установлены:</w:t>
      </w:r>
    </w:p>
    <w:p>
      <w:pPr>
        <w:pStyle w:val="0"/>
        <w:spacing w:before="240" w:lineRule="auto"/>
        <w:ind w:firstLine="540"/>
        <w:jc w:val="both"/>
      </w:pPr>
      <w:r>
        <w:rPr>
          <w:sz w:val="24"/>
        </w:rPr>
        <w:t xml:space="preserve">1) предмет социального контракта;</w:t>
      </w:r>
    </w:p>
    <w:p>
      <w:pPr>
        <w:pStyle w:val="0"/>
        <w:spacing w:before="240" w:lineRule="auto"/>
        <w:ind w:firstLine="540"/>
        <w:jc w:val="both"/>
      </w:pPr>
      <w:r>
        <w:rPr>
          <w:sz w:val="24"/>
        </w:rPr>
        <w:t xml:space="preserve">2) права и обязанности граждан и органа социальной защиты населения при оказании государственной социальной помощи;</w:t>
      </w:r>
    </w:p>
    <w:p>
      <w:pPr>
        <w:pStyle w:val="0"/>
        <w:spacing w:before="240" w:lineRule="auto"/>
        <w:ind w:firstLine="540"/>
        <w:jc w:val="both"/>
      </w:pPr>
      <w:r>
        <w:rPr>
          <w:sz w:val="24"/>
        </w:rPr>
        <w:t xml:space="preserve">3) виды и размер государственной социальной помощи;</w:t>
      </w:r>
    </w:p>
    <w:p>
      <w:pPr>
        <w:pStyle w:val="0"/>
        <w:spacing w:before="240" w:lineRule="auto"/>
        <w:ind w:firstLine="540"/>
        <w:jc w:val="both"/>
      </w:pPr>
      <w:r>
        <w:rPr>
          <w:sz w:val="24"/>
        </w:rPr>
        <w:t xml:space="preserve">4) порядок оказания государственной социальной помощи на основании социального контракта;</w:t>
      </w:r>
    </w:p>
    <w:p>
      <w:pPr>
        <w:pStyle w:val="0"/>
        <w:spacing w:before="240" w:lineRule="auto"/>
        <w:ind w:firstLine="540"/>
        <w:jc w:val="both"/>
      </w:pPr>
      <w:r>
        <w:rPr>
          <w:sz w:val="24"/>
        </w:rPr>
        <w:t xml:space="preserve">5) срок действия социального контракта;</w:t>
      </w:r>
    </w:p>
    <w:p>
      <w:pPr>
        <w:pStyle w:val="0"/>
        <w:spacing w:before="240" w:lineRule="auto"/>
        <w:ind w:firstLine="540"/>
        <w:jc w:val="both"/>
      </w:pPr>
      <w:r>
        <w:rPr>
          <w:sz w:val="24"/>
        </w:rPr>
        <w:t xml:space="preserve">6) порядок изменения и основания прекращения социального контракта.</w:t>
      </w:r>
    </w:p>
    <w:p>
      <w:pPr>
        <w:pStyle w:val="0"/>
        <w:spacing w:before="240" w:lineRule="auto"/>
        <w:ind w:firstLine="540"/>
        <w:jc w:val="both"/>
      </w:pPr>
      <w:r>
        <w:rPr>
          <w:sz w:val="24"/>
        </w:rPr>
        <w:t xml:space="preserve">3. К социальному контракту прилагается программа социальной адаптации, которой предусматриваются обязательные для реализации получателями государственной социальной помощи мероприятия. К таким мероприятиям, в частности, относятся:</w:t>
      </w:r>
    </w:p>
    <w:p>
      <w:pPr>
        <w:pStyle w:val="0"/>
        <w:spacing w:before="240" w:lineRule="auto"/>
        <w:ind w:firstLine="540"/>
        <w:jc w:val="both"/>
      </w:pPr>
      <w:r>
        <w:rPr>
          <w:sz w:val="24"/>
        </w:rPr>
        <w:t xml:space="preserve">1) поиск работы;</w:t>
      </w:r>
    </w:p>
    <w:p>
      <w:pPr>
        <w:pStyle w:val="0"/>
        <w:spacing w:before="240" w:lineRule="auto"/>
        <w:ind w:firstLine="540"/>
        <w:jc w:val="both"/>
      </w:pPr>
      <w:r>
        <w:rPr>
          <w:sz w:val="24"/>
        </w:rPr>
        <w:t xml:space="preserve">2) прохождение профессионального обучения и дополнительного профессионального образования;</w:t>
      </w:r>
    </w:p>
    <w:p>
      <w:pPr>
        <w:pStyle w:val="0"/>
        <w:jc w:val="both"/>
      </w:pPr>
      <w:r>
        <w:rPr>
          <w:sz w:val="24"/>
        </w:rPr>
        <w:t xml:space="preserve">(в ред. Федерального </w:t>
      </w:r>
      <w:hyperlink w:history="0" r:id="rId286" w:tooltip="Федеральный закон от 02.07.2013 N 185-ФЗ (ред. от 04.11.2025)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осуществление индивидуальной предпринимательской деятельности;</w:t>
      </w:r>
    </w:p>
    <w:p>
      <w:pPr>
        <w:pStyle w:val="0"/>
        <w:spacing w:before="240" w:lineRule="auto"/>
        <w:ind w:firstLine="540"/>
        <w:jc w:val="both"/>
      </w:pPr>
      <w:r>
        <w:rPr>
          <w:sz w:val="24"/>
        </w:rPr>
        <w:t xml:space="preserve">4) ведение личного подсобного хозяйства;</w:t>
      </w:r>
    </w:p>
    <w:p>
      <w:pPr>
        <w:pStyle w:val="0"/>
        <w:spacing w:before="240" w:lineRule="auto"/>
        <w:ind w:firstLine="540"/>
        <w:jc w:val="both"/>
      </w:pPr>
      <w:r>
        <w:rPr>
          <w:sz w:val="24"/>
        </w:rPr>
        <w:t xml:space="preserve">5) осуществление иных мероприятий, направленных на преодоление гражданином трудной жизненной ситуации.</w:t>
      </w:r>
    </w:p>
    <w:p>
      <w:pPr>
        <w:pStyle w:val="0"/>
        <w:spacing w:before="240" w:lineRule="auto"/>
        <w:ind w:firstLine="540"/>
        <w:jc w:val="both"/>
      </w:pPr>
      <w:r>
        <w:rPr>
          <w:sz w:val="24"/>
        </w:rPr>
        <w:t xml:space="preserve">4. Орган социальной защиты населения при оказании государственной социальной помощи на основании социального контракта взаимодействует с органами службы занятости населения, органами исполнительной власти субъекта Российской Федерации, органами местного самоуправления в целях содействия в реализации получателями государственной социальной помощи мероприятий, предусмотренных программой социальной адаптации.</w:t>
      </w:r>
    </w:p>
    <w:p>
      <w:pPr>
        <w:pStyle w:val="0"/>
        <w:spacing w:before="240" w:lineRule="auto"/>
        <w:ind w:firstLine="540"/>
        <w:jc w:val="both"/>
      </w:pPr>
      <w:r>
        <w:rPr>
          <w:sz w:val="24"/>
        </w:rPr>
        <w:t xml:space="preserve">5. Программа социальной адаптации устанавливается на срок действия социального контракта.</w:t>
      </w:r>
    </w:p>
    <w:p>
      <w:pPr>
        <w:pStyle w:val="0"/>
        <w:spacing w:before="240" w:lineRule="auto"/>
        <w:ind w:firstLine="540"/>
        <w:jc w:val="both"/>
      </w:pPr>
      <w:r>
        <w:rPr>
          <w:sz w:val="24"/>
        </w:rPr>
        <w:t xml:space="preserve">6. Социальный контракт с прилагаемой к нему программой социальной адаптации подписывается заявителем и руководителем органа социальной защиты населения по месту жительства или месту пребывания гражданина.</w:t>
      </w:r>
    </w:p>
    <w:p>
      <w:pPr>
        <w:pStyle w:val="0"/>
        <w:spacing w:before="240" w:lineRule="auto"/>
        <w:ind w:firstLine="540"/>
        <w:jc w:val="both"/>
      </w:pPr>
      <w:r>
        <w:rPr>
          <w:sz w:val="24"/>
        </w:rPr>
        <w:t xml:space="preserve">7. Государственная социальная помощь на основании социального контракта назначается на срок от трех месяцев до одного года исходя из содержания программы социальной адаптации. Данный срок может быть продлен органом социальной защиты населения по основаниям, установленным нормативным правовым актом субъекта Российской Федерации.</w:t>
      </w:r>
    </w:p>
    <w:p>
      <w:pPr>
        <w:pStyle w:val="0"/>
        <w:spacing w:before="240" w:lineRule="auto"/>
        <w:ind w:firstLine="540"/>
        <w:jc w:val="both"/>
      </w:pPr>
      <w:r>
        <w:rPr>
          <w:sz w:val="24"/>
        </w:rPr>
        <w:t xml:space="preserve">8. Оказание государственной социальной помощи на основании социального контракта не влечет за собой прекращение оказания государственной социальной помощи в соответствии с настоящей главой без социального контракта или отказ в назначении государственной социальной помощи.</w:t>
      </w:r>
    </w:p>
    <w:p>
      <w:pPr>
        <w:pStyle w:val="0"/>
        <w:spacing w:before="240" w:lineRule="auto"/>
        <w:ind w:firstLine="540"/>
        <w:jc w:val="both"/>
      </w:pPr>
      <w:r>
        <w:rPr>
          <w:sz w:val="24"/>
        </w:rPr>
        <w:t xml:space="preserve">9. Мониторинг оказания государственной социальной помощи на основании социального контракта проводится органами социальной защиты населения в порядке, установленном нормативными правовыми актами субъектов Российской Федерации.</w:t>
      </w:r>
    </w:p>
    <w:p>
      <w:pPr>
        <w:pStyle w:val="0"/>
        <w:spacing w:before="240" w:lineRule="auto"/>
        <w:ind w:firstLine="540"/>
        <w:jc w:val="both"/>
      </w:pPr>
      <w:r>
        <w:rPr>
          <w:sz w:val="24"/>
        </w:rPr>
        <w:t xml:space="preserve">10. Оценка эффективности оказания государственной социальной помощи на основании социального контракта, оказываемой на условиях софинансирования из федерального бюджета, осуществляется в порядке, предусмотренном </w:t>
      </w:r>
      <w:hyperlink w:history="0" w:anchor="P509" w:tooltip="1.1. Правила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настоящим Федеральным законом, в том числе порядок оценки эффективности оказания указанной государственной социальной помощи и примерный перечень документов (копий документов, сведений), необходимых для назначения указанной государственной социальной помощи, и форма заявления о ее назначении устанавливаются...">
        <w:r>
          <w:rPr>
            <w:sz w:val="24"/>
            <w:color w:val="0000ff"/>
          </w:rPr>
          <w:t xml:space="preserve">частью 1.1</w:t>
        </w:r>
      </w:hyperlink>
      <w:r>
        <w:rPr>
          <w:sz w:val="24"/>
        </w:rPr>
        <w:t xml:space="preserve"> настоящей статьи. При этом оценка эффективности оказания такой государственной социальной помощи лицам, указанным в </w:t>
      </w:r>
      <w:hyperlink w:history="0" w:anchor="P506" w:tooltip="1) малоимущим семьям, малоимущим одиноко проживающим гражданам и иным категориям граждан, предусмотренным настоящим Федеральным законом, которые по не зависящим от них причинам имеют среднедушевой доход ниже величины прожиточного минимума на душу населения, установленного в соответствующем субъекте Российской Федерации в соответствии с Федеральным законом &quot;О прожиточном минимуме в Российской Федерации&quot;, в целях стимулирования их активных действий по преодолению трудной жизненной ситуации;">
        <w:r>
          <w:rPr>
            <w:sz w:val="24"/>
            <w:color w:val="0000ff"/>
          </w:rPr>
          <w:t xml:space="preserve">пункте 1 части 1</w:t>
        </w:r>
      </w:hyperlink>
      <w:r>
        <w:rPr>
          <w:sz w:val="24"/>
        </w:rPr>
        <w:t xml:space="preserve"> настоящей статьи, и оценка эффективности оказания такой государственной социальной помощи лицам, указанным в </w:t>
      </w:r>
      <w:hyperlink w:history="0" w:anchor="P507" w:tooltip="2) участникам специальной военной операции и иным лицам, указанным в части 1 статьи 8.2 настоящего Федерального закона, в целях стимулирования их активных действий по осуществлению индивидуальной предпринимательской деятельности.">
        <w:r>
          <w:rPr>
            <w:sz w:val="24"/>
            <w:color w:val="0000ff"/>
          </w:rPr>
          <w:t xml:space="preserve">пункте 2 части 1</w:t>
        </w:r>
      </w:hyperlink>
      <w:r>
        <w:rPr>
          <w:sz w:val="24"/>
        </w:rPr>
        <w:t xml:space="preserve"> настоящей статьи, осуществляются раздельно.</w:t>
      </w:r>
    </w:p>
    <w:p>
      <w:pPr>
        <w:pStyle w:val="0"/>
        <w:jc w:val="both"/>
      </w:pPr>
      <w:r>
        <w:rPr>
          <w:sz w:val="24"/>
        </w:rPr>
        <w:t xml:space="preserve">(часть 10 в ред. Федерального </w:t>
      </w:r>
      <w:hyperlink w:history="0" r:id="rId287"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439-ФЗ)</w:t>
      </w:r>
    </w:p>
    <w:p>
      <w:pPr>
        <w:pStyle w:val="0"/>
        <w:spacing w:before="240" w:lineRule="auto"/>
        <w:ind w:firstLine="540"/>
        <w:jc w:val="both"/>
      </w:pPr>
      <w:r>
        <w:rPr>
          <w:sz w:val="24"/>
        </w:rPr>
        <w:t xml:space="preserve">11. Оценка эффективности оказания государственной социальной помощи на основании социального контракта, оказываемой исключительно за счет средств бюджета субъекта Российской Федерации, осуществляется в порядке, установленном нормативным правовым актом субъекта Российской Федерации.</w:t>
      </w:r>
    </w:p>
    <w:p>
      <w:pPr>
        <w:pStyle w:val="0"/>
        <w:jc w:val="both"/>
      </w:pPr>
      <w:r>
        <w:rPr>
          <w:sz w:val="24"/>
        </w:rPr>
        <w:t xml:space="preserve">(часть 11 введена Федеральным </w:t>
      </w:r>
      <w:hyperlink w:history="0" r:id="rId288"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28.11.2025 N 439-ФЗ)</w:t>
      </w:r>
    </w:p>
    <w:p>
      <w:pPr>
        <w:pStyle w:val="0"/>
      </w:pPr>
      <w:r>
        <w:rPr>
          <w:sz w:val="24"/>
        </w:rPr>
      </w:r>
    </w:p>
    <w:p>
      <w:pPr>
        <w:pStyle w:val="2"/>
        <w:outlineLvl w:val="1"/>
        <w:ind w:firstLine="540"/>
        <w:jc w:val="both"/>
      </w:pPr>
      <w:r>
        <w:rPr>
          <w:sz w:val="24"/>
        </w:rPr>
        <w:t xml:space="preserve">Статья 8.2. Особенности оказания государственной социальной помощи на основании социального контракта участникам специальной военной операции</w:t>
      </w:r>
    </w:p>
    <w:p>
      <w:pPr>
        <w:pStyle w:val="0"/>
        <w:ind w:firstLine="540"/>
        <w:jc w:val="both"/>
      </w:pPr>
      <w:r>
        <w:rPr>
          <w:sz w:val="24"/>
        </w:rPr>
      </w:r>
    </w:p>
    <w:p>
      <w:pPr>
        <w:pStyle w:val="0"/>
        <w:ind w:firstLine="540"/>
        <w:jc w:val="both"/>
      </w:pPr>
      <w:r>
        <w:rPr>
          <w:sz w:val="24"/>
        </w:rPr>
        <w:t xml:space="preserve">(введена Федеральным </w:t>
      </w:r>
      <w:hyperlink w:history="0" r:id="rId289" w:tooltip="Федеральный закон от 28.11.2025 N 439-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28.11.2025 N 439-ФЗ)</w:t>
      </w:r>
    </w:p>
    <w:p>
      <w:pPr>
        <w:pStyle w:val="0"/>
        <w:ind w:firstLine="540"/>
        <w:jc w:val="both"/>
      </w:pPr>
      <w:r>
        <w:rPr>
          <w:sz w:val="24"/>
        </w:rPr>
      </w:r>
    </w:p>
    <w:bookmarkStart w:id="540" w:name="P540"/>
    <w:bookmarkEnd w:id="540"/>
    <w:p>
      <w:pPr>
        <w:pStyle w:val="0"/>
        <w:ind w:firstLine="540"/>
        <w:jc w:val="both"/>
      </w:pPr>
      <w:r>
        <w:rPr>
          <w:sz w:val="24"/>
        </w:rPr>
        <w:t xml:space="preserve">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w:t>
      </w:r>
      <w:hyperlink w:history="0" r:id="rId290" w:tooltip="Федеральный закон от 12.01.1995 N 5-ФЗ (ред. от 20.02.2026) &quot;О ветеранах&quot; {КонсультантПлюс}">
        <w:r>
          <w:rPr>
            <w:sz w:val="24"/>
            <w:color w:val="0000ff"/>
          </w:rPr>
          <w:t xml:space="preserve">подпункте 1 пункта 1 статьи 3</w:t>
        </w:r>
      </w:hyperlink>
      <w:r>
        <w:rPr>
          <w:sz w:val="24"/>
        </w:rPr>
        <w:t xml:space="preserve"> Федерального закона от 12 января 1995 года N 5-ФЗ "О ветеранах" и принимавшим участие в специальной военной операции, и ветеранам боевых действий, указанным в </w:t>
      </w:r>
      <w:hyperlink w:history="0" r:id="rId291" w:tooltip="Федеральный закон от 12.01.1995 N 5-ФЗ (ред. от 20.02.2026) &quot;О ветеранах&quot; {КонсультантПлюс}">
        <w:r>
          <w:rPr>
            <w:sz w:val="24"/>
            <w:color w:val="0000ff"/>
          </w:rPr>
          <w:t xml:space="preserve">подпунктах 1.1</w:t>
        </w:r>
      </w:hyperlink>
      <w:r>
        <w:rPr>
          <w:sz w:val="24"/>
        </w:rPr>
        <w:t xml:space="preserve">, </w:t>
      </w:r>
      <w:hyperlink w:history="0" r:id="rId292" w:tooltip="Федеральный закон от 12.01.1995 N 5-ФЗ (ред. от 20.02.2026) &quot;О ветеранах&quot; {КонсультантПлюс}">
        <w:r>
          <w:rPr>
            <w:sz w:val="24"/>
            <w:color w:val="0000ff"/>
          </w:rPr>
          <w:t xml:space="preserve">2.2</w:t>
        </w:r>
      </w:hyperlink>
      <w:r>
        <w:rPr>
          <w:sz w:val="24"/>
        </w:rPr>
        <w:t xml:space="preserve"> - </w:t>
      </w:r>
      <w:hyperlink w:history="0" r:id="rId293" w:tooltip="Федеральный закон от 12.01.1995 N 5-ФЗ (ред. от 20.02.2026) &quot;О ветеранах&quot; {КонсультантПлюс}">
        <w:r>
          <w:rPr>
            <w:sz w:val="24"/>
            <w:color w:val="0000ff"/>
          </w:rPr>
          <w:t xml:space="preserve">2.6 пункта 1 статьи 3</w:t>
        </w:r>
      </w:hyperlink>
      <w:r>
        <w:rPr>
          <w:sz w:val="24"/>
        </w:rPr>
        <w:t xml:space="preserve"> указанного Федерального закона (далее - участники специальной военной операции), при условии, что они уволены с военной службы (службы, работы) или завершили исполнение контракта (иных правоотношений) и признаны в установленном </w:t>
      </w:r>
      <w:hyperlink w:history="0" r:id="rId294" w:tooltip="Федеральный закон от 12.12.2023 N 565-ФЗ (ред. от 08.08.2024) &quot;О занятости населения в Российской Федерации&quot; (с изм. и доп., вступ. в силу с 01.03.2025) ------------ Недействующая редакция {КонсультантПлюс}">
        <w:r>
          <w:rPr>
            <w:sz w:val="24"/>
            <w:color w:val="0000ff"/>
          </w:rPr>
          <w:t xml:space="preserve">порядке</w:t>
        </w:r>
      </w:hyperlink>
      <w:r>
        <w:rPr>
          <w:sz w:val="24"/>
        </w:rPr>
        <w:t xml:space="preserve"> безработными или ищущими работу, в целях стимулирования активных действий участников специальной военной операции по осуществлению индивидуальной предпринимательской деятельности. По выбору участников специальной военной операции, признанных инвалидами I или II группы и уволенных с военной службы (службы, работы) или завершивших исполнение контракта (иных правоотношений), государственная социальная помощь на основании социального контракта оказывается им или их супругам, признанным в установленном порядке безработными или ищущими работу.</w:t>
      </w:r>
    </w:p>
    <w:p>
      <w:pPr>
        <w:pStyle w:val="0"/>
        <w:spacing w:before="240" w:lineRule="auto"/>
        <w:ind w:firstLine="540"/>
        <w:jc w:val="both"/>
      </w:pPr>
      <w:r>
        <w:rPr>
          <w:sz w:val="24"/>
        </w:rPr>
        <w:t xml:space="preserve">2. Государственная социальная помощь на основании социального контракта участникам специальной военной операции оказывается участникам специальной военной операции и иным лицам, указанным в </w:t>
      </w:r>
      <w:hyperlink w:history="0" w:anchor="P540" w:tooltip="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подпункте 1 пункта 1 статьи 3 Федерального закона от 12 января 1995 года N 5-ФЗ &quot;О ветеранах&quot; и принимавшим участие в специальной военной операции, и ветеранам боевых действий, указанным в подпунктах 1.1, 2.2 - 2.6 пункта 1 статьи 3 указанного Федерального закона (далее - участники специальной военной операции), при условии, что они уволены с в...">
        <w:r>
          <w:rPr>
            <w:sz w:val="24"/>
            <w:color w:val="0000ff"/>
          </w:rPr>
          <w:t xml:space="preserve">части 1</w:t>
        </w:r>
      </w:hyperlink>
      <w:r>
        <w:rPr>
          <w:sz w:val="24"/>
        </w:rPr>
        <w:t xml:space="preserve"> настоящей статьи, без проведения оценки среднедушевого дохода семьи либо дохода одиноко проживающего гражданина.</w:t>
      </w:r>
    </w:p>
    <w:p>
      <w:pPr>
        <w:pStyle w:val="0"/>
        <w:spacing w:before="240" w:lineRule="auto"/>
        <w:ind w:firstLine="540"/>
        <w:jc w:val="both"/>
      </w:pPr>
      <w:r>
        <w:rPr>
          <w:sz w:val="24"/>
        </w:rPr>
        <w:t xml:space="preserve">3. Социальный контракт с участниками специальной военной операции и иными лицами, указанными в </w:t>
      </w:r>
      <w:hyperlink w:history="0" w:anchor="P540" w:tooltip="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подпункте 1 пункта 1 статьи 3 Федерального закона от 12 января 1995 года N 5-ФЗ &quot;О ветеранах&quot; и принимавшим участие в специальной военной операции, и ветеранам боевых действий, указанным в подпунктах 1.1, 2.2 - 2.6 пункта 1 статьи 3 указанного Федерального закона (далее - участники специальной военной операции), при условии, что они уволены с в...">
        <w:r>
          <w:rPr>
            <w:sz w:val="24"/>
            <w:color w:val="0000ff"/>
          </w:rPr>
          <w:t xml:space="preserve">части 1</w:t>
        </w:r>
      </w:hyperlink>
      <w:r>
        <w:rPr>
          <w:sz w:val="24"/>
        </w:rPr>
        <w:t xml:space="preserve"> настоящей статьи, в целях стимулирования их активных действий по осуществлению индивидуальной предпринимательской деятельности заключается однократно. К такому социальному контракту прилагается программа социальной адаптации, предусматривающая обязательные для реализации получателями государственной социальной помощи мероприятия по осуществлению индивидуальной предпринимательской деятельности.</w:t>
      </w:r>
    </w:p>
    <w:p>
      <w:pPr>
        <w:pStyle w:val="0"/>
        <w:spacing w:before="240" w:lineRule="auto"/>
        <w:ind w:firstLine="540"/>
        <w:jc w:val="both"/>
      </w:pPr>
      <w:r>
        <w:rPr>
          <w:sz w:val="24"/>
        </w:rPr>
        <w:t xml:space="preserve">4. При подаче заявления об оказании государственной социальной помощи на основании социального контракта участникам специальной военной операции гражданин предоставляет рекомендацию на заключение социального контракта, выдаваемую организацией, созданной на основании акта Президента Российской Федерации в целях поддержки участников специальной военной операции, в </w:t>
      </w:r>
      <w:hyperlink w:history="0" r:id="rId295" w:tooltip="Постановление Правительства РФ от 16.11.2023 N 1931 (ред. от 29.12.2025) &quot;Об оказании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Федеральным законом &quot;О государственной социальной помощи&quot; (вместе с &quot;Правилами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 {КонсультантПлюс}">
        <w:r>
          <w:rPr>
            <w:sz w:val="24"/>
            <w:color w:val="0000ff"/>
          </w:rPr>
          <w:t xml:space="preserve">порядке</w:t>
        </w:r>
      </w:hyperlink>
      <w:r>
        <w:rPr>
          <w:sz w:val="24"/>
        </w:rPr>
        <w:t xml:space="preserve"> и по </w:t>
      </w:r>
      <w:hyperlink w:history="0" r:id="rId296" w:tooltip="Постановление Правительства РФ от 16.11.2023 N 1931 (ред. от 29.12.2025) &quot;Об оказании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ти, не определенной Федеральным законом &quot;О государственной социальной помощи&quot; (вместе с &quot;Правилами оказания субъектами Российской Федерации на условиях софинансирования из федерального бюджета государственной социальной помощи на основании социального контракта в час {КонсультантПлюс}">
        <w:r>
          <w:rPr>
            <w:sz w:val="24"/>
            <w:color w:val="0000ff"/>
          </w:rPr>
          <w:t xml:space="preserve">форме</w:t>
        </w:r>
      </w:hyperlink>
      <w:r>
        <w:rPr>
          <w:sz w:val="24"/>
        </w:rPr>
        <w:t xml:space="preserve">, которые установлены Правительством Российской Федерации.</w:t>
      </w:r>
    </w:p>
    <w:p>
      <w:pPr>
        <w:pStyle w:val="0"/>
        <w:spacing w:before="240" w:lineRule="auto"/>
        <w:ind w:firstLine="540"/>
        <w:jc w:val="both"/>
      </w:pPr>
      <w:r>
        <w:rPr>
          <w:sz w:val="24"/>
        </w:rPr>
        <w:t xml:space="preserve">5. Действие положений настоящего Федерального закона об оказании государственной социальной помощи, в том числе на основании социального контракта, распространяется на участников специальной военной операции и иных лиц, указанных в </w:t>
      </w:r>
      <w:hyperlink w:history="0" w:anchor="P540" w:tooltip="1. Государственная социальная помощь на основании социального контракта участникам специальной военной операции оказывается ветеранам боевых действий, указанным в подпункте 1 пункта 1 статьи 3 Федерального закона от 12 января 1995 года N 5-ФЗ &quot;О ветеранах&quot; и принимавшим участие в специальной военной операции, и ветеранам боевых действий, указанным в подпунктах 1.1, 2.2 - 2.6 пункта 1 статьи 3 указанного Федерального закона (далее - участники специальной военной операции), при условии, что они уволены с в...">
        <w:r>
          <w:rPr>
            <w:sz w:val="24"/>
            <w:color w:val="0000ff"/>
          </w:rPr>
          <w:t xml:space="preserve">части 1</w:t>
        </w:r>
      </w:hyperlink>
      <w:r>
        <w:rPr>
          <w:sz w:val="24"/>
        </w:rPr>
        <w:t xml:space="preserve"> настоящей статьи, с учетом особенностей, установленных настоящей статьей.</w:t>
      </w:r>
    </w:p>
    <w:p>
      <w:pPr>
        <w:pStyle w:val="0"/>
      </w:pPr>
      <w:r>
        <w:rPr>
          <w:sz w:val="24"/>
        </w:rPr>
      </w:r>
    </w:p>
    <w:p>
      <w:pPr>
        <w:pStyle w:val="2"/>
        <w:outlineLvl w:val="1"/>
        <w:ind w:firstLine="540"/>
        <w:jc w:val="both"/>
      </w:pPr>
      <w:r>
        <w:rPr>
          <w:sz w:val="24"/>
        </w:rPr>
        <w:t xml:space="preserve">Статья 9. Отказ в назначении государственной социальной помощи</w:t>
      </w:r>
    </w:p>
    <w:p>
      <w:pPr>
        <w:pStyle w:val="0"/>
      </w:pPr>
      <w:r>
        <w:rPr>
          <w:sz w:val="24"/>
        </w:rPr>
      </w:r>
    </w:p>
    <w:p>
      <w:pPr>
        <w:pStyle w:val="0"/>
        <w:ind w:firstLine="540"/>
        <w:jc w:val="both"/>
      </w:pPr>
      <w:r>
        <w:rPr>
          <w:sz w:val="24"/>
        </w:rPr>
        <w:t xml:space="preserve">В случае представления заявителем неполных и (или) недостоверных сведений о составе семьи, доходах и принадлежащем ему (его семье) имуществе на праве собственности орган социальной защиты населения по месту жительства или месту пребывания отказывает заявителю в назначении государственной социальной помощи.</w:t>
      </w:r>
    </w:p>
    <w:p>
      <w:pPr>
        <w:pStyle w:val="0"/>
        <w:spacing w:before="240" w:lineRule="auto"/>
        <w:ind w:firstLine="540"/>
        <w:jc w:val="both"/>
      </w:pPr>
      <w:r>
        <w:rPr>
          <w:sz w:val="24"/>
        </w:rPr>
        <w:t xml:space="preserve">Отказ в назначении государственной социальной помощи по этим основаниям заявитель может обжаловать в вышестоящий орган социальной защиты населения и (или) в суд.</w:t>
      </w:r>
    </w:p>
    <w:p>
      <w:pPr>
        <w:pStyle w:val="0"/>
      </w:pPr>
      <w:r>
        <w:rPr>
          <w:sz w:val="24"/>
        </w:rPr>
      </w:r>
    </w:p>
    <w:p>
      <w:pPr>
        <w:pStyle w:val="2"/>
        <w:outlineLvl w:val="1"/>
        <w:ind w:firstLine="540"/>
        <w:jc w:val="both"/>
      </w:pPr>
      <w:r>
        <w:rPr>
          <w:sz w:val="24"/>
        </w:rPr>
        <w:t xml:space="preserve">Статья 10. Основания для прекращения оказания государственной социальной помощи</w:t>
      </w:r>
    </w:p>
    <w:p>
      <w:pPr>
        <w:pStyle w:val="0"/>
      </w:pPr>
      <w:r>
        <w:rPr>
          <w:sz w:val="24"/>
        </w:rPr>
      </w:r>
    </w:p>
    <w:p>
      <w:pPr>
        <w:pStyle w:val="0"/>
        <w:ind w:firstLine="540"/>
        <w:jc w:val="both"/>
      </w:pPr>
      <w:r>
        <w:rPr>
          <w:sz w:val="24"/>
        </w:rPr>
        <w:t xml:space="preserve">1. Заявитель обязан известить орган социальной защиты населения, который назначил государственную социальную помощь, об изменениях, являвшихся основанием для назначения либо продолжения оказания ему (его семье) государственной социальной помощи сведений о составе семьи, доходах и принадлежащем ему (его семье) имуществе на праве собственности в течение двух недель со дня наступления указанных изменений.</w:t>
      </w:r>
    </w:p>
    <w:p>
      <w:pPr>
        <w:pStyle w:val="0"/>
        <w:spacing w:before="240" w:lineRule="auto"/>
        <w:ind w:firstLine="540"/>
        <w:jc w:val="both"/>
      </w:pPr>
      <w:r>
        <w:rPr>
          <w:sz w:val="24"/>
        </w:rPr>
        <w:t xml:space="preserve">2. В случае установления органом социальной защиты населения факта недостоверности представленных заявителем сведений о составе семьи, доходах и принадлежащем ему (его семье) имуществе на праве собственности или несвоевременного извещения об изменении указанных сведений заявитель (его семья) может быть лишен (лишена) права на получение государственной социальной помощи на период, устанавливаемый органами социальной защиты населения субъекта Российской Федерации, но не более чем на период, в течение которого указанная помощь заявителю незаконно оказывалась.</w:t>
      </w:r>
    </w:p>
    <w:p>
      <w:pPr>
        <w:pStyle w:val="0"/>
        <w:spacing w:before="240" w:lineRule="auto"/>
        <w:ind w:firstLine="540"/>
        <w:jc w:val="both"/>
      </w:pPr>
      <w:r>
        <w:rPr>
          <w:sz w:val="24"/>
        </w:rPr>
        <w:t xml:space="preserve">2.1. Орган социальной защиты населения в одностороннем порядке может прекратить оказание государственной социальной помощи на основании социального контракта в случае невыполнения ее получателями мероприятий, предусмотренных программой социальной адаптации, или в иных случаях, установленных нормативными правовыми актами субъекта Российской Федерации.</w:t>
      </w:r>
    </w:p>
    <w:p>
      <w:pPr>
        <w:pStyle w:val="0"/>
        <w:jc w:val="both"/>
      </w:pPr>
      <w:r>
        <w:rPr>
          <w:sz w:val="24"/>
        </w:rPr>
        <w:t xml:space="preserve">(часть 2.1 введена Федеральным </w:t>
      </w:r>
      <w:hyperlink w:history="0" r:id="rId297" w:tooltip="Федеральный закон от 25.12.2012 N 258-ФЗ &quot;О внесении изменений в Федеральный закон &quot;О государственной социальной помощи&quot; {КонсультантПлюс}">
        <w:r>
          <w:rPr>
            <w:sz w:val="24"/>
            <w:color w:val="0000ff"/>
          </w:rPr>
          <w:t xml:space="preserve">законом</w:t>
        </w:r>
      </w:hyperlink>
      <w:r>
        <w:rPr>
          <w:sz w:val="24"/>
        </w:rPr>
        <w:t xml:space="preserve"> от 25.12.2012 N 258-ФЗ)</w:t>
      </w:r>
    </w:p>
    <w:p>
      <w:pPr>
        <w:pStyle w:val="0"/>
        <w:spacing w:before="240" w:lineRule="auto"/>
        <w:ind w:firstLine="540"/>
        <w:jc w:val="both"/>
      </w:pPr>
      <w:r>
        <w:rPr>
          <w:sz w:val="24"/>
        </w:rPr>
        <w:t xml:space="preserve">3. Прекращение оказания государственной социальной помощи может быть обжаловано заявителем в вышестоящий орган социальной защиты населения и (или) в суд.</w:t>
      </w:r>
    </w:p>
    <w:p>
      <w:pPr>
        <w:pStyle w:val="0"/>
      </w:pPr>
      <w:r>
        <w:rPr>
          <w:sz w:val="24"/>
        </w:rPr>
      </w:r>
    </w:p>
    <w:p>
      <w:pPr>
        <w:pStyle w:val="2"/>
        <w:outlineLvl w:val="1"/>
        <w:ind w:firstLine="540"/>
        <w:jc w:val="both"/>
      </w:pPr>
      <w:r>
        <w:rPr>
          <w:sz w:val="24"/>
        </w:rPr>
        <w:t xml:space="preserve">Статья 11. Размер государственной социальной помощи, оказываемой за счет средств субъекта Российской Федерации</w:t>
      </w:r>
    </w:p>
    <w:p>
      <w:pPr>
        <w:pStyle w:val="0"/>
        <w:ind w:firstLine="540"/>
        <w:jc w:val="both"/>
      </w:pPr>
      <w:r>
        <w:rPr>
          <w:sz w:val="24"/>
        </w:rPr>
      </w:r>
    </w:p>
    <w:p>
      <w:pPr>
        <w:pStyle w:val="0"/>
        <w:ind w:firstLine="540"/>
        <w:jc w:val="both"/>
      </w:pPr>
      <w:r>
        <w:rPr>
          <w:sz w:val="24"/>
        </w:rPr>
        <w:t xml:space="preserve">(в ред. Федерального </w:t>
      </w:r>
      <w:hyperlink w:history="0" r:id="rId298"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Размер государственной социальной помощи, оказываемой в соответствии с настоящей главой, определяется органами государственной власти субъектов Российской Федерации.</w:t>
      </w:r>
    </w:p>
    <w:p>
      <w:pPr>
        <w:pStyle w:val="0"/>
      </w:pPr>
      <w:r>
        <w:rPr>
          <w:sz w:val="24"/>
        </w:rPr>
      </w:r>
    </w:p>
    <w:p>
      <w:pPr>
        <w:pStyle w:val="2"/>
        <w:outlineLvl w:val="1"/>
        <w:ind w:firstLine="540"/>
        <w:jc w:val="both"/>
      </w:pPr>
      <w:r>
        <w:rPr>
          <w:sz w:val="24"/>
        </w:rPr>
        <w:t xml:space="preserve">Статья 12. Виды оказания государственной социальной помощи</w:t>
      </w:r>
    </w:p>
    <w:p>
      <w:pPr>
        <w:pStyle w:val="0"/>
      </w:pPr>
      <w:r>
        <w:rPr>
          <w:sz w:val="24"/>
        </w:rPr>
      </w:r>
    </w:p>
    <w:p>
      <w:pPr>
        <w:pStyle w:val="0"/>
        <w:ind w:firstLine="540"/>
        <w:jc w:val="both"/>
      </w:pPr>
      <w:r>
        <w:rPr>
          <w:sz w:val="24"/>
        </w:rPr>
        <w:t xml:space="preserve">1. Оказание государственной социальной помощи осуществляется в следующих видах:</w:t>
      </w:r>
    </w:p>
    <w:p>
      <w:pPr>
        <w:pStyle w:val="0"/>
        <w:spacing w:before="240" w:lineRule="auto"/>
        <w:ind w:firstLine="540"/>
        <w:jc w:val="both"/>
      </w:pPr>
      <w:r>
        <w:rPr>
          <w:sz w:val="24"/>
        </w:rPr>
        <w:t xml:space="preserve">денежные выплаты (социальные пособия, субсидии и другие выплаты);</w:t>
      </w:r>
    </w:p>
    <w:p>
      <w:pPr>
        <w:pStyle w:val="0"/>
        <w:jc w:val="both"/>
      </w:pPr>
      <w:r>
        <w:rPr>
          <w:sz w:val="24"/>
        </w:rPr>
        <w:t xml:space="preserve">(в ред. Федерального </w:t>
      </w:r>
      <w:hyperlink w:history="0" r:id="rId299"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натуральная помощь (топливо, продукты питания, одежда, обувь, медикаменты и другие виды натуральной помощи).</w:t>
      </w:r>
    </w:p>
    <w:p>
      <w:pPr>
        <w:pStyle w:val="0"/>
        <w:spacing w:before="240" w:lineRule="auto"/>
        <w:ind w:firstLine="540"/>
        <w:jc w:val="both"/>
      </w:pPr>
      <w:r>
        <w:rPr>
          <w:sz w:val="24"/>
        </w:rPr>
        <w:t xml:space="preserve">2. Утратил силу. - Федеральный </w:t>
      </w:r>
      <w:hyperlink w:history="0" r:id="rId300"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12.1. Социальные доплаты к пенсии</w:t>
      </w:r>
    </w:p>
    <w:p>
      <w:pPr>
        <w:pStyle w:val="0"/>
        <w:ind w:firstLine="540"/>
        <w:jc w:val="both"/>
      </w:pPr>
      <w:r>
        <w:rPr>
          <w:sz w:val="24"/>
        </w:rPr>
      </w:r>
    </w:p>
    <w:p>
      <w:pPr>
        <w:pStyle w:val="0"/>
        <w:ind w:firstLine="540"/>
        <w:jc w:val="both"/>
      </w:pPr>
      <w:r>
        <w:rPr>
          <w:sz w:val="24"/>
        </w:rPr>
        <w:t xml:space="preserve">(введена Федеральным </w:t>
      </w:r>
      <w:hyperlink w:history="0" r:id="rId30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законом</w:t>
        </w:r>
      </w:hyperlink>
      <w:r>
        <w:rPr>
          <w:sz w:val="24"/>
        </w:rPr>
        <w:t xml:space="preserve"> от 24.07.2009 N 213-ФЗ (ред. 25.12.2009))</w:t>
      </w:r>
    </w:p>
    <w:p>
      <w:pPr>
        <w:pStyle w:val="0"/>
        <w:ind w:firstLine="540"/>
        <w:jc w:val="both"/>
      </w:pPr>
      <w:r>
        <w:rPr>
          <w:sz w:val="24"/>
        </w:rPr>
      </w:r>
    </w:p>
    <w:p>
      <w:pPr>
        <w:pStyle w:val="0"/>
        <w:ind w:firstLine="540"/>
        <w:jc w:val="both"/>
      </w:pPr>
      <w:r>
        <w:rPr>
          <w:sz w:val="24"/>
        </w:rPr>
        <w:t xml:space="preserve">1. Общая сумма материального обеспечения пенсионера, проживающего на территории Российской Федерации, не осуществляющего работу и (или) иную деятельность, в период которой он подлежит обязательному пенсионному страхованию в соответствии с Федеральным </w:t>
      </w:r>
      <w:hyperlink w:history="0" r:id="rId302" w:tooltip="Федеральный закон от 15.12.2001 N 167-ФЗ (ред. от 29.10.2024) &quot;Об обязательном пенсионном страховании в Российской Федерации&quot; (с изм. и доп., вступ. в силу с 01.01.2025) {КонсультантПлюс}">
        <w:r>
          <w:rPr>
            <w:sz w:val="24"/>
            <w:color w:val="0000ff"/>
          </w:rPr>
          <w:t xml:space="preserve">законом</w:t>
        </w:r>
      </w:hyperlink>
      <w:r>
        <w:rPr>
          <w:sz w:val="24"/>
        </w:rPr>
        <w:t xml:space="preserve"> от 15 декабря 2001 года N 167-ФЗ "Об обязательном пенсионном страховании в Российской Федерации" (далее - Федеральный закон "Об обязательном пенсионном страховании в Российской Федерации"), пенсия (пенсии) которому установлена (установлены) в соответствии с законодательством Российской Федерации, не может быть меньше величины </w:t>
      </w:r>
      <w:hyperlink w:history="0" r:id="rId303" w:tooltip="Справочная информация: &quot;Величина прожиточного минимума в субъектах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пенсионера, установленной в соответствии с </w:t>
      </w:r>
      <w:hyperlink w:history="0" r:id="rId304"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пунктом 3 статьи 4</w:t>
        </w:r>
      </w:hyperlink>
      <w:r>
        <w:rPr>
          <w:sz w:val="24"/>
        </w:rPr>
        <w:t xml:space="preserve"> Федерального закона "О прожиточном минимуме в Российской Федерации" в субъекте Российской Федерации.</w:t>
      </w:r>
    </w:p>
    <w:p>
      <w:pPr>
        <w:pStyle w:val="0"/>
        <w:jc w:val="both"/>
      </w:pPr>
      <w:r>
        <w:rPr>
          <w:sz w:val="24"/>
        </w:rPr>
        <w:t xml:space="preserve">(в ред. Федерального </w:t>
      </w:r>
      <w:hyperlink w:history="0" r:id="rId305"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29.12.2020 N 473-ФЗ)</w:t>
      </w:r>
    </w:p>
    <w:bookmarkStart w:id="579" w:name="P579"/>
    <w:bookmarkEnd w:id="579"/>
    <w:p>
      <w:pPr>
        <w:pStyle w:val="0"/>
        <w:spacing w:before="240" w:lineRule="auto"/>
        <w:ind w:firstLine="540"/>
        <w:jc w:val="both"/>
      </w:pPr>
      <w:r>
        <w:rPr>
          <w:sz w:val="24"/>
        </w:rPr>
        <w:t xml:space="preserve">2. При подсчете общей суммы материального обеспечения пенсионера учитываются суммы следующих денежных выплат, установленных в соответствии с законодательством Российской Федерации и законодательством субъектов Российской Федерации:</w:t>
      </w:r>
    </w:p>
    <w:bookmarkStart w:id="580" w:name="P580"/>
    <w:bookmarkEnd w:id="580"/>
    <w:p>
      <w:pPr>
        <w:pStyle w:val="0"/>
        <w:spacing w:before="240" w:lineRule="auto"/>
        <w:ind w:firstLine="540"/>
        <w:jc w:val="both"/>
      </w:pPr>
      <w:r>
        <w:rPr>
          <w:sz w:val="24"/>
        </w:rPr>
        <w:t xml:space="preserve">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w:t>
      </w:r>
      <w:hyperlink w:history="0" r:id="rId306"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от 28 декабря 2013 года N 400-ФЗ "О страховых пенсиях" (за исключением надбавки на уход к страховой пенсии в соответствии с </w:t>
      </w:r>
      <w:hyperlink w:history="0" r:id="rId307" w:tooltip="Федеральный закон от 28.12.2013 N 400-ФЗ (ред. от 28.11.2025) &quot;О страховых пенсиях&quot; {КонсультантПлюс}">
        <w:r>
          <w:rPr>
            <w:sz w:val="24"/>
            <w:color w:val="0000ff"/>
          </w:rPr>
          <w:t xml:space="preserve">частью 2.1 статьи 17</w:t>
        </w:r>
      </w:hyperlink>
      <w:r>
        <w:rPr>
          <w:sz w:val="24"/>
        </w:rPr>
        <w:t xml:space="preserve"> Федерального закона от 28 декабря 2013 года N 400-ФЗ "О страховых пенсиях", а также надбавки на уход к пенсии по государственному пенсионному обеспечению в соответствии со </w:t>
      </w:r>
      <w:hyperlink w:history="0" r:id="rId308" w:tooltip="Федеральный закон от 15.12.2001 N 166-ФЗ (ред. от 28.11.2025) &quot;О государственном пенсионном обеспечении в Российской Федерации&quot; {КонсультантПлюс}">
        <w:r>
          <w:rPr>
            <w:sz w:val="24"/>
            <w:color w:val="0000ff"/>
          </w:rPr>
          <w:t xml:space="preserve">статьей 18.1</w:t>
        </w:r>
      </w:hyperlink>
      <w:r>
        <w:rPr>
          <w:sz w:val="24"/>
        </w:rPr>
        <w:t xml:space="preserve"> Федерального закона от 15 декабря 2001 года N 166-ФЗ "О государственном пенсионном обеспечении в Российской Федерации"), и накопительной пенсии, установленной в соответствии с Федеральным </w:t>
      </w:r>
      <w:hyperlink w:history="0" r:id="rId309" w:tooltip="Федеральный закон от 28.12.2013 N 424-ФЗ (ред. от 31.07.2025) &quot;О накопительной пенсии&quot; {КонсультантПлюс}">
        <w:r>
          <w:rPr>
            <w:sz w:val="24"/>
            <w:color w:val="0000ff"/>
          </w:rPr>
          <w:t xml:space="preserve">законом</w:t>
        </w:r>
      </w:hyperlink>
      <w:r>
        <w:rPr>
          <w:sz w:val="24"/>
        </w:rPr>
        <w:t xml:space="preserve"> от 28 декабря 2013 года N 424-ФЗ "О накопительной пенсии", в случае отказа пенсионера от получения указанных пенсий;</w:t>
      </w:r>
    </w:p>
    <w:p>
      <w:pPr>
        <w:pStyle w:val="0"/>
        <w:jc w:val="both"/>
      </w:pPr>
      <w:r>
        <w:rPr>
          <w:sz w:val="24"/>
        </w:rPr>
        <w:t xml:space="preserve">(п. 1 в ред. Федерального </w:t>
      </w:r>
      <w:hyperlink w:history="0" r:id="rId310"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bookmarkStart w:id="582" w:name="P582"/>
    <w:bookmarkEnd w:id="582"/>
    <w:p>
      <w:pPr>
        <w:pStyle w:val="0"/>
        <w:spacing w:before="240" w:lineRule="auto"/>
        <w:ind w:firstLine="540"/>
        <w:jc w:val="both"/>
      </w:pPr>
      <w:r>
        <w:rPr>
          <w:sz w:val="24"/>
        </w:rPr>
        <w:t xml:space="preserve">1.1) срочной пенсионной выплаты;</w:t>
      </w:r>
    </w:p>
    <w:p>
      <w:pPr>
        <w:pStyle w:val="0"/>
        <w:jc w:val="both"/>
      </w:pPr>
      <w:r>
        <w:rPr>
          <w:sz w:val="24"/>
        </w:rPr>
        <w:t xml:space="preserve">(п. 1.1 введен Федеральным </w:t>
      </w:r>
      <w:hyperlink w:history="0" r:id="rId311" w:tooltip="Федеральный закон от 19.12.2016 N 453-ФЗ &quot;О внесении изменений в статью 12.1 Федерального закона &quot;О государственной социальной помощи&quot; {КонсультантПлюс}">
        <w:r>
          <w:rPr>
            <w:sz w:val="24"/>
            <w:color w:val="0000ff"/>
          </w:rPr>
          <w:t xml:space="preserve">законом</w:t>
        </w:r>
      </w:hyperlink>
      <w:r>
        <w:rPr>
          <w:sz w:val="24"/>
        </w:rPr>
        <w:t xml:space="preserve"> от 19.12.2016 N 453-ФЗ)</w:t>
      </w:r>
    </w:p>
    <w:bookmarkStart w:id="584" w:name="P584"/>
    <w:bookmarkEnd w:id="584"/>
    <w:p>
      <w:pPr>
        <w:pStyle w:val="0"/>
        <w:spacing w:before="240" w:lineRule="auto"/>
        <w:ind w:firstLine="540"/>
        <w:jc w:val="both"/>
      </w:pPr>
      <w:r>
        <w:rPr>
          <w:sz w:val="24"/>
        </w:rPr>
        <w:t xml:space="preserve">2) дополнительного материального (социального) обеспечения;</w:t>
      </w:r>
    </w:p>
    <w:bookmarkStart w:id="585" w:name="P585"/>
    <w:bookmarkEnd w:id="585"/>
    <w:p>
      <w:pPr>
        <w:pStyle w:val="0"/>
        <w:spacing w:before="240" w:lineRule="auto"/>
        <w:ind w:firstLine="540"/>
        <w:jc w:val="both"/>
      </w:pPr>
      <w:r>
        <w:rPr>
          <w:sz w:val="24"/>
        </w:rPr>
        <w:t xml:space="preserve">3) ежемесячной денежной выплаты (включая стоимость набора социальных услуг);</w:t>
      </w:r>
    </w:p>
    <w:bookmarkStart w:id="586" w:name="P586"/>
    <w:bookmarkEnd w:id="586"/>
    <w:p>
      <w:pPr>
        <w:pStyle w:val="0"/>
        <w:spacing w:before="240" w:lineRule="auto"/>
        <w:ind w:firstLine="540"/>
        <w:jc w:val="both"/>
      </w:pPr>
      <w:r>
        <w:rPr>
          <w:sz w:val="24"/>
        </w:rPr>
        <w:t xml:space="preserve">4) иных мер социальной поддержки (помощи), установленных законодательством субъектов Российской Федерации в денежном выражении (за исключением мер социальной поддержки, предоставляемых единовременно).</w:t>
      </w:r>
    </w:p>
    <w:bookmarkStart w:id="587" w:name="P587"/>
    <w:bookmarkEnd w:id="587"/>
    <w:p>
      <w:pPr>
        <w:pStyle w:val="0"/>
        <w:spacing w:before="240" w:lineRule="auto"/>
        <w:ind w:firstLine="540"/>
        <w:jc w:val="both"/>
      </w:pPr>
      <w:r>
        <w:rPr>
          <w:sz w:val="24"/>
        </w:rPr>
        <w:t xml:space="preserve">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денежных компенсаций расходов по оплате указанных услуг.</w:t>
      </w:r>
    </w:p>
    <w:p>
      <w:pPr>
        <w:pStyle w:val="0"/>
        <w:spacing w:before="240" w:lineRule="auto"/>
        <w:ind w:firstLine="540"/>
        <w:jc w:val="both"/>
      </w:pPr>
      <w:r>
        <w:rPr>
          <w:sz w:val="24"/>
        </w:rPr>
        <w:t xml:space="preserve">4. Федеральная социальная доплата к пенсии устанавливается пенсионеру территориальными органами Фонда пенсионного и социального страхования Российской Федерации в случае, если общая сумма его материального обеспечения, определенная в соответствии с </w:t>
      </w:r>
      <w:hyperlink w:history="0" w:anchor="P579" w:tooltip="2. При подсчете общей суммы материального обеспечения пенсионера учитываются суммы следующих денежных выплат, установленных в соответствии с законодательством Российской Федерации и законодательством субъектов Российской Федерации:">
        <w:r>
          <w:rPr>
            <w:sz w:val="24"/>
            <w:color w:val="0000ff"/>
          </w:rPr>
          <w:t xml:space="preserve">частями 2</w:t>
        </w:r>
      </w:hyperlink>
      <w:r>
        <w:rPr>
          <w:sz w:val="24"/>
        </w:rPr>
        <w:t xml:space="preserve"> и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3</w:t>
        </w:r>
      </w:hyperlink>
      <w:r>
        <w:rPr>
          <w:sz w:val="24"/>
        </w:rPr>
        <w:t xml:space="preserve"> настоящей статьи, не достигает величины </w:t>
      </w:r>
      <w:hyperlink w:history="0" r:id="rId312" w:tooltip="Справочная информация: &quot;Величина прожиточного минимума в субъектах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пенсионера, установленной в соответствии с </w:t>
      </w:r>
      <w:hyperlink w:history="0" r:id="rId313"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пунктом 3 статьи 4</w:t>
        </w:r>
      </w:hyperlink>
      <w:r>
        <w:rPr>
          <w:sz w:val="24"/>
        </w:rPr>
        <w:t xml:space="preserve"> Федерального закона "О прожиточном минимуме в Российской Федерации" в субъекте Российской Федерации по месту его жительства или месту его пребывания, не превышающей величину </w:t>
      </w:r>
      <w:hyperlink w:history="0" r:id="rId314" w:tooltip="Справочная информация: &quot;Величина прожиточного минимума в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пенсионера в целом по Российской Федерации. Федеральная социальная доплата к пенсии устанавливается в таком размере, чтобы указанная общая сумма его материального обеспечения с учетом данной доплаты достигла величины прожиточного минимума пенсионера, установленной в субъекте Российской Федерации.</w:t>
      </w:r>
    </w:p>
    <w:p>
      <w:pPr>
        <w:pStyle w:val="0"/>
        <w:jc w:val="both"/>
      </w:pPr>
      <w:r>
        <w:rPr>
          <w:sz w:val="24"/>
        </w:rPr>
        <w:t xml:space="preserve">(в ред. Федеральных законов от 19.12.2016 </w:t>
      </w:r>
      <w:hyperlink w:history="0" r:id="rId315" w:tooltip="Федеральный закон от 19.12.2016 N 454-ФЗ &quot;О внесении изменений в статью 12.1 Федерального закона &quot;О государственной социальной помощи&quot; {КонсультантПлюс}">
        <w:r>
          <w:rPr>
            <w:sz w:val="24"/>
            <w:color w:val="0000ff"/>
          </w:rPr>
          <w:t xml:space="preserve">N 454-ФЗ</w:t>
        </w:r>
      </w:hyperlink>
      <w:r>
        <w:rPr>
          <w:sz w:val="24"/>
        </w:rPr>
        <w:t xml:space="preserve">, от 28.12.2017 </w:t>
      </w:r>
      <w:hyperlink w:history="0" r:id="rId316" w:tooltip="Федеральный закон от 28.12.2017 N 420-ФЗ &quot;О приостановлении действия отдельных положений Федерального закона &quot;О страховых пенсиях&quot;, внесении изменений в отдельные законодательные акты Российской Федерации и особенностях увеличения страховой пенсии и фиксированной выплаты к страховой пенсии&quot; {КонсультантПлюс}">
        <w:r>
          <w:rPr>
            <w:sz w:val="24"/>
            <w:color w:val="0000ff"/>
          </w:rPr>
          <w:t xml:space="preserve">N 420-ФЗ</w:t>
        </w:r>
      </w:hyperlink>
      <w:r>
        <w:rPr>
          <w:sz w:val="24"/>
        </w:rPr>
        <w:t xml:space="preserve">, от 29.12.2020 </w:t>
      </w:r>
      <w:hyperlink w:history="0" r:id="rId317"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N 473-ФЗ</w:t>
        </w:r>
      </w:hyperlink>
      <w:r>
        <w:rPr>
          <w:sz w:val="24"/>
        </w:rPr>
        <w:t xml:space="preserve">, от 28.12.2022 </w:t>
      </w:r>
      <w:hyperlink w:history="0" r:id="rId31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5. Региональная социальная </w:t>
      </w:r>
      <w:r>
        <w:rPr>
          <w:sz w:val="24"/>
        </w:rPr>
        <w:t xml:space="preserve">доплата</w:t>
      </w:r>
      <w:r>
        <w:rPr>
          <w:sz w:val="24"/>
        </w:rPr>
        <w:t xml:space="preserve"> к пенсии устанавливается пенсионеру уполномоченным органом исполнительной власти субъекта Российской Федерации в случае, если общая сумма его материального обеспечения, определенная в соответствии с </w:t>
      </w:r>
      <w:hyperlink w:history="0" w:anchor="P579" w:tooltip="2. При подсчете общей суммы материального обеспечения пенсионера учитываются суммы следующих денежных выплат, установленных в соответствии с законодательством Российской Федерации и законодательством субъектов Российской Федерации:">
        <w:r>
          <w:rPr>
            <w:sz w:val="24"/>
            <w:color w:val="0000ff"/>
          </w:rPr>
          <w:t xml:space="preserve">частями 2</w:t>
        </w:r>
      </w:hyperlink>
      <w:r>
        <w:rPr>
          <w:sz w:val="24"/>
        </w:rPr>
        <w:t xml:space="preserve"> и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3</w:t>
        </w:r>
      </w:hyperlink>
      <w:r>
        <w:rPr>
          <w:sz w:val="24"/>
        </w:rPr>
        <w:t xml:space="preserve"> настоящей статьи, не достигает величины прожиточного минимума пенсионера, установленной в соответствии с </w:t>
      </w:r>
      <w:hyperlink w:history="0" r:id="rId319"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пунктом 3 статьи 4</w:t>
        </w:r>
      </w:hyperlink>
      <w:r>
        <w:rPr>
          <w:sz w:val="24"/>
        </w:rPr>
        <w:t xml:space="preserve"> Федерального закона "О прожиточном минимуме в Российской Федерации" в субъекте Российской Федерации по месту его жительства или по месту его пребывания, превышающей величину прожиточного минимума пенсионера в целом по Российской Федерации. Региональная социальная доплата к пенсии устанавливается в таком размере, чтобы указанная общая сумма его материального обеспечения с учетом данной доплаты достигла величины прожиточного минимума пенсионера, установленной в данном субъекте Российской Федерации.</w:t>
      </w:r>
    </w:p>
    <w:p>
      <w:pPr>
        <w:pStyle w:val="0"/>
        <w:jc w:val="both"/>
      </w:pPr>
      <w:r>
        <w:rPr>
          <w:sz w:val="24"/>
        </w:rPr>
        <w:t xml:space="preserve">(в ред. Федеральных законов от 19.12.2016 </w:t>
      </w:r>
      <w:hyperlink w:history="0" r:id="rId320" w:tooltip="Федеральный закон от 19.12.2016 N 454-ФЗ &quot;О внесении изменений в статью 12.1 Федерального закона &quot;О государственной социальной помощи&quot; {КонсультантПлюс}">
        <w:r>
          <w:rPr>
            <w:sz w:val="24"/>
            <w:color w:val="0000ff"/>
          </w:rPr>
          <w:t xml:space="preserve">N 454-ФЗ</w:t>
        </w:r>
      </w:hyperlink>
      <w:r>
        <w:rPr>
          <w:sz w:val="24"/>
        </w:rPr>
        <w:t xml:space="preserve">, от 28.12.2017 </w:t>
      </w:r>
      <w:hyperlink w:history="0" r:id="rId321" w:tooltip="Федеральный закон от 28.12.2017 N 420-ФЗ &quot;О приостановлении действия отдельных положений Федерального закона &quot;О страховых пенсиях&quot;, внесении изменений в отдельные законодательные акты Российской Федерации и особенностях увеличения страховой пенсии и фиксированной выплаты к страховой пенсии&quot; {КонсультантПлюс}">
        <w:r>
          <w:rPr>
            <w:sz w:val="24"/>
            <w:color w:val="0000ff"/>
          </w:rPr>
          <w:t xml:space="preserve">N 420-ФЗ</w:t>
        </w:r>
      </w:hyperlink>
      <w:r>
        <w:rPr>
          <w:sz w:val="24"/>
        </w:rPr>
        <w:t xml:space="preserve">, от 29.12.2020 </w:t>
      </w:r>
      <w:hyperlink w:history="0" r:id="rId322"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N 473-ФЗ</w:t>
        </w:r>
      </w:hyperlink>
      <w:r>
        <w:rPr>
          <w:sz w:val="24"/>
        </w:rPr>
        <w:t xml:space="preserve">)</w:t>
      </w:r>
    </w:p>
    <w:bookmarkStart w:id="592" w:name="P592"/>
    <w:bookmarkEnd w:id="592"/>
    <w:p>
      <w:pPr>
        <w:pStyle w:val="0"/>
        <w:spacing w:before="240" w:lineRule="auto"/>
        <w:ind w:firstLine="540"/>
        <w:jc w:val="both"/>
      </w:pPr>
      <w:r>
        <w:rPr>
          <w:sz w:val="24"/>
        </w:rPr>
        <w:t xml:space="preserve">5.1. В случае, если полномочия субъекта Российской Федерации по осуществлению региональной социальной доплаты к пенсии переданы Фонду пенсионного и социального страхования Российской Федерации на основании соглашений, заключенных между высшим исполнительным органом субъекта Российской Федерации и Фондом пенсионного и социального страхования Российской Федерации в порядке, установленном Правительством Российской Федерации, указанная доплата к пенсии осуществляется территориальными органами Фонда пенсионного и социального страхования Российской Федерации в </w:t>
      </w:r>
      <w:hyperlink w:history="0" r:id="rId323" w:tooltip="Постановление Правительства РФ от 26.07.2025 N 1113 &quot;Об утверждении Правил осуществления региональной социальной доплаты к пенсии территориальными органами Фонда пенсионного и социального страхования Российской Федерации в случае, если полномочия субъекта Российской Федерации по осуществлению региональной социальной доплаты к пенсии переданы Фонду пенсионного и социального страхования Российской Федерации&quot; {КонсультантПлюс}">
        <w:r>
          <w:rPr>
            <w:sz w:val="24"/>
            <w:color w:val="0000ff"/>
          </w:rPr>
          <w:t xml:space="preserve">порядке</w:t>
        </w:r>
      </w:hyperlink>
      <w:r>
        <w:rPr>
          <w:sz w:val="24"/>
        </w:rPr>
        <w:t xml:space="preserve">, определяемом Правительством Российской Федерации.</w:t>
      </w:r>
    </w:p>
    <w:p>
      <w:pPr>
        <w:pStyle w:val="0"/>
        <w:jc w:val="both"/>
      </w:pPr>
      <w:r>
        <w:rPr>
          <w:sz w:val="24"/>
        </w:rPr>
        <w:t xml:space="preserve">(часть 5.1 введена Федеральным </w:t>
      </w:r>
      <w:hyperlink w:history="0" r:id="rId324"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законом</w:t>
        </w:r>
      </w:hyperlink>
      <w:r>
        <w:rPr>
          <w:sz w:val="24"/>
        </w:rPr>
        <w:t xml:space="preserve"> от 20.03.2025 N 39-ФЗ)</w:t>
      </w:r>
    </w:p>
    <w:p>
      <w:pPr>
        <w:pStyle w:val="0"/>
        <w:spacing w:before="240" w:lineRule="auto"/>
        <w:ind w:firstLine="540"/>
        <w:jc w:val="both"/>
      </w:pPr>
      <w:r>
        <w:rPr>
          <w:sz w:val="24"/>
        </w:rPr>
        <w:t xml:space="preserve">6. Утратил силу с 1 января 2022 года. - Федеральный </w:t>
      </w:r>
      <w:hyperlink w:history="0" r:id="rId325" w:tooltip="Федеральный закон от 26.05.2021 N 153-ФЗ (ред. от 12.12.2023)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26.05.2021 N 153-ФЗ.</w:t>
      </w:r>
    </w:p>
    <w:p>
      <w:pPr>
        <w:pStyle w:val="0"/>
        <w:spacing w:before="240" w:lineRule="auto"/>
        <w:ind w:firstLine="540"/>
        <w:jc w:val="both"/>
      </w:pPr>
      <w:r>
        <w:rPr>
          <w:sz w:val="24"/>
        </w:rPr>
        <w:t xml:space="preserve">7. Социальная доплата к пенсии, предусмотренная настоящей статьей, устанавливается в беззаявительном порядке со дня, с которого назначена соответствующая пенсия, но во всех случаях не ранее чем со дня возникновения права на указанную социальную доплату. При этом для определения денежных эквивалентов мер социальной поддержки и денежных компенсаций, перечисленных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 в целях подсчета общей суммы материального обеспечения пенсионера представление документов не требуется. Орган, осуществляющий социальную доплату к пенсии, в течение пяти рабочих дней со дня вынесения решения об установлении социальной доплаты к пенсии извещает пенсионера об установлении ему указанной выплаты.</w:t>
      </w:r>
    </w:p>
    <w:p>
      <w:pPr>
        <w:pStyle w:val="0"/>
        <w:jc w:val="both"/>
      </w:pPr>
      <w:r>
        <w:rPr>
          <w:sz w:val="24"/>
        </w:rPr>
        <w:t xml:space="preserve">(часть 7 в ред. Федерального </w:t>
      </w:r>
      <w:hyperlink w:history="0" r:id="rId326" w:tooltip="Федеральный закон от 26.05.2021 N 153-ФЗ (ред. от 12.12.2023)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26.05.2021 N 153-ФЗ)</w:t>
      </w:r>
    </w:p>
    <w:p>
      <w:pPr>
        <w:pStyle w:val="0"/>
        <w:spacing w:before="240" w:lineRule="auto"/>
        <w:ind w:firstLine="540"/>
        <w:jc w:val="both"/>
      </w:pPr>
      <w:r>
        <w:rPr>
          <w:sz w:val="24"/>
        </w:rPr>
        <w:t xml:space="preserve">8. Размеры социальных доплат к пенсии, установленных в соответствии с настоящей статьей, пересматриваются при изменении величины </w:t>
      </w:r>
      <w:hyperlink w:history="0" r:id="rId327" w:tooltip="Справочная информация: &quot;Величина прожиточного минимума в Российской Федерации&quot; (Материал подготовлен специалистами КонсультантПлюс) {КонсультантПлюс}">
        <w:r>
          <w:rPr>
            <w:sz w:val="24"/>
            <w:color w:val="0000ff"/>
          </w:rPr>
          <w:t xml:space="preserve">прожиточного минимума</w:t>
        </w:r>
      </w:hyperlink>
      <w:r>
        <w:rPr>
          <w:sz w:val="24"/>
        </w:rPr>
        <w:t xml:space="preserve"> пенсионера в целом по Российской Федерации и (или) в соответствующем субъекте Российской Федерации, устанавливаемой в соответствии с </w:t>
      </w:r>
      <w:hyperlink w:history="0" r:id="rId328"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пунктами 2</w:t>
        </w:r>
      </w:hyperlink>
      <w:r>
        <w:rPr>
          <w:sz w:val="24"/>
        </w:rPr>
        <w:t xml:space="preserve"> и </w:t>
      </w:r>
      <w:hyperlink w:history="0" r:id="rId329"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3 статьи 4</w:t>
        </w:r>
      </w:hyperlink>
      <w:r>
        <w:rPr>
          <w:sz w:val="24"/>
        </w:rPr>
        <w:t xml:space="preserve"> Федерального закона "О прожиточном минимуме в Российской Федерации", при изменении размеров денежных выплат, перечисленных в </w:t>
      </w:r>
      <w:hyperlink w:history="0" w:anchor="P579" w:tooltip="2. При подсчете общей суммы материального обеспечения пенсионера учитываются суммы следующих денежных выплат, установленных в соответствии с законодательством Российской Федерации и законодательством субъектов Российской Федерации:">
        <w:r>
          <w:rPr>
            <w:sz w:val="24"/>
            <w:color w:val="0000ff"/>
          </w:rPr>
          <w:t xml:space="preserve">части 2</w:t>
        </w:r>
      </w:hyperlink>
      <w:r>
        <w:rPr>
          <w:sz w:val="24"/>
        </w:rPr>
        <w:t xml:space="preserve"> настоящей статьи, а также при изменении денежных эквивалентов мер социальной поддержки и денежных компенсаций, перечисленных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 Пересмотр размеров социальных доплат к пенсии при изменении величины прожиточного минимума пенсионера в соответствующем субъекте Российской Федерации производится с 1 января года, на который установлена указанная величина прожиточного минимума пенсионера. При пересмотре размеров социальных доплат к пенсии в связи с изменением величины прожиточного минимума пенсионера в соответствующем субъекте Российской Федерации общая сумма материального обеспечения пенсионера с учетом социальной доплаты к пенсии текущего года не может быть меньше общей суммы материального обеспечения пенсионера с учетом социальной доплаты к пенсии предыдущего года, если иное не предусмотрено настоящей статьей. При индексации, увеличении размеров денежных выплат, перечисленных в </w:t>
      </w:r>
      <w:hyperlink w:history="0" w:anchor="P582" w:tooltip="1.1) срочной пенсионной выплаты;">
        <w:r>
          <w:rPr>
            <w:sz w:val="24"/>
            <w:color w:val="0000ff"/>
          </w:rPr>
          <w:t xml:space="preserve">пунктах 1.1</w:t>
        </w:r>
      </w:hyperlink>
      <w:r>
        <w:rPr>
          <w:sz w:val="24"/>
        </w:rPr>
        <w:t xml:space="preserve"> и </w:t>
      </w:r>
      <w:hyperlink w:history="0" w:anchor="P584" w:tooltip="2) дополнительного материального (социального) обеспечения;">
        <w:r>
          <w:rPr>
            <w:sz w:val="24"/>
            <w:color w:val="0000ff"/>
          </w:rPr>
          <w:t xml:space="preserve">2 части 2</w:t>
        </w:r>
      </w:hyperlink>
      <w:r>
        <w:rPr>
          <w:sz w:val="24"/>
        </w:rPr>
        <w:t xml:space="preserve"> настоящей статьи, установленных территориальными органами Фонда пенсионного и социального страхования Российской Федерации, пересмотр размеров социальных доплат к пенсии производится с 1-го числа месяца, с которого индексируются, увеличиваются размеры указанных выплат. При изменении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w:t>
      </w:r>
      <w:hyperlink w:history="0" w:anchor="P582" w:tooltip="1.1) срочной пенсионной выплаты;">
        <w:r>
          <w:rPr>
            <w:sz w:val="24"/>
            <w:color w:val="0000ff"/>
          </w:rPr>
          <w:t xml:space="preserve">1.1</w:t>
        </w:r>
      </w:hyperlink>
      <w:r>
        <w:rPr>
          <w:sz w:val="24"/>
        </w:rPr>
        <w:t xml:space="preserve">, </w:t>
      </w:r>
      <w:hyperlink w:history="0" w:anchor="P584" w:tooltip="2) дополнительного материального (социального) обеспечения;">
        <w:r>
          <w:rPr>
            <w:sz w:val="24"/>
            <w:color w:val="0000ff"/>
          </w:rPr>
          <w:t xml:space="preserve">2</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установленных территориальными органами Фонда пенсионного и социального страхования Российской Федерации, которое не связано с их индексацией, увеличением, пересмотр размеров социальных доплат к пенсии производится с 1-го числа месяца, следующего за месяцем, в котором наступили обстоятельства, влекущие изменение размеров социальных доплат к пенсии. При изменении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w:t>
      </w:r>
      <w:hyperlink w:history="0" w:anchor="P584" w:tooltip="2) дополнительного материального (социального) обеспечения;">
        <w:r>
          <w:rPr>
            <w:sz w:val="24"/>
            <w:color w:val="0000ff"/>
          </w:rPr>
          <w:t xml:space="preserve">2</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установленных уполномоченными органами федеральных органов исполнительной власти, осуществляющих пенсионное обеспечение в соответствии с </w:t>
      </w:r>
      <w:hyperlink w:history="0" r:id="rId330"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Законом</w:t>
        </w:r>
      </w:hyperlink>
      <w:r>
        <w:rPr>
          <w:sz w:val="24"/>
        </w:rPr>
        <w:t xml:space="preserve"> Российской Федерации от 12 февраля 1993 года N 4468-1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 (далее - Закон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 которое не связано с их индексацией (корректировкой), пересмотр размеров социальных доплат к пенсии производится с 1-го числа месяца, следующего за месяцем, в котором территориальным органом Фонда пенсионного и социального страхования Российской Федерации или уполномоченным органом исполнительной власти субъекта Российской Федерации получено извещение о произведенном изменении размеров этих денежных выплат в соответствии с </w:t>
      </w:r>
      <w:hyperlink w:history="0" w:anchor="P617" w:tooltip="13. Уполномоченный исполнительный орган субъекта Российской Федерации обязан извещать соответствующие территориальные органы Фонда пенсионного и социального страхования Российской Федерации о произведенных изменениях размеров денежных выплат, предусмотренных пунктом 4 части 2 настоящей статьи, и о произведенных изменениях денежных эквивалентов мер социальной поддержки, денежных компенсаций, перечисленных в части 3 настоящей статьи.">
        <w:r>
          <w:rPr>
            <w:sz w:val="24"/>
            <w:color w:val="0000ff"/>
          </w:rPr>
          <w:t xml:space="preserve">частью 13</w:t>
        </w:r>
      </w:hyperlink>
      <w:r>
        <w:rPr>
          <w:sz w:val="24"/>
        </w:rPr>
        <w:t xml:space="preserve"> настоящей статьи. При изменении пенсионером места жительства или места пребывания на территории Российской Федерации пересмотр размера социальной доплаты к пенсии с учетом величины прожиточного минимума пенсионера, установленной в субъекте Российской Федерации по новому месту его жительства или месту пребывания, производится с 1-го числа месяца, в котором наступили обстоятельства, влекущие изменение размера социальной доплаты к пенсии. Пересмотр размера федеральной социальной доплаты к пенсии при изменении размеров выплат, перечисленных в </w:t>
      </w:r>
      <w:hyperlink w:history="0" w:anchor="P586" w:tooltip="4) иных мер социальной поддержки (помощи), установленных законодательством субъектов Российской Федерации в денежном выражении (за исключением мер социальной поддержки, предоставляемых единовременно).">
        <w:r>
          <w:rPr>
            <w:sz w:val="24"/>
            <w:color w:val="0000ff"/>
          </w:rPr>
          <w:t xml:space="preserve">пункте 4 части 2</w:t>
        </w:r>
      </w:hyperlink>
      <w:r>
        <w:rPr>
          <w:sz w:val="24"/>
        </w:rPr>
        <w:t xml:space="preserve"> и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 производится с 1-го числа месяца, следующего за месяцем, в котором территориальным органом Фонда пенсионного и социального страхования Российской Федерации получено извещение уполномоченного органа исполнительной власти субъекта Российской Федерации об изменении размеров указанных выплат в соответствии с </w:t>
      </w:r>
      <w:hyperlink w:history="0" w:anchor="P617" w:tooltip="13. Уполномоченный исполнительный орган субъекта Российской Федерации обязан извещать соответствующие территориальные органы Фонда пенсионного и социального страхования Российской Федерации о произведенных изменениях размеров денежных выплат, предусмотренных пунктом 4 части 2 настоящей статьи, и о произведенных изменениях денежных эквивалентов мер социальной поддержки, денежных компенсаций, перечисленных в части 3 настоящей статьи.">
        <w:r>
          <w:rPr>
            <w:sz w:val="24"/>
            <w:color w:val="0000ff"/>
          </w:rPr>
          <w:t xml:space="preserve">частью 13</w:t>
        </w:r>
      </w:hyperlink>
      <w:r>
        <w:rPr>
          <w:sz w:val="24"/>
        </w:rPr>
        <w:t xml:space="preserve"> настоящей статьи. Пересмотр размера региональной социальной доплаты к пенсии осуществляется в соответствии с настоящей статьей в порядке, определяемом законом или иными нормативными актами субъекта Российской Федерации, за исключением случаев, предусмотренных </w:t>
      </w:r>
      <w:hyperlink w:history="0" w:anchor="P592" w:tooltip="5.1. В случае, если полномочия субъекта Российской Федерации по осуществлению региональной социальной доплаты к пенсии переданы Фонду пенсионного и социального страхования Российской Федерации на основании соглашений, заключенных между высшим исполнительным органом субъекта Российской Федерации и Фондом пенсионного и социального страхования Российской Федерации в порядке, установленном Правительством Российской Федерации, указанная доплата к пенсии осуществляется территориальными органами Фонда пенсионно...">
        <w:r>
          <w:rPr>
            <w:sz w:val="24"/>
            <w:color w:val="0000ff"/>
          </w:rPr>
          <w:t xml:space="preserve">частью 5.1</w:t>
        </w:r>
      </w:hyperlink>
      <w:r>
        <w:rPr>
          <w:sz w:val="24"/>
        </w:rPr>
        <w:t xml:space="preserve"> настоящей статьи. Размер социальной доплаты к пенсии не подлежит пересмотру в связи с индексацией (корректировкой)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w:t>
      </w:r>
    </w:p>
    <w:p>
      <w:pPr>
        <w:pStyle w:val="0"/>
        <w:jc w:val="both"/>
      </w:pPr>
      <w:r>
        <w:rPr>
          <w:sz w:val="24"/>
        </w:rPr>
        <w:t xml:space="preserve">(в ред. Федеральных законов от 19.12.2016 </w:t>
      </w:r>
      <w:hyperlink w:history="0" r:id="rId331" w:tooltip="Федеральный закон от 19.12.2016 N 453-ФЗ &quot;О внесении изменений в статью 12.1 Федерального закона &quot;О государственной социальной помощи&quot; {КонсультантПлюс}">
        <w:r>
          <w:rPr>
            <w:sz w:val="24"/>
            <w:color w:val="0000ff"/>
          </w:rPr>
          <w:t xml:space="preserve">N 453-ФЗ</w:t>
        </w:r>
      </w:hyperlink>
      <w:r>
        <w:rPr>
          <w:sz w:val="24"/>
        </w:rPr>
        <w:t xml:space="preserve">, от 28.12.2017 </w:t>
      </w:r>
      <w:hyperlink w:history="0" r:id="rId332" w:tooltip="Федеральный закон от 28.12.2017 N 420-ФЗ &quot;О приостановлении действия отдельных положений Федерального закона &quot;О страховых пенсиях&quot;, внесении изменений в отдельные законодательные акты Российской Федерации и особенностях увеличения страховой пенсии и фиксированной выплаты к страховой пенсии&quot; {КонсультантПлюс}">
        <w:r>
          <w:rPr>
            <w:sz w:val="24"/>
            <w:color w:val="0000ff"/>
          </w:rPr>
          <w:t xml:space="preserve">N 420-ФЗ</w:t>
        </w:r>
      </w:hyperlink>
      <w:r>
        <w:rPr>
          <w:sz w:val="24"/>
        </w:rPr>
        <w:t xml:space="preserve">, от 27.12.2018 </w:t>
      </w:r>
      <w:hyperlink w:history="0" r:id="rId333" w:tooltip="Федеральный закон от 27.12.2018 N 536-ФЗ &quot;О внесении изменений в отдельные законодательные акты Российской Федерации&quot; {КонсультантПлюс}">
        <w:r>
          <w:rPr>
            <w:sz w:val="24"/>
            <w:color w:val="0000ff"/>
          </w:rPr>
          <w:t xml:space="preserve">N 536-ФЗ</w:t>
        </w:r>
      </w:hyperlink>
      <w:r>
        <w:rPr>
          <w:sz w:val="24"/>
        </w:rPr>
        <w:t xml:space="preserve">, от 01.04.2019 </w:t>
      </w:r>
      <w:hyperlink w:history="0" r:id="rId334" w:tooltip="Федеральный закон от 01.04.2019 N 49-ФЗ &quot;О внесении изменений в статью 12.1 Федерального закона &quot;О государственной социальной помощи&quot; и статью 4 Федерального закона &quot;О прожиточном минимуме в Российской Федерации&quot; {КонсультантПлюс}">
        <w:r>
          <w:rPr>
            <w:sz w:val="24"/>
            <w:color w:val="0000ff"/>
          </w:rPr>
          <w:t xml:space="preserve">N 49-ФЗ</w:t>
        </w:r>
      </w:hyperlink>
      <w:r>
        <w:rPr>
          <w:sz w:val="24"/>
        </w:rPr>
        <w:t xml:space="preserve">, от 01.10.2019 </w:t>
      </w:r>
      <w:hyperlink w:history="0" r:id="rId335"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29.12.2020 </w:t>
      </w:r>
      <w:hyperlink w:history="0" r:id="rId336"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N 473-ФЗ</w:t>
        </w:r>
      </w:hyperlink>
      <w:r>
        <w:rPr>
          <w:sz w:val="24"/>
        </w:rPr>
        <w:t xml:space="preserve">, от 28.12.2022 </w:t>
      </w:r>
      <w:hyperlink w:history="0" r:id="rId33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 от 20.03.2025 </w:t>
      </w:r>
      <w:hyperlink w:history="0" r:id="rId338"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N 39-ФЗ</w:t>
        </w:r>
      </w:hyperlink>
      <w:r>
        <w:rPr>
          <w:sz w:val="24"/>
        </w:rPr>
        <w:t xml:space="preserve">)</w:t>
      </w:r>
    </w:p>
    <w:p>
      <w:pPr>
        <w:pStyle w:val="0"/>
        <w:spacing w:before="240" w:lineRule="auto"/>
        <w:ind w:firstLine="540"/>
        <w:jc w:val="both"/>
      </w:pPr>
      <w:r>
        <w:rPr>
          <w:sz w:val="24"/>
        </w:rPr>
        <w:t xml:space="preserve">8.1. Размер социальной доплаты к пенсии при ее установлении определяется как разница между величиной прожиточного минимума пенсионера, установленной в соответствии с </w:t>
      </w:r>
      <w:hyperlink w:history="0" r:id="rId339"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пунктом 3 статьи 4</w:t>
        </w:r>
      </w:hyperlink>
      <w:r>
        <w:rPr>
          <w:sz w:val="24"/>
        </w:rPr>
        <w:t xml:space="preserve"> Федерального закона "О прожиточном минимуме в Российской Федерации", и общей суммой установленных пенсионеру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 </w:t>
      </w:r>
      <w:hyperlink w:history="0" w:anchor="P586" w:tooltip="4) иных мер социальной поддержки (помощи), установленных законодательством субъектов Российской Федерации в денежном выражении (за исключением мер социальной поддержки, предоставляемых единовременно).">
        <w:r>
          <w:rPr>
            <w:sz w:val="24"/>
            <w:color w:val="0000ff"/>
          </w:rPr>
          <w:t xml:space="preserve">4 части 2</w:t>
        </w:r>
      </w:hyperlink>
      <w:r>
        <w:rPr>
          <w:sz w:val="24"/>
        </w:rPr>
        <w:t xml:space="preserve"> и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w:t>
      </w:r>
    </w:p>
    <w:p>
      <w:pPr>
        <w:pStyle w:val="0"/>
        <w:jc w:val="both"/>
      </w:pPr>
      <w:r>
        <w:rPr>
          <w:sz w:val="24"/>
        </w:rPr>
        <w:t xml:space="preserve">(часть 8.1 введена Федеральным </w:t>
      </w:r>
      <w:hyperlink w:history="0" r:id="rId340" w:tooltip="Федеральный закон от 01.04.2019 N 49-ФЗ &quot;О внесении изменений в статью 12.1 Федерального закона &quot;О государственной социальной помощи&quot; и статью 4 Федерального закона &quot;О прожиточном минимуме в Российской Федерации&quot; {КонсультантПлюс}">
        <w:r>
          <w:rPr>
            <w:sz w:val="24"/>
            <w:color w:val="0000ff"/>
          </w:rPr>
          <w:t xml:space="preserve">законом</w:t>
        </w:r>
      </w:hyperlink>
      <w:r>
        <w:rPr>
          <w:sz w:val="24"/>
        </w:rPr>
        <w:t xml:space="preserve"> от 01.04.2019 N 49-ФЗ; в ред. Федерального </w:t>
      </w:r>
      <w:hyperlink w:history="0" r:id="rId341"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29.12.2020 N 473-ФЗ)</w:t>
      </w:r>
    </w:p>
    <w:p>
      <w:pPr>
        <w:pStyle w:val="0"/>
        <w:spacing w:before="240" w:lineRule="auto"/>
        <w:ind w:firstLine="540"/>
        <w:jc w:val="both"/>
      </w:pPr>
      <w:r>
        <w:rPr>
          <w:sz w:val="24"/>
        </w:rPr>
        <w:t xml:space="preserve">8.2. При определении размера социальной доплаты к пенсии в связи с индексацией (корректировкой) в текущем году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в подсчет общей суммы материального обеспечения пенсионера включаются размеры указанных выплат без учета индексации (корректировки), произведенной в текущем году.</w:t>
      </w:r>
    </w:p>
    <w:p>
      <w:pPr>
        <w:pStyle w:val="0"/>
        <w:jc w:val="both"/>
      </w:pPr>
      <w:r>
        <w:rPr>
          <w:sz w:val="24"/>
        </w:rPr>
        <w:t xml:space="preserve">(часть 8.2 введена Федеральным </w:t>
      </w:r>
      <w:hyperlink w:history="0" r:id="rId342" w:tooltip="Федеральный закон от 01.04.2019 N 49-ФЗ &quot;О внесении изменений в статью 12.1 Федерального закона &quot;О государственной социальной помощи&quot; и статью 4 Федерального закона &quot;О прожиточном минимуме в Российской Федерации&quot; {КонсультантПлюс}">
        <w:r>
          <w:rPr>
            <w:sz w:val="24"/>
            <w:color w:val="0000ff"/>
          </w:rPr>
          <w:t xml:space="preserve">законом</w:t>
        </w:r>
      </w:hyperlink>
      <w:r>
        <w:rPr>
          <w:sz w:val="24"/>
        </w:rPr>
        <w:t xml:space="preserve"> от 01.04.2019 N 49-ФЗ)</w:t>
      </w:r>
    </w:p>
    <w:p>
      <w:pPr>
        <w:pStyle w:val="0"/>
        <w:spacing w:before="240" w:lineRule="auto"/>
        <w:ind w:firstLine="540"/>
        <w:jc w:val="both"/>
      </w:pPr>
      <w:r>
        <w:rPr>
          <w:sz w:val="24"/>
        </w:rPr>
        <w:t xml:space="preserve">8.3. При определении размера социальной доплаты к пенсии в связи с изменением с 1 января текущего года величины прожиточного минимума пенсионера, установленной в субъекте Российской Федерации, в подсчет общей суммы материального обеспечения пенсионера включаются размеры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с учетом их индексации (корректировки), произведенной в предыдущем году.</w:t>
      </w:r>
    </w:p>
    <w:p>
      <w:pPr>
        <w:pStyle w:val="0"/>
        <w:jc w:val="both"/>
      </w:pPr>
      <w:r>
        <w:rPr>
          <w:sz w:val="24"/>
        </w:rPr>
        <w:t xml:space="preserve">(часть 8.3 введена Федеральным </w:t>
      </w:r>
      <w:hyperlink w:history="0" r:id="rId343" w:tooltip="Федеральный закон от 01.04.2019 N 49-ФЗ &quot;О внесении изменений в статью 12.1 Федерального закона &quot;О государственной социальной помощи&quot; и статью 4 Федерального закона &quot;О прожиточном минимуме в Российской Федерации&quot; {КонсультантПлюс}">
        <w:r>
          <w:rPr>
            <w:sz w:val="24"/>
            <w:color w:val="0000ff"/>
          </w:rPr>
          <w:t xml:space="preserve">законом</w:t>
        </w:r>
      </w:hyperlink>
      <w:r>
        <w:rPr>
          <w:sz w:val="24"/>
        </w:rPr>
        <w:t xml:space="preserve"> от 01.04.2019 N 49-ФЗ)</w:t>
      </w:r>
    </w:p>
    <w:p>
      <w:pPr>
        <w:pStyle w:val="0"/>
        <w:spacing w:before="240" w:lineRule="auto"/>
        <w:ind w:firstLine="540"/>
        <w:jc w:val="both"/>
      </w:pPr>
      <w:r>
        <w:rPr>
          <w:sz w:val="24"/>
        </w:rPr>
        <w:t xml:space="preserve">8.4. В период с 1 января текущего года до месяца проведения в текущем году индексации (корректировки)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пенсионеру выплачиваются денежные суммы, соответствующие размеру произведенной в предыдущем году индексации (корректировки) указанных денежных выплат.</w:t>
      </w:r>
    </w:p>
    <w:p>
      <w:pPr>
        <w:pStyle w:val="0"/>
        <w:jc w:val="both"/>
      </w:pPr>
      <w:r>
        <w:rPr>
          <w:sz w:val="24"/>
        </w:rPr>
        <w:t xml:space="preserve">(часть 8.4 введена Федеральным </w:t>
      </w:r>
      <w:hyperlink w:history="0" r:id="rId344" w:tooltip="Федеральный закон от 01.04.2019 N 49-ФЗ &quot;О внесении изменений в статью 12.1 Федерального закона &quot;О государственной социальной помощи&quot; и статью 4 Федерального закона &quot;О прожиточном минимуме в Российской Федерации&quot; {КонсультантПлюс}">
        <w:r>
          <w:rPr>
            <w:sz w:val="24"/>
            <w:color w:val="0000ff"/>
          </w:rPr>
          <w:t xml:space="preserve">законом</w:t>
        </w:r>
      </w:hyperlink>
      <w:r>
        <w:rPr>
          <w:sz w:val="24"/>
        </w:rPr>
        <w:t xml:space="preserve"> от 01.04.2019 N 49-ФЗ)</w:t>
      </w:r>
    </w:p>
    <w:p>
      <w:pPr>
        <w:pStyle w:val="0"/>
        <w:spacing w:before="240" w:lineRule="auto"/>
        <w:ind w:firstLine="540"/>
        <w:jc w:val="both"/>
      </w:pPr>
      <w:r>
        <w:rPr>
          <w:sz w:val="24"/>
        </w:rPr>
        <w:t xml:space="preserve">8.5. В период с 1-го числа месяца проведения в текущем году индексации (корректировки)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до месяца проведения индексации (корректировки) размеров указанных денежных выплат следующего года пенсионеру выплачиваются денежные суммы, соответствующие размеру произведенной в текущем году индексации (корректировки), но не менее денежных сумм, выплаченных пенсионеру в прошлом году.</w:t>
      </w:r>
    </w:p>
    <w:p>
      <w:pPr>
        <w:pStyle w:val="0"/>
        <w:jc w:val="both"/>
      </w:pPr>
      <w:r>
        <w:rPr>
          <w:sz w:val="24"/>
        </w:rPr>
        <w:t xml:space="preserve">(часть 8.5 введена Федеральным </w:t>
      </w:r>
      <w:hyperlink w:history="0" r:id="rId345" w:tooltip="Федеральный закон от 29.12.2020 N 473-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29.12.2020 N 473-ФЗ)</w:t>
      </w:r>
    </w:p>
    <w:p>
      <w:pPr>
        <w:pStyle w:val="0"/>
        <w:spacing w:before="240" w:lineRule="auto"/>
        <w:ind w:firstLine="540"/>
        <w:jc w:val="both"/>
      </w:pPr>
      <w:r>
        <w:rPr>
          <w:sz w:val="24"/>
        </w:rPr>
        <w:t xml:space="preserve">9. Денежные эквиваленты мер социальной поддержки, перечисленных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 определяются уполномоченными органами исполнительной власти субъекта Российской Федерации и доводятся до сведения территориальных органов Фонда пенсионного и социального страхования Российской Федерации по каждому конкретному пенсионеру. Правила преобразования (оценки) мер социальной поддержки, предоставляемых в натуральной форме и перечисленных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 в денежные эквиваленты устанавливаются в </w:t>
      </w:r>
      <w:hyperlink w:history="0" r:id="rId346" w:tooltip="Приказ Минздравсоцразвития РФ от 29.09.2009 N 804н &quot;Об утверждении Правил преобразования (оценки) мер социальной поддержки, предоставляемых пенсионерам в натуральной форме в соответствии с законодательством Российской Федерации и законодательством субъектов Российской Федераци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в денежные эквиваленты для подсчета общей суммы ма {КонсультантПлюс}">
        <w:r>
          <w:rPr>
            <w:sz w:val="24"/>
            <w:color w:val="0000ff"/>
          </w:rPr>
          <w:t xml:space="preserve">порядке</w:t>
        </w:r>
      </w:hyperlink>
      <w:r>
        <w:rPr>
          <w:sz w:val="24"/>
        </w:rPr>
        <w:t xml:space="preserve">, определяемом федеральным органом исполнительной власти, осуществляющим выработку государственной политики и нормативно-правовое регулирование в сфере социального развития.</w:t>
      </w:r>
    </w:p>
    <w:p>
      <w:pPr>
        <w:pStyle w:val="0"/>
        <w:jc w:val="both"/>
      </w:pPr>
      <w:r>
        <w:rPr>
          <w:sz w:val="24"/>
        </w:rPr>
        <w:t xml:space="preserve">(в ред. Федерального </w:t>
      </w:r>
      <w:hyperlink w:history="0" r:id="rId34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10. Социальная доплата к пенсии, предусмотренная настоящей статьей, не выплачивается в период выполнения работы и (или) иной деятельности, в период которой соответствующие граждане подлежат обязательному пенсионному страхованию в соответствии с Федеральным </w:t>
      </w:r>
      <w:hyperlink w:history="0" r:id="rId348" w:tooltip="Федеральный закон от 15.12.2001 N 167-ФЗ (ред. от 29.10.2024) &quot;Об обязательном пенсионном страховании в Российской Федерации&quot; (с изм. и доп., вступ. в силу с 01.01.2025) {КонсультантПлюс}">
        <w:r>
          <w:rPr>
            <w:sz w:val="24"/>
            <w:color w:val="0000ff"/>
          </w:rPr>
          <w:t xml:space="preserve">законом</w:t>
        </w:r>
      </w:hyperlink>
      <w:r>
        <w:rPr>
          <w:sz w:val="24"/>
        </w:rPr>
        <w:t xml:space="preserve"> "Об обязательном пенсионном страховании в Российской Федерации". Данное положение не применяется к детям-инвалидам, инвалидам с детства, обучающимся по очной форме обучения по основным образовательным программам в организациях, осуществляющих образовательную деятельность, до окончания ими такого обучения, но не дольше чем до достижения ими возраста 23 лет, а также к детям, не достигшим возраста 18 лет, и детям, обучающимся по очной форме обучения по основным образовательным программам в организациях, осуществляющих образовательную деятельность, до окончания ими такого обучения, но не дольше чем до достижения ими возраста 23 лет, которым установлена страховая пенсия по случаю потери кормильца в соответствии с Федеральным </w:t>
      </w:r>
      <w:hyperlink w:history="0" r:id="rId349"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от 28 декабря 2013 года N 400-ФЗ "О страховых пенсиях" или пенсия по случаю потери кормильца в соответствии с Федеральным </w:t>
      </w:r>
      <w:hyperlink w:history="0" r:id="rId350" w:tooltip="Федеральный закон от 15.12.2001 N 166-ФЗ (ред. от 28.11.2025) &quot;О государственном пенсионном обеспечении в Российской Федерации&quot; {КонсультантПлюс}">
        <w:r>
          <w:rPr>
            <w:sz w:val="24"/>
            <w:color w:val="0000ff"/>
          </w:rPr>
          <w:t xml:space="preserve">законом</w:t>
        </w:r>
      </w:hyperlink>
      <w:r>
        <w:rPr>
          <w:sz w:val="24"/>
        </w:rPr>
        <w:t xml:space="preserve"> от 15 декабря 2001 года N 166-ФЗ "О государственном пенсионном обеспечении в Российской Федерации" или </w:t>
      </w:r>
      <w:hyperlink w:history="0" r:id="rId351"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Законом</w:t>
        </w:r>
      </w:hyperlink>
      <w:r>
        <w:rPr>
          <w:sz w:val="24"/>
        </w:rPr>
        <w:t xml:space="preserve"> Российской Федерации от 12 февраля 1993 года N 4468-I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 в отношении периодов их временного трудоустройства по направлению государственной службы занятости в свободное от учебы время, периодов участия в общественных работах по направлению государственной службы занятости и периодов получения ими выплат за деятельность, осуществляемую в студенческих отрядах по трудовым договорам в каникулярное время.</w:t>
      </w:r>
    </w:p>
    <w:p>
      <w:pPr>
        <w:pStyle w:val="0"/>
        <w:jc w:val="both"/>
      </w:pPr>
      <w:r>
        <w:rPr>
          <w:sz w:val="24"/>
        </w:rPr>
        <w:t xml:space="preserve">(в ред. Федеральных законов от 16.04.2022 </w:t>
      </w:r>
      <w:hyperlink w:history="0" r:id="rId352" w:tooltip="Федеральный закон от 16.04.2022 N 113-ФЗ &quot;О внесении изменения в статью 12.1 Федерального закона &quot;О государственной социальной помощи&quot; {КонсультантПлюс}">
        <w:r>
          <w:rPr>
            <w:sz w:val="24"/>
            <w:color w:val="0000ff"/>
          </w:rPr>
          <w:t xml:space="preserve">N 113-ФЗ</w:t>
        </w:r>
      </w:hyperlink>
      <w:r>
        <w:rPr>
          <w:sz w:val="24"/>
        </w:rPr>
        <w:t xml:space="preserve">, от 14.02.2024 </w:t>
      </w:r>
      <w:hyperlink w:history="0" r:id="rId353" w:tooltip="Федеральный закон от 14.02.2024 N 21-ФЗ &quot;О внесении изменения в статью 12.1 Федерального закона &quot;О государственной социальной помощи&quot; {КонсультантПлюс}">
        <w:r>
          <w:rPr>
            <w:sz w:val="24"/>
            <w:color w:val="0000ff"/>
          </w:rPr>
          <w:t xml:space="preserve">N 21-ФЗ</w:t>
        </w:r>
      </w:hyperlink>
      <w:r>
        <w:rPr>
          <w:sz w:val="24"/>
        </w:rPr>
        <w:t xml:space="preserve">)</w:t>
      </w:r>
    </w:p>
    <w:p>
      <w:pPr>
        <w:pStyle w:val="0"/>
        <w:spacing w:before="240" w:lineRule="auto"/>
        <w:ind w:firstLine="540"/>
        <w:jc w:val="both"/>
      </w:pPr>
      <w:r>
        <w:rPr>
          <w:sz w:val="24"/>
        </w:rPr>
        <w:t xml:space="preserve">11. </w:t>
      </w:r>
      <w:hyperlink w:history="0" r:id="rId354" w:tooltip="Приказ Минтруда России от 27.07.2021 N 512н (ред. от 11.11.2025) &quot;Об утверждении Правил осуществления федеральной социальной доплаты к пенсии&quot; (Зарегистрировано в Минюсте России 25.08.2021 N 64761) {КонсультантПлюс}">
        <w:r>
          <w:rPr>
            <w:sz w:val="24"/>
            <w:color w:val="0000ff"/>
          </w:rPr>
          <w:t xml:space="preserve">Правила</w:t>
        </w:r>
      </w:hyperlink>
      <w:r>
        <w:rPr>
          <w:sz w:val="24"/>
        </w:rPr>
        <w:t xml:space="preserve"> осуществления федеральной социальной доплаты к пенсии устанавливаются федеральным органом исполнительной власти, осуществляющим выработку государственной политики и нормативно-правовое регулирование в сфере социального развития. Установление региональной социальной доплаты к пенсии осуществляется в соответствии с настоящей статьей в </w:t>
      </w:r>
      <w:r>
        <w:rPr>
          <w:sz w:val="24"/>
        </w:rPr>
        <w:t xml:space="preserve">порядке</w:t>
      </w:r>
      <w:r>
        <w:rPr>
          <w:sz w:val="24"/>
        </w:rPr>
        <w:t xml:space="preserve">, определяемом законом или иными нормативными актами субъекта Российской Федерации, за исключением случаев, предусмотренных </w:t>
      </w:r>
      <w:hyperlink w:history="0" w:anchor="P592" w:tooltip="5.1. В случае, если полномочия субъекта Российской Федерации по осуществлению региональной социальной доплаты к пенсии переданы Фонду пенсионного и социального страхования Российской Федерации на основании соглашений, заключенных между высшим исполнительным органом субъекта Российской Федерации и Фондом пенсионного и социального страхования Российской Федерации в порядке, установленном Правительством Российской Федерации, указанная доплата к пенсии осуществляется территориальными органами Фонда пенсионно...">
        <w:r>
          <w:rPr>
            <w:sz w:val="24"/>
            <w:color w:val="0000ff"/>
          </w:rPr>
          <w:t xml:space="preserve">частью 5.1</w:t>
        </w:r>
      </w:hyperlink>
      <w:r>
        <w:rPr>
          <w:sz w:val="24"/>
        </w:rPr>
        <w:t xml:space="preserve"> настоящей статьи.</w:t>
      </w:r>
    </w:p>
    <w:p>
      <w:pPr>
        <w:pStyle w:val="0"/>
        <w:jc w:val="both"/>
      </w:pPr>
      <w:r>
        <w:rPr>
          <w:sz w:val="24"/>
        </w:rPr>
        <w:t xml:space="preserve">(в ред. Федеральных законов от 26.05.2021 </w:t>
      </w:r>
      <w:hyperlink w:history="0" r:id="rId355" w:tooltip="Федеральный закон от 26.05.2021 N 153-ФЗ (ред. от 12.12.2023) &quot;О внесении изменений в отдельные законодательные акты Российской Федерации&quot; {КонсультантПлюс}">
        <w:r>
          <w:rPr>
            <w:sz w:val="24"/>
            <w:color w:val="0000ff"/>
          </w:rPr>
          <w:t xml:space="preserve">N 153-ФЗ</w:t>
        </w:r>
      </w:hyperlink>
      <w:r>
        <w:rPr>
          <w:sz w:val="24"/>
        </w:rPr>
        <w:t xml:space="preserve">, от 20.03.2025 </w:t>
      </w:r>
      <w:hyperlink w:history="0" r:id="rId356"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N 39-ФЗ</w:t>
        </w:r>
      </w:hyperlink>
      <w:r>
        <w:rPr>
          <w:sz w:val="24"/>
        </w:rPr>
        <w:t xml:space="preserve">)</w:t>
      </w:r>
    </w:p>
    <w:p>
      <w:pPr>
        <w:pStyle w:val="0"/>
        <w:spacing w:before="240" w:lineRule="auto"/>
        <w:ind w:firstLine="540"/>
        <w:jc w:val="both"/>
      </w:pPr>
      <w:r>
        <w:rPr>
          <w:sz w:val="24"/>
        </w:rPr>
        <w:t xml:space="preserve">12. Удержание излишне выплаченных сумм социальной доплаты к пенсии производится в порядке, предусмотренном Федеральным </w:t>
      </w:r>
      <w:hyperlink w:history="0" r:id="rId357"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от 28 декабря 2013 года N 400-ФЗ "О страховых пенсиях".</w:t>
      </w:r>
    </w:p>
    <w:p>
      <w:pPr>
        <w:pStyle w:val="0"/>
        <w:jc w:val="both"/>
      </w:pPr>
      <w:r>
        <w:rPr>
          <w:sz w:val="24"/>
        </w:rPr>
        <w:t xml:space="preserve">(в ред. Федеральных законов от 21.07.2014 </w:t>
      </w:r>
      <w:hyperlink w:history="0" r:id="rId358" w:tooltip="Федеральный закон от 21.07.2014 N 216-ФЗ (ред. от 03.07.2016)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 Недействующая редакция {КонсультантПлюс}">
        <w:r>
          <w:rPr>
            <w:sz w:val="24"/>
            <w:color w:val="0000ff"/>
          </w:rPr>
          <w:t xml:space="preserve">N 216-ФЗ</w:t>
        </w:r>
      </w:hyperlink>
      <w:r>
        <w:rPr>
          <w:sz w:val="24"/>
        </w:rPr>
        <w:t xml:space="preserve">, от 20.03.2025 </w:t>
      </w:r>
      <w:hyperlink w:history="0" r:id="rId359"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N 39-ФЗ</w:t>
        </w:r>
      </w:hyperlink>
      <w:r>
        <w:rPr>
          <w:sz w:val="24"/>
        </w:rPr>
        <w:t xml:space="preserve">)</w:t>
      </w:r>
    </w:p>
    <w:bookmarkStart w:id="617" w:name="P617"/>
    <w:bookmarkEnd w:id="617"/>
    <w:p>
      <w:pPr>
        <w:pStyle w:val="0"/>
        <w:spacing w:before="240" w:lineRule="auto"/>
        <w:ind w:firstLine="540"/>
        <w:jc w:val="both"/>
      </w:pPr>
      <w:r>
        <w:rPr>
          <w:sz w:val="24"/>
        </w:rPr>
        <w:t xml:space="preserve">13. Уполномоченный исполнительный орган субъекта Российской Федерации обязан извещать соответствующие территориальные органы Фонда пенсионного и социального страхования Российской Федерации о произведенных изменениях размеров денежных выплат, предусмотренных </w:t>
      </w:r>
      <w:hyperlink w:history="0" w:anchor="P586" w:tooltip="4) иных мер социальной поддержки (помощи), установленных законодательством субъектов Российской Федерации в денежном выражении (за исключением мер социальной поддержки, предоставляемых единовременно).">
        <w:r>
          <w:rPr>
            <w:sz w:val="24"/>
            <w:color w:val="0000ff"/>
          </w:rPr>
          <w:t xml:space="preserve">пунктом 4 части 2</w:t>
        </w:r>
      </w:hyperlink>
      <w:r>
        <w:rPr>
          <w:sz w:val="24"/>
        </w:rPr>
        <w:t xml:space="preserve"> настоящей статьи, и о произведенных изменениях денежных эквивалентов мер социальной поддержки, денежных компенсаций, перечисленных в </w:t>
      </w:r>
      <w:hyperlink w:history="0" w:anchor="P587" w:tooltip="3. При подсчете общей суммы материального обеспечения пенсионера не учитываются меры социальной поддержки, предоставляемые ему в соответствии с законодательством Российской Федерации и законодательством субъектов Российской Федерации в натуральной форме, за исключением денежных эквивалентов мер социальной поддержки по оплате пользования телефоном, по оплате жилых помещений и коммунальных услуг, по оплате проезда на всех видах пассажирского транспорта (городского, пригородного и междугородного), а также д...">
        <w:r>
          <w:rPr>
            <w:sz w:val="24"/>
            <w:color w:val="0000ff"/>
          </w:rPr>
          <w:t xml:space="preserve">части 3</w:t>
        </w:r>
      </w:hyperlink>
      <w:r>
        <w:rPr>
          <w:sz w:val="24"/>
        </w:rPr>
        <w:t xml:space="preserve"> настоящей статьи.</w:t>
      </w:r>
    </w:p>
    <w:p>
      <w:pPr>
        <w:pStyle w:val="0"/>
        <w:jc w:val="both"/>
      </w:pPr>
      <w:r>
        <w:rPr>
          <w:sz w:val="24"/>
        </w:rPr>
        <w:t xml:space="preserve">(часть 13 в ред. Федерального </w:t>
      </w:r>
      <w:hyperlink w:history="0" r:id="rId360"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закона</w:t>
        </w:r>
      </w:hyperlink>
      <w:r>
        <w:rPr>
          <w:sz w:val="24"/>
        </w:rPr>
        <w:t xml:space="preserve"> от 20.03.2025 N 39-ФЗ)</w:t>
      </w:r>
    </w:p>
    <w:p>
      <w:pPr>
        <w:pStyle w:val="0"/>
        <w:spacing w:before="240" w:lineRule="auto"/>
        <w:ind w:firstLine="540"/>
        <w:jc w:val="both"/>
      </w:pPr>
      <w:r>
        <w:rPr>
          <w:sz w:val="24"/>
        </w:rPr>
        <w:t xml:space="preserve">13.1. Территориальные органы Фонда пенсионного и социального страхования Российской Федерации обязаны извещать соответствующие уполномоченные исполнительные органы субъекта Российской Федерации, за исключением уполномоченных исполнительных органов субъектов Российской Федерации, полномочия которых по осуществлению региональной социальной доплаты к пенсии переданы Фонду пенсионного и социального страхования Российской Федерации на основании соглашений, заключенных между высшим исполнительным органом субъекта Российской Федерации и Фондом пенсионного и социального страхования Российской Федерации, о факте установления гражданину пенсии, размер которой ниже величины прожиточного минимума пенсионера, установленной в субъекте Российской Федерации, о произведенных изменениях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w:t>
      </w:r>
      <w:hyperlink w:history="0" w:anchor="P582" w:tooltip="1.1) срочной пенсионной выплаты;">
        <w:r>
          <w:rPr>
            <w:sz w:val="24"/>
            <w:color w:val="0000ff"/>
          </w:rPr>
          <w:t xml:space="preserve">1.1</w:t>
        </w:r>
      </w:hyperlink>
      <w:r>
        <w:rPr>
          <w:sz w:val="24"/>
        </w:rPr>
        <w:t xml:space="preserve">, </w:t>
      </w:r>
      <w:hyperlink w:history="0" w:anchor="P584" w:tooltip="2) дополнительного материального (социального) обеспечения;">
        <w:r>
          <w:rPr>
            <w:sz w:val="24"/>
            <w:color w:val="0000ff"/>
          </w:rPr>
          <w:t xml:space="preserve">2</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в срок не позднее пяти дней со дня, с которого произошли соответствующие изменения, а также ежемесячно извещать о факте осуществления (прекращения) пенсионером работы и (или) иной деятельности, в период которой гражданин подлежит обязательному пенсионному страхованию в соответствии с Федеральным </w:t>
      </w:r>
      <w:hyperlink w:history="0" r:id="rId361" w:tooltip="Федеральный закон от 15.12.2001 N 167-ФЗ (ред. от 29.10.2024) &quot;Об обязательном пенсионном страховании в Российской Федерации&quot; (с изм. и доп., вступ. в силу с 01.01.2025) {КонсультантПлюс}">
        <w:r>
          <w:rPr>
            <w:sz w:val="24"/>
            <w:color w:val="0000ff"/>
          </w:rPr>
          <w:t xml:space="preserve">законом</w:t>
        </w:r>
      </w:hyperlink>
      <w:r>
        <w:rPr>
          <w:sz w:val="24"/>
        </w:rPr>
        <w:t xml:space="preserve"> "Об обязательном пенсионном страховании в Российской Федерации". Уполномоченные органы федеральных государственных органов, осуществляющих пенсионное обеспечение в соответствии с </w:t>
      </w:r>
      <w:hyperlink w:history="0" r:id="rId362"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Законом</w:t>
        </w:r>
      </w:hyperlink>
      <w:r>
        <w:rPr>
          <w:sz w:val="24"/>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 обязаны извещать соответствующие территориальные органы Фонда пенсионного и социального страхования Российской Федерации о факте установления гражданину пенсии, размер которой ниже величины прожиточного минимума пенсионера, установленной в субъекте Российской Федерации, а также о произведенных изменениях размеров денежных выплат, перечисленных в </w:t>
      </w:r>
      <w:hyperlink w:history="0" w:anchor="P580" w:tooltip="1) пенсий, в том числе сумма полагающейся страховой пенсии по старости с учетом фиксированной выплаты к страховой пенсии, повышений фиксированной выплаты к страховой пенсии, установленной в соответствии с Федеральным законом от 28 декабря 2013 года N 400-ФЗ &quot;О страховых пенсиях&quot; (за исключением надбавки на уход к страховой пенсии в соответствии с частью 2.1 статьи 17 Федерального закона от 28 декабря 2013 года N 400-ФЗ &quot;О страховых пенсиях&quot;, а также надбавки на уход к пенсии по государственному пенсионно...">
        <w:r>
          <w:rPr>
            <w:sz w:val="24"/>
            <w:color w:val="0000ff"/>
          </w:rPr>
          <w:t xml:space="preserve">пунктах 1</w:t>
        </w:r>
      </w:hyperlink>
      <w:r>
        <w:rPr>
          <w:sz w:val="24"/>
        </w:rPr>
        <w:t xml:space="preserve">, </w:t>
      </w:r>
      <w:hyperlink w:history="0" w:anchor="P584" w:tooltip="2) дополнительного материального (социального) обеспечения;">
        <w:r>
          <w:rPr>
            <w:sz w:val="24"/>
            <w:color w:val="0000ff"/>
          </w:rPr>
          <w:t xml:space="preserve">2</w:t>
        </w:r>
      </w:hyperlink>
      <w:r>
        <w:rPr>
          <w:sz w:val="24"/>
        </w:rPr>
        <w:t xml:space="preserve"> и </w:t>
      </w:r>
      <w:hyperlink w:history="0" w:anchor="P585" w:tooltip="3) ежемесячной денежной выплаты (включая стоимость набора социальных услуг);">
        <w:r>
          <w:rPr>
            <w:sz w:val="24"/>
            <w:color w:val="0000ff"/>
          </w:rPr>
          <w:t xml:space="preserve">3 части 2</w:t>
        </w:r>
      </w:hyperlink>
      <w:r>
        <w:rPr>
          <w:sz w:val="24"/>
        </w:rPr>
        <w:t xml:space="preserve"> настоящей статьи, в срок не позднее пяти дней со дня, с которого произошли соответствующие изменения.</w:t>
      </w:r>
    </w:p>
    <w:p>
      <w:pPr>
        <w:pStyle w:val="0"/>
        <w:jc w:val="both"/>
      </w:pPr>
      <w:r>
        <w:rPr>
          <w:sz w:val="24"/>
        </w:rPr>
        <w:t xml:space="preserve">(часть 13.1 введена Федеральным </w:t>
      </w:r>
      <w:hyperlink w:history="0" r:id="rId363"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законом</w:t>
        </w:r>
      </w:hyperlink>
      <w:r>
        <w:rPr>
          <w:sz w:val="24"/>
        </w:rPr>
        <w:t xml:space="preserve"> от 20.03.2025 N 39-ФЗ)</w:t>
      </w:r>
    </w:p>
    <w:p>
      <w:pPr>
        <w:pStyle w:val="0"/>
        <w:spacing w:before="240" w:lineRule="auto"/>
        <w:ind w:firstLine="540"/>
        <w:jc w:val="both"/>
      </w:pPr>
      <w:r>
        <w:rPr>
          <w:sz w:val="24"/>
        </w:rPr>
        <w:t xml:space="preserve">14. Фонд пенсионного и социального страхования Российской Федерации и уполномоченные органы федеральных органов исполнительной власти, федеральных государственных органов, осуществляющих пенсионное обеспечение в соответствии с </w:t>
      </w:r>
      <w:hyperlink w:history="0" r:id="rId364"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Законом</w:t>
        </w:r>
      </w:hyperlink>
      <w:r>
        <w:rPr>
          <w:sz w:val="24"/>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 а также территориальные органы Фонда пенсионного и социального страхования Российской Федерации и уполномоченные органы исполнительной власти субъектов Российской Федерации в целях установления социальных доплат к пенсии, предусмотренных настоящей статьей, осуществляют обмен соответствующей информацией в электронной форме, на бумажном носителе с учетом требований Федерального </w:t>
      </w:r>
      <w:hyperlink w:history="0" r:id="rId365" w:tooltip="Федеральный закон от 06.04.2011 N 63-ФЗ (ред. от 21.04.2025) &quot;Об электронной подписи&quot; ------------ Недействующая редакция {КонсультантПлюс}">
        <w:r>
          <w:rPr>
            <w:sz w:val="24"/>
            <w:color w:val="0000ff"/>
          </w:rPr>
          <w:t xml:space="preserve">закона</w:t>
        </w:r>
      </w:hyperlink>
      <w:r>
        <w:rPr>
          <w:sz w:val="24"/>
        </w:rPr>
        <w:t xml:space="preserve"> от 6 апреля 2011 года N 63-ФЗ "Об электронной подписи", Федерального </w:t>
      </w:r>
      <w:hyperlink w:history="0" r:id="rId366" w:tooltip="Федеральный закон от 27.07.2006 N 149-ФЗ (ред. от 24.06.2025) &quot;Об информации, информационных технологиях и о защите информации&quot; (с изм. и доп., вступ. в силу с 01.01.2026) ------------ Недействующая редакция {КонсультантПлюс}">
        <w:r>
          <w:rPr>
            <w:sz w:val="24"/>
            <w:color w:val="0000ff"/>
          </w:rPr>
          <w:t xml:space="preserve">закона</w:t>
        </w:r>
      </w:hyperlink>
      <w:r>
        <w:rPr>
          <w:sz w:val="24"/>
        </w:rPr>
        <w:t xml:space="preserve"> от 27 июля 2006 года N 149-ФЗ "Об информации, информационных технологиях и о защите информации" и Федерального </w:t>
      </w:r>
      <w:hyperlink w:history="0" r:id="rId367" w:tooltip="Федеральный закон от 27.07.2006 N 152-ФЗ (ред. от 24.06.2025) &quot;О персональных данных&quot; {КонсультантПлюс}">
        <w:r>
          <w:rPr>
            <w:sz w:val="24"/>
            <w:color w:val="0000ff"/>
          </w:rPr>
          <w:t xml:space="preserve">закона</w:t>
        </w:r>
      </w:hyperlink>
      <w:r>
        <w:rPr>
          <w:sz w:val="24"/>
        </w:rPr>
        <w:t xml:space="preserve"> от 27 июля 2006 года N 152-ФЗ "О персональных данных" в </w:t>
      </w:r>
      <w:r>
        <w:rPr>
          <w:sz w:val="24"/>
        </w:rPr>
        <w:t xml:space="preserve">порядке</w:t>
      </w:r>
      <w:r>
        <w:rPr>
          <w:sz w:val="24"/>
        </w:rPr>
        <w:t xml:space="preserve">, определяемом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Федеральных законов от 12.03.2014 </w:t>
      </w:r>
      <w:hyperlink w:history="0" r:id="rId368" w:tooltip="Федеральный закон от 12.03.2014 N 33-ФЗ (ред. от 03.07.2016) &quot;О внесении изменений в отдельные законодательные акты Российской Федерации&quot; {КонсультантПлюс}">
        <w:r>
          <w:rPr>
            <w:sz w:val="24"/>
            <w:color w:val="0000ff"/>
          </w:rPr>
          <w:t xml:space="preserve">N 33-ФЗ</w:t>
        </w:r>
      </w:hyperlink>
      <w:r>
        <w:rPr>
          <w:sz w:val="24"/>
        </w:rPr>
        <w:t xml:space="preserve">, от 19.12.2016 </w:t>
      </w:r>
      <w:hyperlink w:history="0" r:id="rId369" w:tooltip="Федеральный закон от 19.12.2016 N 453-ФЗ &quot;О внесении изменений в статью 12.1 Федерального закона &quot;О государственной социальной помощи&quot; {КонсультантПлюс}">
        <w:r>
          <w:rPr>
            <w:sz w:val="24"/>
            <w:color w:val="0000ff"/>
          </w:rPr>
          <w:t xml:space="preserve">N 453-ФЗ</w:t>
        </w:r>
      </w:hyperlink>
      <w:r>
        <w:rPr>
          <w:sz w:val="24"/>
        </w:rPr>
        <w:t xml:space="preserve">, от 01.07.2017 </w:t>
      </w:r>
      <w:hyperlink w:history="0" r:id="rId370" w:tooltip="Федеральный закон от 01.07.2017 N 154-ФЗ (ред. от 20.12.2017) &quot;О внесении изменений в отдельные законодательные акты Российской Федерации&quot; {КонсультантПлюс}">
        <w:r>
          <w:rPr>
            <w:sz w:val="24"/>
            <w:color w:val="0000ff"/>
          </w:rPr>
          <w:t xml:space="preserve">N 154-ФЗ</w:t>
        </w:r>
      </w:hyperlink>
      <w:r>
        <w:rPr>
          <w:sz w:val="24"/>
        </w:rPr>
        <w:t xml:space="preserve">, от 27.12.2018 </w:t>
      </w:r>
      <w:hyperlink w:history="0" r:id="rId371" w:tooltip="Федеральный закон от 27.12.2018 N 536-ФЗ &quot;О внесении изменений в отдельные законодательные акты Российской Федерации&quot; {КонсультантПлюс}">
        <w:r>
          <w:rPr>
            <w:sz w:val="24"/>
            <w:color w:val="0000ff"/>
          </w:rPr>
          <w:t xml:space="preserve">N 536-ФЗ</w:t>
        </w:r>
      </w:hyperlink>
      <w:r>
        <w:rPr>
          <w:sz w:val="24"/>
        </w:rPr>
        <w:t xml:space="preserve">, от 01.10.2019 </w:t>
      </w:r>
      <w:hyperlink w:history="0" r:id="rId372"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28.12.2022 </w:t>
      </w:r>
      <w:hyperlink w:history="0" r:id="rId373"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15. Финансовое обеспечение расходов на выплату федеральных социальных доплат к пенсии, включая финансовое обеспечение организации доставки указанных доплат, осуществляется за счет межбюджетных трансфертов из федерального бюджета, предоставляемых бюджету Фонда пенсионного и социального страхования Российской Федерации в соответствии с бюджетным законодательством Российской Федерации.</w:t>
      </w:r>
    </w:p>
    <w:p>
      <w:pPr>
        <w:pStyle w:val="0"/>
        <w:jc w:val="both"/>
      </w:pPr>
      <w:r>
        <w:rPr>
          <w:sz w:val="24"/>
        </w:rPr>
        <w:t xml:space="preserve">(в ред. Федеральных законов от 02.12.2019 </w:t>
      </w:r>
      <w:hyperlink w:history="0" r:id="rId374" w:tooltip="Федеральный закон от 02.12.2019 N 412-ФЗ &quot;О внесении изменения в статью 12.1 Федерального закона &quot;О государственной социальной помощи&quot; {КонсультантПлюс}">
        <w:r>
          <w:rPr>
            <w:sz w:val="24"/>
            <w:color w:val="0000ff"/>
          </w:rPr>
          <w:t xml:space="preserve">N 412-ФЗ</w:t>
        </w:r>
      </w:hyperlink>
      <w:r>
        <w:rPr>
          <w:sz w:val="24"/>
        </w:rPr>
        <w:t xml:space="preserve">, от 28.12.2022 </w:t>
      </w:r>
      <w:hyperlink w:history="0" r:id="rId375"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 от 20.03.2025 </w:t>
      </w:r>
      <w:hyperlink w:history="0" r:id="rId376"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N 39-ФЗ</w:t>
        </w:r>
      </w:hyperlink>
      <w:r>
        <w:rPr>
          <w:sz w:val="24"/>
        </w:rPr>
        <w:t xml:space="preserve">)</w:t>
      </w:r>
    </w:p>
    <w:p>
      <w:pPr>
        <w:pStyle w:val="0"/>
        <w:spacing w:before="240" w:lineRule="auto"/>
        <w:ind w:firstLine="540"/>
        <w:jc w:val="both"/>
      </w:pPr>
      <w:r>
        <w:rPr>
          <w:sz w:val="24"/>
        </w:rPr>
        <w:t xml:space="preserve">15.1. В случае, если полномочия субъекта Российской Федерации по осуществлению региональной социальной доплаты к пенсии переданы Фонду пенсионного и социального страхования Российской Федерации, финансовое обеспечение расходов на выплату региональных социальных доплат к пенсии осуществляется за счет:</w:t>
      </w:r>
    </w:p>
    <w:p>
      <w:pPr>
        <w:pStyle w:val="0"/>
        <w:spacing w:before="240" w:lineRule="auto"/>
        <w:ind w:firstLine="540"/>
        <w:jc w:val="both"/>
      </w:pPr>
      <w:r>
        <w:rPr>
          <w:sz w:val="24"/>
        </w:rPr>
        <w:t xml:space="preserve">1) межбюджетных трансфертов из федерального бюджета, предоставляемых бюджету Фонда пенсионного и социального страхования Российской Федерации в целях софинансирования расходных обязательств субъекта Российской Федерации по выплате региональной социальной доплаты к пенсии, объем которых определяется в порядке, устанавливаемом Правительством Российской Федерации, с учетом предельного уровня софинансирования расходных обязательств субъекта Российской Федерации из федерального бюджета по субъектам Российской Федерации на очередной финансовый год и плановый период, устанавливаемого Правительством Российской Федерации в соответствии с </w:t>
      </w:r>
      <w:hyperlink w:history="0" r:id="rId377" w:tooltip="&quot;Бюджетный кодекс Российской Федерации&quot; от 31.07.1998 N 145-ФЗ (ред. от 28.12.2025) {КонсультантПлюс}">
        <w:r>
          <w:rPr>
            <w:sz w:val="24"/>
            <w:color w:val="0000ff"/>
          </w:rPr>
          <w:t xml:space="preserve">пунктом 6.1 статьи 132</w:t>
        </w:r>
      </w:hyperlink>
      <w:r>
        <w:rPr>
          <w:sz w:val="24"/>
        </w:rPr>
        <w:t xml:space="preserve"> Бюджетного кодекса Российской Федерации, и правил формирования, предоставления и распределения субсидий из федерального бюджета бюджетам субъектов Российской Федерации, предусмотренных </w:t>
      </w:r>
      <w:hyperlink w:history="0" r:id="rId378" w:tooltip="&quot;Бюджетный кодекс Российской Федерации&quot; от 31.07.1998 N 145-ФЗ (ред. от 28.12.2025) {КонсультантПлюс}">
        <w:r>
          <w:rPr>
            <w:sz w:val="24"/>
            <w:color w:val="0000ff"/>
          </w:rPr>
          <w:t xml:space="preserve">пунктом 3 статьи 132</w:t>
        </w:r>
      </w:hyperlink>
      <w:r>
        <w:rPr>
          <w:sz w:val="24"/>
        </w:rPr>
        <w:t xml:space="preserve"> Бюджетного кодекса Российской Федерации;</w:t>
      </w:r>
    </w:p>
    <w:p>
      <w:pPr>
        <w:pStyle w:val="0"/>
        <w:spacing w:before="240" w:lineRule="auto"/>
        <w:ind w:firstLine="540"/>
        <w:jc w:val="both"/>
      </w:pPr>
      <w:r>
        <w:rPr>
          <w:sz w:val="24"/>
        </w:rPr>
        <w:t xml:space="preserve">2) бюджетных ассигнований бюджетов субъектов Российской Федерации, включая финансовое обеспечение организации доставки указанных доплат, предоставляемых бюджету Фонда пенсионного и социального страхования Российской Федерации в форме субвенций на основании соглашений, заключаемых между высшими исполнительными органами субъектов Российской Федерации и Фондом пенсионного и социального страхования Российской Федерации в порядке, установленном бюджетным законодательством, за исключением случаев, предусмотренных </w:t>
      </w:r>
      <w:hyperlink w:history="0" w:anchor="P629" w:tooltip="16. В случае, если субъект Российской Федерации осуществляет финансовое обеспечение региональной социальной доплаты исключительно за счет собственных средств (за исключением межбюджетных трансфертов), он вправе определять условия ее установления и выплаты, включая меры социальной поддержки, учитываемые при подсчете общей суммы материального обеспечения пенсионера, а также размер этой доплаты, превышающий установленный настоящим Федеральным законом размер региональной социальной доплаты к пенсии, и правил...">
        <w:r>
          <w:rPr>
            <w:sz w:val="24"/>
            <w:color w:val="0000ff"/>
          </w:rPr>
          <w:t xml:space="preserve">частью 16</w:t>
        </w:r>
      </w:hyperlink>
      <w:r>
        <w:rPr>
          <w:sz w:val="24"/>
        </w:rPr>
        <w:t xml:space="preserve"> настоящей статьи.</w:t>
      </w:r>
    </w:p>
    <w:p>
      <w:pPr>
        <w:pStyle w:val="0"/>
        <w:jc w:val="both"/>
      </w:pPr>
      <w:r>
        <w:rPr>
          <w:sz w:val="24"/>
        </w:rPr>
        <w:t xml:space="preserve">(часть 15.1 введена Федеральным </w:t>
      </w:r>
      <w:hyperlink w:history="0" r:id="rId379" w:tooltip="Федеральный закон от 20.03.2025 N 39-ФЗ &quot;О внесении изменений в статью 12.1 Федерального закона &quot;О государственной социальной помощи&quot; {КонсультантПлюс}">
        <w:r>
          <w:rPr>
            <w:sz w:val="24"/>
            <w:color w:val="0000ff"/>
          </w:rPr>
          <w:t xml:space="preserve">законом</w:t>
        </w:r>
      </w:hyperlink>
      <w:r>
        <w:rPr>
          <w:sz w:val="24"/>
        </w:rPr>
        <w:t xml:space="preserve"> от 20.03.2025 N 39-ФЗ)</w:t>
      </w:r>
    </w:p>
    <w:bookmarkStart w:id="629" w:name="P629"/>
    <w:bookmarkEnd w:id="629"/>
    <w:p>
      <w:pPr>
        <w:pStyle w:val="0"/>
        <w:spacing w:before="240" w:lineRule="auto"/>
        <w:ind w:firstLine="540"/>
        <w:jc w:val="both"/>
      </w:pPr>
      <w:r>
        <w:rPr>
          <w:sz w:val="24"/>
        </w:rPr>
        <w:t xml:space="preserve">16. В случае, если субъект Российской Федерации осуществляет финансовое обеспечение региональной социальной доплаты исключительно за счет собственных средств (за исключением межбюджетных трансфертов), он вправе определять условия ее установления и выплаты, включая меры социальной поддержки, учитываемые при подсчете общей суммы материального обеспечения пенсионера, а также размер этой доплаты, превышающий установленный настоящим Федеральным законом размер региональной социальной доплаты к пенсии, и правила ее осуществления в соответствии с законами и иными нормативными правовыми актами этого субъекта Российской Федерации.</w:t>
      </w:r>
    </w:p>
    <w:p>
      <w:pPr>
        <w:pStyle w:val="0"/>
        <w:jc w:val="both"/>
      </w:pPr>
      <w:r>
        <w:rPr>
          <w:sz w:val="24"/>
        </w:rPr>
        <w:t xml:space="preserve">(в ред. Федерального </w:t>
      </w:r>
      <w:hyperlink w:history="0" r:id="rId380" w:tooltip="Федеральный закон от 26.05.2021 N 153-ФЗ (ред. от 12.12.2023)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26.05.2021 N 153-ФЗ)</w:t>
      </w:r>
    </w:p>
    <w:p>
      <w:pPr>
        <w:pStyle w:val="0"/>
        <w:spacing w:before="240" w:lineRule="auto"/>
        <w:ind w:firstLine="540"/>
        <w:jc w:val="both"/>
      </w:pPr>
      <w:r>
        <w:rPr>
          <w:sz w:val="24"/>
        </w:rPr>
        <w:t xml:space="preserve">17. Правительство Российской Федерации вправе принимать решения об установлении размера социальной доплаты к пенсии, превышающего установленный настоящим Федеральным законом размер социальной доплаты к пенсии.</w:t>
      </w:r>
    </w:p>
    <w:p>
      <w:pPr>
        <w:pStyle w:val="0"/>
        <w:jc w:val="both"/>
      </w:pPr>
      <w:r>
        <w:rPr>
          <w:sz w:val="24"/>
        </w:rPr>
        <w:t xml:space="preserve">(часть 17 введена Федеральным </w:t>
      </w:r>
      <w:hyperlink w:history="0" r:id="rId381" w:tooltip="Федеральный закон от 08.03.2022 N 46-ФЗ (ред. от 28.12.2025) &quot;О внесении изменений в отдельные законодательные акты Российской Федерации&quot; (с изм. и доп., вступ. в силу с 01.02.2026) {КонсультантПлюс}">
        <w:r>
          <w:rPr>
            <w:sz w:val="24"/>
            <w:color w:val="0000ff"/>
          </w:rPr>
          <w:t xml:space="preserve">законом</w:t>
        </w:r>
      </w:hyperlink>
      <w:r>
        <w:rPr>
          <w:sz w:val="24"/>
        </w:rPr>
        <w:t xml:space="preserve"> от 08.03.2022 N 46-ФЗ)</w:t>
      </w:r>
    </w:p>
    <w:p>
      <w:pPr>
        <w:pStyle w:val="0"/>
      </w:pPr>
      <w:r>
        <w:rPr>
          <w:sz w:val="24"/>
        </w:rPr>
      </w:r>
    </w:p>
    <w:p>
      <w:pPr>
        <w:pStyle w:val="2"/>
        <w:outlineLvl w:val="0"/>
        <w:jc w:val="center"/>
      </w:pPr>
      <w:r>
        <w:rPr>
          <w:sz w:val="24"/>
        </w:rPr>
        <w:t xml:space="preserve">Глава 4. ЗАКЛЮЧИТЕЛЬНЫЕ И ПЕРЕХОДНЫЕ ПОЛОЖЕНИЯ</w:t>
      </w:r>
    </w:p>
    <w:p>
      <w:pPr>
        <w:pStyle w:val="0"/>
        <w:jc w:val="center"/>
      </w:pPr>
      <w:r>
        <w:rPr>
          <w:sz w:val="24"/>
        </w:rPr>
        <w:t xml:space="preserve">(абзац введен Федеральным </w:t>
      </w:r>
      <w:hyperlink w:history="0" r:id="rId382"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законом</w:t>
        </w:r>
      </w:hyperlink>
      <w:r>
        <w:rPr>
          <w:sz w:val="24"/>
        </w:rPr>
        <w:t xml:space="preserve"> от 22.08.2004 N 122-ФЗ)</w:t>
      </w:r>
    </w:p>
    <w:p>
      <w:pPr>
        <w:pStyle w:val="0"/>
      </w:pPr>
      <w:r>
        <w:rPr>
          <w:sz w:val="24"/>
        </w:rPr>
      </w:r>
    </w:p>
    <w:p>
      <w:pPr>
        <w:pStyle w:val="2"/>
        <w:outlineLvl w:val="1"/>
        <w:ind w:firstLine="540"/>
        <w:jc w:val="both"/>
      </w:pPr>
      <w:r>
        <w:rPr>
          <w:sz w:val="24"/>
        </w:rPr>
        <w:t xml:space="preserve">Статья 13. Приведение нормативных правовых актов в соответствие с настоящим Федеральным законом</w:t>
      </w:r>
    </w:p>
    <w:p>
      <w:pPr>
        <w:pStyle w:val="0"/>
      </w:pPr>
      <w:r>
        <w:rPr>
          <w:sz w:val="24"/>
        </w:rPr>
      </w:r>
    </w:p>
    <w:p>
      <w:pPr>
        <w:pStyle w:val="0"/>
        <w:ind w:firstLine="540"/>
        <w:jc w:val="both"/>
      </w:pPr>
      <w:r>
        <w:rPr>
          <w:sz w:val="24"/>
        </w:rPr>
        <w:t xml:space="preserve">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 в течение трех месяцев со дня вступления его в силу.</w:t>
      </w:r>
    </w:p>
    <w:p>
      <w:pPr>
        <w:pStyle w:val="0"/>
      </w:pPr>
      <w:r>
        <w:rPr>
          <w:sz w:val="24"/>
        </w:rPr>
      </w:r>
    </w:p>
    <w:p>
      <w:pPr>
        <w:pStyle w:val="2"/>
        <w:outlineLvl w:val="1"/>
        <w:ind w:firstLine="540"/>
        <w:jc w:val="both"/>
      </w:pPr>
      <w:r>
        <w:rPr>
          <w:sz w:val="24"/>
        </w:rPr>
        <w:t xml:space="preserve">Статья 14. Вступление в силу настоящего Федерального закона</w:t>
      </w:r>
    </w:p>
    <w:p>
      <w:pPr>
        <w:pStyle w:val="0"/>
      </w:pPr>
      <w:r>
        <w:rPr>
          <w:sz w:val="24"/>
        </w:rPr>
      </w:r>
    </w:p>
    <w:p>
      <w:pPr>
        <w:pStyle w:val="0"/>
        <w:ind w:firstLine="540"/>
        <w:jc w:val="both"/>
      </w:pPr>
      <w:r>
        <w:rPr>
          <w:sz w:val="24"/>
        </w:rPr>
        <w:t xml:space="preserve">Настоящий Федеральный закон вступает в силу со дня установления Правительством Российской Федерации величины прожиточного минимума в соответствии с Федеральным </w:t>
      </w:r>
      <w:hyperlink w:history="0" r:id="rId383" w:tooltip="Федеральный закон от 24.10.1997 N 134-ФЗ (ред. от 29.12.2020, с изм. от 29.10.2024) &quot;О прожиточном минимуме в Российской Федерации&quot; {КонсультантПлюс}">
        <w:r>
          <w:rPr>
            <w:sz w:val="24"/>
            <w:color w:val="0000ff"/>
          </w:rPr>
          <w:t xml:space="preserve">законом</w:t>
        </w:r>
      </w:hyperlink>
      <w:r>
        <w:rPr>
          <w:sz w:val="24"/>
        </w:rPr>
        <w:t xml:space="preserve"> "О прожиточном минимуме в Российской Федерации".</w:t>
      </w:r>
    </w:p>
    <w:p>
      <w:pPr>
        <w:pStyle w:val="0"/>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Б.ЕЛЬЦИН</w:t>
      </w:r>
    </w:p>
    <w:p>
      <w:pPr>
        <w:pStyle w:val="0"/>
      </w:pPr>
      <w:r>
        <w:rPr>
          <w:sz w:val="24"/>
        </w:rPr>
        <w:t xml:space="preserve">Москва, Кремль</w:t>
      </w:r>
    </w:p>
    <w:p>
      <w:pPr>
        <w:pStyle w:val="0"/>
        <w:spacing w:before="240" w:lineRule="auto"/>
      </w:pPr>
      <w:r>
        <w:rPr>
          <w:sz w:val="24"/>
        </w:rPr>
        <w:t xml:space="preserve">17 июля 1999 года</w:t>
      </w:r>
    </w:p>
    <w:p>
      <w:pPr>
        <w:pStyle w:val="0"/>
        <w:spacing w:before="240" w:lineRule="auto"/>
      </w:pPr>
      <w:r>
        <w:rPr>
          <w:sz w:val="24"/>
        </w:rPr>
        <w:t xml:space="preserve">N 178-ФЗ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17.07.1999 N 178-ФЗ</w:t>
            <w:br/>
            <w:t>(ред. от 28.11.2025)</w:t>
            <w:br/>
            <w:t>"О государственной социальной помощи"</w:t>
            <w:br/>
            <w:t>(с изм. и доп., всту...</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131967&amp;date=02.03.2026&amp;dst=105262&amp;field=134" TargetMode = "External"/><Relationship Id="rId9" Type="http://schemas.openxmlformats.org/officeDocument/2006/relationships/hyperlink" Target="https://login.consultant.ru/link/?req=doc&amp;base=LAW&amp;n=64117&amp;date=02.03.2026&amp;dst=100009&amp;field=134" TargetMode = "External"/><Relationship Id="rId10" Type="http://schemas.openxmlformats.org/officeDocument/2006/relationships/hyperlink" Target="https://login.consultant.ru/link/?req=doc&amp;base=LAW&amp;n=71840&amp;date=02.03.2026&amp;dst=100185&amp;field=134" TargetMode = "External"/><Relationship Id="rId11" Type="http://schemas.openxmlformats.org/officeDocument/2006/relationships/hyperlink" Target="https://login.consultant.ru/link/?req=doc&amp;base=LAW&amp;n=431943&amp;date=02.03.2026&amp;dst=100051&amp;field=134" TargetMode = "External"/><Relationship Id="rId12" Type="http://schemas.openxmlformats.org/officeDocument/2006/relationships/hyperlink" Target="https://login.consultant.ru/link/?req=doc&amp;base=LAW&amp;n=132908&amp;date=02.03.2026&amp;dst=100041&amp;field=134" TargetMode = "External"/><Relationship Id="rId13" Type="http://schemas.openxmlformats.org/officeDocument/2006/relationships/hyperlink" Target="https://login.consultant.ru/link/?req=doc&amp;base=LAW&amp;n=87259&amp;date=02.03.2026&amp;dst=100225&amp;field=134" TargetMode = "External"/><Relationship Id="rId14" Type="http://schemas.openxmlformats.org/officeDocument/2006/relationships/hyperlink" Target="https://login.consultant.ru/link/?req=doc&amp;base=LAW&amp;n=87213&amp;date=02.03.2026&amp;dst=100131&amp;field=134" TargetMode = "External"/><Relationship Id="rId15" Type="http://schemas.openxmlformats.org/officeDocument/2006/relationships/hyperlink" Target="https://login.consultant.ru/link/?req=doc&amp;base=LAW&amp;n=464265&amp;date=02.03.2026&amp;dst=100311&amp;field=134" TargetMode = "External"/><Relationship Id="rId16" Type="http://schemas.openxmlformats.org/officeDocument/2006/relationships/hyperlink" Target="https://login.consultant.ru/link/?req=doc&amp;base=LAW&amp;n=156872&amp;date=02.03.2026&amp;dst=100009&amp;field=134" TargetMode = "External"/><Relationship Id="rId17" Type="http://schemas.openxmlformats.org/officeDocument/2006/relationships/hyperlink" Target="https://login.consultant.ru/link/?req=doc&amp;base=LAW&amp;n=156873&amp;date=02.03.2026&amp;dst=100007&amp;field=134" TargetMode = "External"/><Relationship Id="rId18" Type="http://schemas.openxmlformats.org/officeDocument/2006/relationships/hyperlink" Target="https://login.consultant.ru/link/?req=doc&amp;base=LAW&amp;n=479091&amp;date=02.03.2026&amp;dst=100215&amp;field=134" TargetMode = "External"/><Relationship Id="rId19" Type="http://schemas.openxmlformats.org/officeDocument/2006/relationships/hyperlink" Target="https://login.consultant.ru/link/?req=doc&amp;base=LAW&amp;n=464270&amp;date=02.03.2026&amp;dst=100118&amp;field=134" TargetMode = "External"/><Relationship Id="rId20" Type="http://schemas.openxmlformats.org/officeDocument/2006/relationships/hyperlink" Target="https://login.consultant.ru/link/?req=doc&amp;base=LAW&amp;n=139763&amp;date=02.03.2026&amp;dst=100008&amp;field=134" TargetMode = "External"/><Relationship Id="rId21" Type="http://schemas.openxmlformats.org/officeDocument/2006/relationships/hyperlink" Target="https://login.consultant.ru/link/?req=doc&amp;base=LAW&amp;n=219801&amp;date=02.03.2026&amp;dst=100038&amp;field=134" TargetMode = "External"/><Relationship Id="rId22" Type="http://schemas.openxmlformats.org/officeDocument/2006/relationships/hyperlink" Target="https://login.consultant.ru/link/?req=doc&amp;base=LAW&amp;n=501446&amp;date=02.03.2026&amp;dst=100675&amp;field=134" TargetMode = "External"/><Relationship Id="rId23" Type="http://schemas.openxmlformats.org/officeDocument/2006/relationships/hyperlink" Target="https://login.consultant.ru/link/?req=doc&amp;base=LAW&amp;n=518131&amp;date=02.03.2026&amp;dst=101199&amp;field=134" TargetMode = "External"/><Relationship Id="rId24" Type="http://schemas.openxmlformats.org/officeDocument/2006/relationships/hyperlink" Target="https://login.consultant.ru/link/?req=doc&amp;base=LAW&amp;n=470677&amp;date=02.03.2026&amp;dst=100614&amp;field=134" TargetMode = "External"/><Relationship Id="rId25" Type="http://schemas.openxmlformats.org/officeDocument/2006/relationships/hyperlink" Target="https://login.consultant.ru/link/?req=doc&amp;base=LAW&amp;n=501403&amp;date=02.03.2026&amp;dst=100053&amp;field=134" TargetMode = "External"/><Relationship Id="rId26" Type="http://schemas.openxmlformats.org/officeDocument/2006/relationships/hyperlink" Target="https://login.consultant.ru/link/?req=doc&amp;base=LAW&amp;n=201711&amp;date=02.03.2026&amp;dst=100025&amp;field=134" TargetMode = "External"/><Relationship Id="rId27" Type="http://schemas.openxmlformats.org/officeDocument/2006/relationships/hyperlink" Target="https://login.consultant.ru/link/?req=doc&amp;base=LAW&amp;n=479103&amp;date=02.03.2026&amp;dst=100203&amp;field=134" TargetMode = "External"/><Relationship Id="rId28" Type="http://schemas.openxmlformats.org/officeDocument/2006/relationships/hyperlink" Target="https://login.consultant.ru/link/?req=doc&amp;base=LAW&amp;n=201408&amp;date=02.03.2026&amp;dst=100103&amp;field=134" TargetMode = "External"/><Relationship Id="rId29" Type="http://schemas.openxmlformats.org/officeDocument/2006/relationships/hyperlink" Target="https://login.consultant.ru/link/?req=doc&amp;base=LAW&amp;n=479110&amp;date=02.03.2026&amp;dst=100058&amp;field=134" TargetMode = "External"/><Relationship Id="rId30" Type="http://schemas.openxmlformats.org/officeDocument/2006/relationships/hyperlink" Target="https://login.consultant.ru/link/?req=doc&amp;base=LAW&amp;n=209022&amp;date=02.03.2026&amp;dst=100008&amp;field=134" TargetMode = "External"/><Relationship Id="rId31" Type="http://schemas.openxmlformats.org/officeDocument/2006/relationships/hyperlink" Target="https://login.consultant.ru/link/?req=doc&amp;base=LAW&amp;n=209023&amp;date=02.03.2026&amp;dst=100009&amp;field=134" TargetMode = "External"/><Relationship Id="rId32" Type="http://schemas.openxmlformats.org/officeDocument/2006/relationships/hyperlink" Target="https://login.consultant.ru/link/?req=doc&amp;base=LAW&amp;n=285687&amp;date=02.03.2026&amp;dst=100044&amp;field=134" TargetMode = "External"/><Relationship Id="rId33" Type="http://schemas.openxmlformats.org/officeDocument/2006/relationships/hyperlink" Target="https://login.consultant.ru/link/?req=doc&amp;base=LAW&amp;n=285604&amp;date=02.03.2026&amp;dst=100009&amp;field=134" TargetMode = "External"/><Relationship Id="rId34" Type="http://schemas.openxmlformats.org/officeDocument/2006/relationships/hyperlink" Target="https://login.consultant.ru/link/?req=doc&amp;base=LAW&amp;n=286453&amp;date=02.03.2026&amp;dst=100011&amp;field=134" TargetMode = "External"/><Relationship Id="rId35" Type="http://schemas.openxmlformats.org/officeDocument/2006/relationships/hyperlink" Target="https://login.consultant.ru/link/?req=doc&amp;base=LAW&amp;n=286456&amp;date=02.03.2026&amp;dst=100016&amp;field=134" TargetMode = "External"/><Relationship Id="rId36" Type="http://schemas.openxmlformats.org/officeDocument/2006/relationships/hyperlink" Target="https://login.consultant.ru/link/?req=doc&amp;base=LAW&amp;n=451856&amp;date=02.03.2026&amp;dst=100070&amp;field=134" TargetMode = "External"/><Relationship Id="rId37" Type="http://schemas.openxmlformats.org/officeDocument/2006/relationships/hyperlink" Target="https://login.consultant.ru/link/?req=doc&amp;base=LAW&amp;n=520147&amp;date=02.03.2026&amp;dst=100092&amp;field=134" TargetMode = "External"/><Relationship Id="rId38" Type="http://schemas.openxmlformats.org/officeDocument/2006/relationships/hyperlink" Target="https://login.consultant.ru/link/?req=doc&amp;base=LAW&amp;n=314670&amp;date=02.03.2026&amp;dst=100015&amp;field=134" TargetMode = "External"/><Relationship Id="rId39" Type="http://schemas.openxmlformats.org/officeDocument/2006/relationships/hyperlink" Target="https://login.consultant.ru/link/?req=doc&amp;base=LAW&amp;n=321404&amp;date=02.03.2026&amp;dst=100009&amp;field=134" TargetMode = "External"/><Relationship Id="rId40" Type="http://schemas.openxmlformats.org/officeDocument/2006/relationships/hyperlink" Target="https://login.consultant.ru/link/?req=doc&amp;base=LAW&amp;n=523559&amp;date=02.03.2026&amp;dst=101251&amp;field=134" TargetMode = "External"/><Relationship Id="rId41" Type="http://schemas.openxmlformats.org/officeDocument/2006/relationships/hyperlink" Target="https://login.consultant.ru/link/?req=doc&amp;base=LAW&amp;n=339079&amp;date=02.03.2026&amp;dst=100009&amp;field=134" TargetMode = "External"/><Relationship Id="rId42" Type="http://schemas.openxmlformats.org/officeDocument/2006/relationships/hyperlink" Target="https://login.consultant.ru/link/?req=doc&amp;base=LAW&amp;n=341775&amp;date=02.03.2026&amp;dst=100009&amp;field=134" TargetMode = "External"/><Relationship Id="rId43" Type="http://schemas.openxmlformats.org/officeDocument/2006/relationships/hyperlink" Target="https://login.consultant.ru/link/?req=doc&amp;base=LAW&amp;n=451857&amp;date=02.03.2026&amp;dst=100009&amp;field=134" TargetMode = "External"/><Relationship Id="rId44" Type="http://schemas.openxmlformats.org/officeDocument/2006/relationships/hyperlink" Target="https://login.consultant.ru/link/?req=doc&amp;base=LAW&amp;n=479104&amp;date=02.03.2026&amp;dst=100144&amp;field=134" TargetMode = "External"/><Relationship Id="rId45" Type="http://schemas.openxmlformats.org/officeDocument/2006/relationships/hyperlink" Target="https://login.consultant.ru/link/?req=doc&amp;base=LAW&amp;n=451861&amp;date=02.03.2026&amp;dst=100009&amp;field=134" TargetMode = "External"/><Relationship Id="rId46" Type="http://schemas.openxmlformats.org/officeDocument/2006/relationships/hyperlink" Target="https://login.consultant.ru/link/?req=doc&amp;base=LAW&amp;n=371575&amp;date=02.03.2026&amp;dst=100026&amp;field=134" TargetMode = "External"/><Relationship Id="rId47" Type="http://schemas.openxmlformats.org/officeDocument/2006/relationships/hyperlink" Target="https://login.consultant.ru/link/?req=doc&amp;base=LAW&amp;n=372636&amp;date=02.03.2026&amp;dst=100036&amp;field=134" TargetMode = "External"/><Relationship Id="rId48" Type="http://schemas.openxmlformats.org/officeDocument/2006/relationships/hyperlink" Target="https://login.consultant.ru/link/?req=doc&amp;base=LAW&amp;n=372639&amp;date=02.03.2026&amp;dst=100019&amp;field=134" TargetMode = "External"/><Relationship Id="rId49" Type="http://schemas.openxmlformats.org/officeDocument/2006/relationships/hyperlink" Target="https://login.consultant.ru/link/?req=doc&amp;base=LAW&amp;n=383372&amp;date=02.03.2026&amp;dst=100009&amp;field=134" TargetMode = "External"/><Relationship Id="rId50" Type="http://schemas.openxmlformats.org/officeDocument/2006/relationships/hyperlink" Target="https://login.consultant.ru/link/?req=doc&amp;base=LAW&amp;n=464303&amp;date=02.03.2026&amp;dst=100024&amp;field=134" TargetMode = "External"/><Relationship Id="rId51" Type="http://schemas.openxmlformats.org/officeDocument/2006/relationships/hyperlink" Target="https://login.consultant.ru/link/?req=doc&amp;base=LAW&amp;n=508482&amp;date=02.03.2026&amp;dst=101061&amp;field=134" TargetMode = "External"/><Relationship Id="rId52" Type="http://schemas.openxmlformats.org/officeDocument/2006/relationships/hyperlink" Target="https://login.consultant.ru/link/?req=doc&amp;base=LAW&amp;n=451860&amp;date=02.03.2026&amp;dst=100064&amp;field=134" TargetMode = "External"/><Relationship Id="rId53" Type="http://schemas.openxmlformats.org/officeDocument/2006/relationships/hyperlink" Target="https://login.consultant.ru/link/?req=doc&amp;base=LAW&amp;n=451869&amp;date=02.03.2026&amp;dst=100012&amp;field=134" TargetMode = "External"/><Relationship Id="rId54" Type="http://schemas.openxmlformats.org/officeDocument/2006/relationships/hyperlink" Target="https://login.consultant.ru/link/?req=doc&amp;base=LAW&amp;n=523572&amp;date=02.03.2026&amp;dst=100016&amp;field=134" TargetMode = "External"/><Relationship Id="rId55" Type="http://schemas.openxmlformats.org/officeDocument/2006/relationships/hyperlink" Target="https://login.consultant.ru/link/?req=doc&amp;base=LAW&amp;n=414832&amp;date=02.03.2026&amp;dst=100008&amp;field=134" TargetMode = "External"/><Relationship Id="rId56" Type="http://schemas.openxmlformats.org/officeDocument/2006/relationships/hyperlink" Target="https://login.consultant.ru/link/?req=doc&amp;base=LAW&amp;n=451865&amp;date=02.03.2026&amp;dst=100016&amp;field=134" TargetMode = "External"/><Relationship Id="rId57" Type="http://schemas.openxmlformats.org/officeDocument/2006/relationships/hyperlink" Target="https://login.consultant.ru/link/?req=doc&amp;base=LAW&amp;n=435888&amp;date=02.03.2026&amp;dst=100009&amp;field=134" TargetMode = "External"/><Relationship Id="rId58" Type="http://schemas.openxmlformats.org/officeDocument/2006/relationships/hyperlink" Target="https://login.consultant.ru/link/?req=doc&amp;base=LAW&amp;n=451867&amp;date=02.03.2026&amp;dst=100012&amp;field=134" TargetMode = "External"/><Relationship Id="rId59" Type="http://schemas.openxmlformats.org/officeDocument/2006/relationships/hyperlink" Target="https://login.consultant.ru/link/?req=doc&amp;base=LAW&amp;n=434591&amp;date=02.03.2026&amp;dst=100009&amp;field=134" TargetMode = "External"/><Relationship Id="rId60" Type="http://schemas.openxmlformats.org/officeDocument/2006/relationships/hyperlink" Target="https://login.consultant.ru/link/?req=doc&amp;base=LAW&amp;n=479108&amp;date=02.03.2026&amp;dst=100165&amp;field=134" TargetMode = "External"/><Relationship Id="rId61" Type="http://schemas.openxmlformats.org/officeDocument/2006/relationships/hyperlink" Target="https://login.consultant.ru/link/?req=doc&amp;base=LAW&amp;n=445941&amp;date=02.03.2026&amp;dst=100051&amp;field=134" TargetMode = "External"/><Relationship Id="rId62" Type="http://schemas.openxmlformats.org/officeDocument/2006/relationships/hyperlink" Target="https://login.consultant.ru/link/?req=doc&amp;base=LAW&amp;n=495361&amp;date=02.03.2026&amp;dst=100046&amp;field=134" TargetMode = "External"/><Relationship Id="rId63" Type="http://schemas.openxmlformats.org/officeDocument/2006/relationships/hyperlink" Target="https://login.consultant.ru/link/?req=doc&amp;base=LAW&amp;n=452641&amp;date=02.03.2026&amp;dst=100009&amp;field=134" TargetMode = "External"/><Relationship Id="rId64" Type="http://schemas.openxmlformats.org/officeDocument/2006/relationships/hyperlink" Target="https://login.consultant.ru/link/?req=doc&amp;base=LAW&amp;n=469663&amp;date=02.03.2026&amp;dst=100008&amp;field=134" TargetMode = "External"/><Relationship Id="rId65" Type="http://schemas.openxmlformats.org/officeDocument/2006/relationships/hyperlink" Target="https://login.consultant.ru/link/?req=doc&amp;base=LAW&amp;n=477329&amp;date=02.03.2026&amp;dst=100081&amp;field=134" TargetMode = "External"/><Relationship Id="rId66" Type="http://schemas.openxmlformats.org/officeDocument/2006/relationships/hyperlink" Target="https://login.consultant.ru/link/?req=doc&amp;base=LAW&amp;n=520130&amp;date=02.03.2026&amp;dst=100028&amp;field=134" TargetMode = "External"/><Relationship Id="rId67" Type="http://schemas.openxmlformats.org/officeDocument/2006/relationships/hyperlink" Target="https://login.consultant.ru/link/?req=doc&amp;base=LAW&amp;n=501232&amp;date=02.03.2026&amp;dst=100009&amp;field=134" TargetMode = "External"/><Relationship Id="rId68" Type="http://schemas.openxmlformats.org/officeDocument/2006/relationships/hyperlink" Target="https://login.consultant.ru/link/?req=doc&amp;base=LAW&amp;n=520042&amp;date=02.03.2026&amp;dst=100011&amp;field=134" TargetMode = "External"/><Relationship Id="rId69" Type="http://schemas.openxmlformats.org/officeDocument/2006/relationships/hyperlink" Target="https://login.consultant.ru/link/?req=doc&amp;base=LAW&amp;n=464265&amp;date=02.03.2026&amp;dst=100312&amp;field=134" TargetMode = "External"/><Relationship Id="rId70" Type="http://schemas.openxmlformats.org/officeDocument/2006/relationships/hyperlink" Target="https://login.consultant.ru/link/?req=doc&amp;base=LAW&amp;n=479110&amp;date=02.03.2026&amp;dst=100059&amp;field=134" TargetMode = "External"/><Relationship Id="rId71" Type="http://schemas.openxmlformats.org/officeDocument/2006/relationships/hyperlink" Target="https://login.consultant.ru/link/?req=doc&amp;base=LAW&amp;n=479110&amp;date=02.03.2026&amp;dst=100061&amp;field=134" TargetMode = "External"/><Relationship Id="rId72" Type="http://schemas.openxmlformats.org/officeDocument/2006/relationships/hyperlink" Target="https://login.consultant.ru/link/?req=doc&amp;base=LAW&amp;n=131967&amp;date=02.03.2026&amp;dst=105264&amp;field=134" TargetMode = "External"/><Relationship Id="rId73" Type="http://schemas.openxmlformats.org/officeDocument/2006/relationships/hyperlink" Target="https://login.consultant.ru/link/?req=doc&amp;base=LAW&amp;n=131967&amp;date=02.03.2026&amp;dst=105267&amp;field=134" TargetMode = "External"/><Relationship Id="rId74" Type="http://schemas.openxmlformats.org/officeDocument/2006/relationships/hyperlink" Target="https://login.consultant.ru/link/?req=doc&amp;base=LAW&amp;n=464265&amp;date=02.03.2026&amp;dst=100314&amp;field=134" TargetMode = "External"/><Relationship Id="rId75" Type="http://schemas.openxmlformats.org/officeDocument/2006/relationships/hyperlink" Target="https://login.consultant.ru/link/?req=doc&amp;base=LAW&amp;n=131967&amp;date=02.03.2026&amp;dst=105269&amp;field=134" TargetMode = "External"/><Relationship Id="rId76" Type="http://schemas.openxmlformats.org/officeDocument/2006/relationships/hyperlink" Target="https://login.consultant.ru/link/?req=doc&amp;base=LAW&amp;n=131967&amp;date=02.03.2026&amp;dst=105271&amp;field=134" TargetMode = "External"/><Relationship Id="rId77" Type="http://schemas.openxmlformats.org/officeDocument/2006/relationships/hyperlink" Target="https://login.consultant.ru/link/?req=doc&amp;base=LAW&amp;n=131967&amp;date=02.03.2026&amp;dst=105272&amp;field=134" TargetMode = "External"/><Relationship Id="rId78" Type="http://schemas.openxmlformats.org/officeDocument/2006/relationships/hyperlink" Target="https://login.consultant.ru/link/?req=doc&amp;base=LAW&amp;n=407365&amp;date=02.03.2026&amp;dst=100001&amp;field=134" TargetMode = "External"/><Relationship Id="rId79" Type="http://schemas.openxmlformats.org/officeDocument/2006/relationships/hyperlink" Target="https://login.consultant.ru/link/?req=doc&amp;base=LAW&amp;n=372860&amp;date=02.03.2026&amp;dst=100075&amp;field=134" TargetMode = "External"/><Relationship Id="rId80" Type="http://schemas.openxmlformats.org/officeDocument/2006/relationships/hyperlink" Target="https://login.consultant.ru/link/?req=doc&amp;base=LAW&amp;n=464265&amp;date=02.03.2026&amp;dst=100315&amp;field=134" TargetMode = "External"/><Relationship Id="rId81" Type="http://schemas.openxmlformats.org/officeDocument/2006/relationships/hyperlink" Target="https://login.consultant.ru/link/?req=doc&amp;base=LAW&amp;n=520147&amp;date=02.03.2026&amp;dst=100092&amp;field=134" TargetMode = "External"/><Relationship Id="rId82" Type="http://schemas.openxmlformats.org/officeDocument/2006/relationships/hyperlink" Target="https://login.consultant.ru/link/?req=doc&amp;base=LAW&amp;n=372636&amp;date=02.03.2026&amp;dst=100037&amp;field=134" TargetMode = "External"/><Relationship Id="rId83" Type="http://schemas.openxmlformats.org/officeDocument/2006/relationships/hyperlink" Target="https://login.consultant.ru/link/?req=doc&amp;base=LAW&amp;n=139763&amp;date=02.03.2026&amp;dst=100009&amp;field=134" TargetMode = "External"/><Relationship Id="rId84" Type="http://schemas.openxmlformats.org/officeDocument/2006/relationships/hyperlink" Target="https://login.consultant.ru/link/?req=doc&amp;base=LAW&amp;n=520042&amp;date=02.03.2026&amp;dst=100012&amp;field=134" TargetMode = "External"/><Relationship Id="rId85" Type="http://schemas.openxmlformats.org/officeDocument/2006/relationships/hyperlink" Target="https://login.consultant.ru/link/?req=doc&amp;base=LAW&amp;n=201408&amp;date=02.03.2026&amp;dst=100105&amp;field=134" TargetMode = "External"/><Relationship Id="rId86" Type="http://schemas.openxmlformats.org/officeDocument/2006/relationships/hyperlink" Target="https://login.consultant.ru/link/?req=doc&amp;base=LAW&amp;n=372860&amp;date=02.03.2026" TargetMode = "External"/><Relationship Id="rId87" Type="http://schemas.openxmlformats.org/officeDocument/2006/relationships/hyperlink" Target="https://login.consultant.ru/link/?req=doc&amp;base=LAW&amp;n=131967&amp;date=02.03.2026&amp;dst=105274&amp;field=134" TargetMode = "External"/><Relationship Id="rId88" Type="http://schemas.openxmlformats.org/officeDocument/2006/relationships/hyperlink" Target="https://login.consultant.ru/link/?req=doc&amp;base=LAW&amp;n=372860&amp;date=02.03.2026&amp;dst=100075&amp;field=134" TargetMode = "External"/><Relationship Id="rId89" Type="http://schemas.openxmlformats.org/officeDocument/2006/relationships/hyperlink" Target="https://login.consultant.ru/link/?req=doc&amp;base=LAW&amp;n=452641&amp;date=02.03.2026&amp;dst=100010&amp;field=134" TargetMode = "External"/><Relationship Id="rId90" Type="http://schemas.openxmlformats.org/officeDocument/2006/relationships/hyperlink" Target="https://login.consultant.ru/link/?req=doc&amp;base=LAW&amp;n=131967&amp;date=02.03.2026&amp;dst=105276&amp;field=134" TargetMode = "External"/><Relationship Id="rId91" Type="http://schemas.openxmlformats.org/officeDocument/2006/relationships/hyperlink" Target="https://login.consultant.ru/link/?req=doc&amp;base=LAW&amp;n=131967&amp;date=02.03.2026&amp;dst=105277&amp;field=134" TargetMode = "External"/><Relationship Id="rId92" Type="http://schemas.openxmlformats.org/officeDocument/2006/relationships/hyperlink" Target="https://login.consultant.ru/link/?req=doc&amp;base=LAW&amp;n=131967&amp;date=02.03.2026&amp;dst=105279&amp;field=134" TargetMode = "External"/><Relationship Id="rId93" Type="http://schemas.openxmlformats.org/officeDocument/2006/relationships/hyperlink" Target="https://login.consultant.ru/link/?req=doc&amp;base=LAW&amp;n=131967&amp;date=02.03.2026&amp;dst=105280&amp;field=134" TargetMode = "External"/><Relationship Id="rId94" Type="http://schemas.openxmlformats.org/officeDocument/2006/relationships/hyperlink" Target="https://login.consultant.ru/link/?req=doc&amp;base=LAW&amp;n=131967&amp;date=02.03.2026&amp;dst=105281&amp;field=134" TargetMode = "External"/><Relationship Id="rId95" Type="http://schemas.openxmlformats.org/officeDocument/2006/relationships/hyperlink" Target="https://login.consultant.ru/link/?req=doc&amp;base=LAW&amp;n=131967&amp;date=02.03.2026&amp;dst=105283&amp;field=134" TargetMode = "External"/><Relationship Id="rId96" Type="http://schemas.openxmlformats.org/officeDocument/2006/relationships/hyperlink" Target="https://login.consultant.ru/link/?req=doc&amp;base=LAW&amp;n=131967&amp;date=02.03.2026&amp;dst=105285&amp;field=134" TargetMode = "External"/><Relationship Id="rId97" Type="http://schemas.openxmlformats.org/officeDocument/2006/relationships/hyperlink" Target="https://login.consultant.ru/link/?req=doc&amp;base=LAW&amp;n=464265&amp;date=02.03.2026&amp;dst=100317&amp;field=134" TargetMode = "External"/><Relationship Id="rId98" Type="http://schemas.openxmlformats.org/officeDocument/2006/relationships/hyperlink" Target="https://login.consultant.ru/link/?req=doc&amp;base=LAW&amp;n=452641&amp;date=02.03.2026&amp;dst=100011&amp;field=134" TargetMode = "External"/><Relationship Id="rId99" Type="http://schemas.openxmlformats.org/officeDocument/2006/relationships/hyperlink" Target="https://login.consultant.ru/link/?req=doc&amp;base=LAW&amp;n=71840&amp;date=02.03.2026&amp;dst=100186&amp;field=134" TargetMode = "External"/><Relationship Id="rId100" Type="http://schemas.openxmlformats.org/officeDocument/2006/relationships/hyperlink" Target="https://login.consultant.ru/link/?req=doc&amp;base=LAW&amp;n=156873&amp;date=02.03.2026&amp;dst=100010&amp;field=134" TargetMode = "External"/><Relationship Id="rId101" Type="http://schemas.openxmlformats.org/officeDocument/2006/relationships/hyperlink" Target="https://login.consultant.ru/link/?req=doc&amp;base=LAW&amp;n=470677&amp;date=02.03.2026&amp;dst=100617&amp;field=134" TargetMode = "External"/><Relationship Id="rId102" Type="http://schemas.openxmlformats.org/officeDocument/2006/relationships/hyperlink" Target="https://login.consultant.ru/link/?req=doc&amp;base=LAW&amp;n=501403&amp;date=02.03.2026&amp;dst=100054&amp;field=134" TargetMode = "External"/><Relationship Id="rId103" Type="http://schemas.openxmlformats.org/officeDocument/2006/relationships/hyperlink" Target="https://login.consultant.ru/link/?req=doc&amp;base=LAW&amp;n=501403&amp;date=02.03.2026&amp;dst=100056&amp;field=134" TargetMode = "External"/><Relationship Id="rId104" Type="http://schemas.openxmlformats.org/officeDocument/2006/relationships/hyperlink" Target="https://login.consultant.ru/link/?req=doc&amp;base=LAW&amp;n=156872&amp;date=02.03.2026&amp;dst=100013&amp;field=134" TargetMode = "External"/><Relationship Id="rId105" Type="http://schemas.openxmlformats.org/officeDocument/2006/relationships/hyperlink" Target="https://login.consultant.ru/link/?req=doc&amp;base=LAW&amp;n=156873&amp;date=02.03.2026&amp;dst=100013&amp;field=134" TargetMode = "External"/><Relationship Id="rId106" Type="http://schemas.openxmlformats.org/officeDocument/2006/relationships/hyperlink" Target="https://login.consultant.ru/link/?req=doc&amp;base=LAW&amp;n=470677&amp;date=02.03.2026&amp;dst=100620&amp;field=134" TargetMode = "External"/><Relationship Id="rId107" Type="http://schemas.openxmlformats.org/officeDocument/2006/relationships/hyperlink" Target="https://login.consultant.ru/link/?req=doc&amp;base=LAW&amp;n=475867&amp;date=02.03.2026&amp;dst=100155&amp;field=134" TargetMode = "External"/><Relationship Id="rId108" Type="http://schemas.openxmlformats.org/officeDocument/2006/relationships/hyperlink" Target="https://login.consultant.ru/link/?req=doc&amp;base=LAW&amp;n=501446&amp;date=02.03.2026&amp;dst=100675&amp;field=134" TargetMode = "External"/><Relationship Id="rId109" Type="http://schemas.openxmlformats.org/officeDocument/2006/relationships/hyperlink" Target="https://login.consultant.ru/link/?req=doc&amp;base=LAW&amp;n=156872&amp;date=02.03.2026&amp;dst=100015&amp;field=134" TargetMode = "External"/><Relationship Id="rId110" Type="http://schemas.openxmlformats.org/officeDocument/2006/relationships/hyperlink" Target="https://login.consultant.ru/link/?req=doc&amp;base=LAW&amp;n=156873&amp;date=02.03.2026&amp;dst=100015&amp;field=134" TargetMode = "External"/><Relationship Id="rId111" Type="http://schemas.openxmlformats.org/officeDocument/2006/relationships/hyperlink" Target="https://login.consultant.ru/link/?req=doc&amp;base=LAW&amp;n=470677&amp;date=02.03.2026&amp;dst=100622&amp;field=134" TargetMode = "External"/><Relationship Id="rId112" Type="http://schemas.openxmlformats.org/officeDocument/2006/relationships/hyperlink" Target="https://login.consultant.ru/link/?req=doc&amp;base=LAW&amp;n=503518&amp;date=02.03.2026&amp;dst=100005&amp;field=134" TargetMode = "External"/><Relationship Id="rId113" Type="http://schemas.openxmlformats.org/officeDocument/2006/relationships/hyperlink" Target="https://login.consultant.ru/link/?req=doc&amp;base=LAW&amp;n=141711&amp;date=02.03.2026&amp;dst=100005&amp;field=134" TargetMode = "External"/><Relationship Id="rId114" Type="http://schemas.openxmlformats.org/officeDocument/2006/relationships/hyperlink" Target="https://login.consultant.ru/link/?req=doc&amp;base=LAW&amp;n=87259&amp;date=02.03.2026&amp;dst=100226&amp;field=134" TargetMode = "External"/><Relationship Id="rId115" Type="http://schemas.openxmlformats.org/officeDocument/2006/relationships/hyperlink" Target="https://login.consultant.ru/link/?req=doc&amp;base=LAW&amp;n=156872&amp;date=02.03.2026&amp;dst=100016&amp;field=134" TargetMode = "External"/><Relationship Id="rId116" Type="http://schemas.openxmlformats.org/officeDocument/2006/relationships/hyperlink" Target="https://login.consultant.ru/link/?req=doc&amp;base=LAW&amp;n=156873&amp;date=02.03.2026&amp;dst=100016&amp;field=134" TargetMode = "External"/><Relationship Id="rId117" Type="http://schemas.openxmlformats.org/officeDocument/2006/relationships/hyperlink" Target="https://login.consultant.ru/link/?req=doc&amp;base=LAW&amp;n=470677&amp;date=02.03.2026&amp;dst=100623&amp;field=134" TargetMode = "External"/><Relationship Id="rId118" Type="http://schemas.openxmlformats.org/officeDocument/2006/relationships/hyperlink" Target="https://login.consultant.ru/link/?req=doc&amp;base=LAW&amp;n=285604&amp;date=02.03.2026&amp;dst=100009&amp;field=134" TargetMode = "External"/><Relationship Id="rId119" Type="http://schemas.openxmlformats.org/officeDocument/2006/relationships/hyperlink" Target="https://login.consultant.ru/link/?req=doc&amp;base=LAW&amp;n=495710&amp;date=02.03.2026&amp;dst=3765&amp;field=134" TargetMode = "External"/><Relationship Id="rId120" Type="http://schemas.openxmlformats.org/officeDocument/2006/relationships/hyperlink" Target="https://login.consultant.ru/link/?req=doc&amp;base=LAW&amp;n=470677&amp;date=02.03.2026&amp;dst=100624&amp;field=134" TargetMode = "External"/><Relationship Id="rId121" Type="http://schemas.openxmlformats.org/officeDocument/2006/relationships/hyperlink" Target="https://login.consultant.ru/link/?req=doc&amp;base=LAW&amp;n=492550&amp;date=02.03.2026&amp;dst=100013&amp;field=134" TargetMode = "External"/><Relationship Id="rId122" Type="http://schemas.openxmlformats.org/officeDocument/2006/relationships/hyperlink" Target="https://login.consultant.ru/link/?req=doc&amp;base=LAW&amp;n=112424&amp;date=02.03.2026&amp;dst=100006&amp;field=134" TargetMode = "External"/><Relationship Id="rId123" Type="http://schemas.openxmlformats.org/officeDocument/2006/relationships/hyperlink" Target="https://login.consultant.ru/link/?req=doc&amp;base=LAW&amp;n=112424&amp;date=02.03.2026&amp;dst=100042&amp;field=134" TargetMode = "External"/><Relationship Id="rId124" Type="http://schemas.openxmlformats.org/officeDocument/2006/relationships/hyperlink" Target="https://login.consultant.ru/link/?req=doc&amp;base=LAW&amp;n=434224&amp;date=02.03.2026&amp;dst=100011&amp;field=134" TargetMode = "External"/><Relationship Id="rId125" Type="http://schemas.openxmlformats.org/officeDocument/2006/relationships/hyperlink" Target="https://login.consultant.ru/link/?req=doc&amp;base=LAW&amp;n=418205&amp;date=02.03.2026&amp;dst=100010&amp;field=134" TargetMode = "External"/><Relationship Id="rId126" Type="http://schemas.openxmlformats.org/officeDocument/2006/relationships/hyperlink" Target="https://login.consultant.ru/link/?req=doc&amp;base=LAW&amp;n=479104&amp;date=02.03.2026&amp;dst=100145&amp;field=134" TargetMode = "External"/><Relationship Id="rId127" Type="http://schemas.openxmlformats.org/officeDocument/2006/relationships/hyperlink" Target="https://login.consultant.ru/link/?req=doc&amp;base=LAW&amp;n=239626&amp;date=02.03.2026&amp;dst=100011&amp;field=134" TargetMode = "External"/><Relationship Id="rId128" Type="http://schemas.openxmlformats.org/officeDocument/2006/relationships/hyperlink" Target="https://login.consultant.ru/link/?req=doc&amp;base=LAW&amp;n=520117&amp;date=02.03.2026&amp;dst=100684&amp;field=134" TargetMode = "External"/><Relationship Id="rId129" Type="http://schemas.openxmlformats.org/officeDocument/2006/relationships/hyperlink" Target="https://login.consultant.ru/link/?req=doc&amp;base=LAW&amp;n=418205&amp;date=02.03.2026&amp;dst=100010&amp;field=134" TargetMode = "External"/><Relationship Id="rId130" Type="http://schemas.openxmlformats.org/officeDocument/2006/relationships/hyperlink" Target="https://login.consultant.ru/link/?req=doc&amp;base=LAW&amp;n=470677&amp;date=02.03.2026&amp;dst=100625&amp;field=134" TargetMode = "External"/><Relationship Id="rId131" Type="http://schemas.openxmlformats.org/officeDocument/2006/relationships/hyperlink" Target="https://login.consultant.ru/link/?req=doc&amp;base=LAW&amp;n=479104&amp;date=02.03.2026&amp;dst=100147&amp;field=134" TargetMode = "External"/><Relationship Id="rId132" Type="http://schemas.openxmlformats.org/officeDocument/2006/relationships/hyperlink" Target="https://login.consultant.ru/link/?req=doc&amp;base=LAW&amp;n=517427&amp;date=02.03.2026&amp;dst=100011&amp;field=134" TargetMode = "External"/><Relationship Id="rId133" Type="http://schemas.openxmlformats.org/officeDocument/2006/relationships/hyperlink" Target="https://login.consultant.ru/link/?req=doc&amp;base=LAW&amp;n=112424&amp;date=02.03.2026&amp;dst=100025&amp;field=134" TargetMode = "External"/><Relationship Id="rId134" Type="http://schemas.openxmlformats.org/officeDocument/2006/relationships/hyperlink" Target="https://login.consultant.ru/link/?req=doc&amp;base=LAW&amp;n=527018&amp;date=02.03.2026&amp;dst=100011&amp;field=134" TargetMode = "External"/><Relationship Id="rId135" Type="http://schemas.openxmlformats.org/officeDocument/2006/relationships/hyperlink" Target="https://login.consultant.ru/link/?req=doc&amp;base=LAW&amp;n=470677&amp;date=02.03.2026&amp;dst=100626&amp;field=134" TargetMode = "External"/><Relationship Id="rId136" Type="http://schemas.openxmlformats.org/officeDocument/2006/relationships/hyperlink" Target="https://login.consultant.ru/link/?req=doc&amp;base=LAW&amp;n=470677&amp;date=02.03.2026&amp;dst=100627&amp;field=134" TargetMode = "External"/><Relationship Id="rId137" Type="http://schemas.openxmlformats.org/officeDocument/2006/relationships/hyperlink" Target="https://login.consultant.ru/link/?req=doc&amp;base=LAW&amp;n=131967&amp;date=02.03.2026&amp;dst=105286&amp;field=134" TargetMode = "External"/><Relationship Id="rId138" Type="http://schemas.openxmlformats.org/officeDocument/2006/relationships/hyperlink" Target="https://login.consultant.ru/link/?req=doc&amp;base=LAW&amp;n=464265&amp;date=02.03.2026&amp;dst=100318&amp;field=134" TargetMode = "External"/><Relationship Id="rId139" Type="http://schemas.openxmlformats.org/officeDocument/2006/relationships/hyperlink" Target="https://login.consultant.ru/link/?req=doc&amp;base=LAW&amp;n=139763&amp;date=02.03.2026&amp;dst=100013&amp;field=134" TargetMode = "External"/><Relationship Id="rId140" Type="http://schemas.openxmlformats.org/officeDocument/2006/relationships/hyperlink" Target="https://login.consultant.ru/link/?req=doc&amp;base=LAW&amp;n=452641&amp;date=02.03.2026&amp;dst=100013&amp;field=134" TargetMode = "External"/><Relationship Id="rId141" Type="http://schemas.openxmlformats.org/officeDocument/2006/relationships/hyperlink" Target="https://login.consultant.ru/link/?req=doc&amp;base=LAW&amp;n=452641&amp;date=02.03.2026&amp;dst=100015&amp;field=134" TargetMode = "External"/><Relationship Id="rId142" Type="http://schemas.openxmlformats.org/officeDocument/2006/relationships/hyperlink" Target="https://login.consultant.ru/link/?req=doc&amp;base=LAW&amp;n=139763&amp;date=02.03.2026&amp;dst=100014&amp;field=134" TargetMode = "External"/><Relationship Id="rId143" Type="http://schemas.openxmlformats.org/officeDocument/2006/relationships/hyperlink" Target="https://login.consultant.ru/link/?req=doc&amp;base=LAW&amp;n=479091&amp;date=02.03.2026&amp;dst=100216&amp;field=134" TargetMode = "External"/><Relationship Id="rId144" Type="http://schemas.openxmlformats.org/officeDocument/2006/relationships/hyperlink" Target="https://login.consultant.ru/link/?req=doc&amp;base=LAW&amp;n=451856&amp;date=02.03.2026&amp;dst=100071&amp;field=134" TargetMode = "External"/><Relationship Id="rId145" Type="http://schemas.openxmlformats.org/officeDocument/2006/relationships/hyperlink" Target="https://login.consultant.ru/link/?req=doc&amp;base=LAW&amp;n=495361&amp;date=02.03.2026&amp;dst=100047&amp;field=134" TargetMode = "External"/><Relationship Id="rId146" Type="http://schemas.openxmlformats.org/officeDocument/2006/relationships/hyperlink" Target="https://login.consultant.ru/link/?req=doc&amp;base=LAW&amp;n=341775&amp;date=02.03.2026&amp;dst=100009&amp;field=134" TargetMode = "External"/><Relationship Id="rId147" Type="http://schemas.openxmlformats.org/officeDocument/2006/relationships/hyperlink" Target="https://login.consultant.ru/link/?req=doc&amp;base=LAW&amp;n=473476&amp;date=02.03.2026&amp;dst=100013&amp;field=134" TargetMode = "External"/><Relationship Id="rId148" Type="http://schemas.openxmlformats.org/officeDocument/2006/relationships/hyperlink" Target="https://login.consultant.ru/link/?req=doc&amp;base=LAW&amp;n=495361&amp;date=02.03.2026&amp;dst=100049&amp;field=134" TargetMode = "External"/><Relationship Id="rId149" Type="http://schemas.openxmlformats.org/officeDocument/2006/relationships/hyperlink" Target="https://login.consultant.ru/link/?req=doc&amp;base=LAW&amp;n=479034&amp;date=02.03.2026&amp;dst=100019&amp;field=134" TargetMode = "External"/><Relationship Id="rId150" Type="http://schemas.openxmlformats.org/officeDocument/2006/relationships/hyperlink" Target="https://login.consultant.ru/link/?req=doc&amp;base=LAW&amp;n=495361&amp;date=02.03.2026&amp;dst=100050&amp;field=134" TargetMode = "External"/><Relationship Id="rId151" Type="http://schemas.openxmlformats.org/officeDocument/2006/relationships/hyperlink" Target="https://login.consultant.ru/link/?req=doc&amp;base=LAW&amp;n=434591&amp;date=02.03.2026&amp;dst=100009&amp;field=134" TargetMode = "External"/><Relationship Id="rId152" Type="http://schemas.openxmlformats.org/officeDocument/2006/relationships/hyperlink" Target="https://login.consultant.ru/link/?req=doc&amp;base=LAW&amp;n=476067&amp;date=02.03.2026&amp;dst=100010&amp;field=134" TargetMode = "External"/><Relationship Id="rId153" Type="http://schemas.openxmlformats.org/officeDocument/2006/relationships/hyperlink" Target="https://login.consultant.ru/link/?req=doc&amp;base=LAW&amp;n=473074&amp;date=02.03.2026&amp;dst=100013&amp;field=134" TargetMode = "External"/><Relationship Id="rId154" Type="http://schemas.openxmlformats.org/officeDocument/2006/relationships/hyperlink" Target="https://login.consultant.ru/link/?req=doc&amp;base=LAW&amp;n=428697&amp;date=02.03.2026&amp;dst=100008&amp;field=134" TargetMode = "External"/><Relationship Id="rId155" Type="http://schemas.openxmlformats.org/officeDocument/2006/relationships/hyperlink" Target="https://login.consultant.ru/link/?req=doc&amp;base=LAW&amp;n=523235&amp;date=02.03.2026&amp;dst=35&amp;field=134" TargetMode = "External"/><Relationship Id="rId156" Type="http://schemas.openxmlformats.org/officeDocument/2006/relationships/hyperlink" Target="https://login.consultant.ru/link/?req=doc&amp;base=LAW&amp;n=523235&amp;date=02.03.2026&amp;dst=43&amp;field=134" TargetMode = "External"/><Relationship Id="rId157" Type="http://schemas.openxmlformats.org/officeDocument/2006/relationships/hyperlink" Target="https://login.consultant.ru/link/?req=doc&amp;base=LAW&amp;n=523235&amp;date=02.03.2026&amp;dst=142&amp;field=134" TargetMode = "External"/><Relationship Id="rId158" Type="http://schemas.openxmlformats.org/officeDocument/2006/relationships/hyperlink" Target="https://login.consultant.ru/link/?req=doc&amp;base=LAW&amp;n=131967&amp;date=02.03.2026&amp;dst=105290&amp;field=134" TargetMode = "External"/><Relationship Id="rId159" Type="http://schemas.openxmlformats.org/officeDocument/2006/relationships/hyperlink" Target="https://login.consultant.ru/link/?req=doc&amp;base=LAW&amp;n=131967&amp;date=02.03.2026&amp;dst=105291&amp;field=134" TargetMode = "External"/><Relationship Id="rId160" Type="http://schemas.openxmlformats.org/officeDocument/2006/relationships/hyperlink" Target="https://login.consultant.ru/link/?req=doc&amp;base=LAW&amp;n=435818&amp;date=02.03.2026&amp;dst=100017&amp;field=134" TargetMode = "External"/><Relationship Id="rId161" Type="http://schemas.openxmlformats.org/officeDocument/2006/relationships/hyperlink" Target="https://login.consultant.ru/link/?req=doc&amp;base=LAW&amp;n=527083&amp;date=02.03.2026&amp;dst=325&amp;field=134" TargetMode = "External"/><Relationship Id="rId162" Type="http://schemas.openxmlformats.org/officeDocument/2006/relationships/hyperlink" Target="https://login.consultant.ru/link/?req=doc&amp;base=LAW&amp;n=527083&amp;date=02.03.2026&amp;dst=100034&amp;field=134" TargetMode = "External"/><Relationship Id="rId163" Type="http://schemas.openxmlformats.org/officeDocument/2006/relationships/hyperlink" Target="https://login.consultant.ru/link/?req=doc&amp;base=LAW&amp;n=452641&amp;date=02.03.2026&amp;dst=100017&amp;field=134" TargetMode = "External"/><Relationship Id="rId164" Type="http://schemas.openxmlformats.org/officeDocument/2006/relationships/hyperlink" Target="https://login.consultant.ru/link/?req=doc&amp;base=LAW&amp;n=371575&amp;date=02.03.2026&amp;dst=100026&amp;field=134" TargetMode = "External"/><Relationship Id="rId165" Type="http://schemas.openxmlformats.org/officeDocument/2006/relationships/hyperlink" Target="https://login.consultant.ru/link/?req=doc&amp;base=LAW&amp;n=445941&amp;date=02.03.2026&amp;dst=100051&amp;field=134" TargetMode = "External"/><Relationship Id="rId166" Type="http://schemas.openxmlformats.org/officeDocument/2006/relationships/hyperlink" Target="https://login.consultant.ru/link/?req=doc&amp;base=LAW&amp;n=452641&amp;date=02.03.2026&amp;dst=100019&amp;field=134" TargetMode = "External"/><Relationship Id="rId167" Type="http://schemas.openxmlformats.org/officeDocument/2006/relationships/hyperlink" Target="https://login.consultant.ru/link/?req=doc&amp;base=LAW&amp;n=435818&amp;date=02.03.2026" TargetMode = "External"/><Relationship Id="rId168" Type="http://schemas.openxmlformats.org/officeDocument/2006/relationships/hyperlink" Target="https://login.consultant.ru/link/?req=doc&amp;base=LAW&amp;n=141711&amp;date=02.03.2026&amp;dst=100005&amp;field=134" TargetMode = "External"/><Relationship Id="rId169" Type="http://schemas.openxmlformats.org/officeDocument/2006/relationships/hyperlink" Target="https://login.consultant.ru/link/?req=doc&amp;base=LAW&amp;n=522588&amp;date=02.03.2026&amp;dst=100026&amp;field=134" TargetMode = "External"/><Relationship Id="rId170" Type="http://schemas.openxmlformats.org/officeDocument/2006/relationships/hyperlink" Target="https://login.consultant.ru/link/?req=doc&amp;base=LAW&amp;n=509043&amp;date=02.03.2026&amp;dst=960&amp;field=134" TargetMode = "External"/><Relationship Id="rId171" Type="http://schemas.openxmlformats.org/officeDocument/2006/relationships/hyperlink" Target="https://login.consultant.ru/link/?req=doc&amp;base=LAW&amp;n=156873&amp;date=02.03.2026&amp;dst=100019&amp;field=134" TargetMode = "External"/><Relationship Id="rId172" Type="http://schemas.openxmlformats.org/officeDocument/2006/relationships/hyperlink" Target="https://login.consultant.ru/link/?req=doc&amp;base=LAW&amp;n=470677&amp;date=02.03.2026&amp;dst=100630&amp;field=134" TargetMode = "External"/><Relationship Id="rId173" Type="http://schemas.openxmlformats.org/officeDocument/2006/relationships/hyperlink" Target="https://login.consultant.ru/link/?req=doc&amp;base=LAW&amp;n=451861&amp;date=02.03.2026&amp;dst=100011&amp;field=134" TargetMode = "External"/><Relationship Id="rId174" Type="http://schemas.openxmlformats.org/officeDocument/2006/relationships/hyperlink" Target="https://login.consultant.ru/link/?req=doc&amp;base=LAW&amp;n=495181&amp;date=02.03.2026" TargetMode = "External"/><Relationship Id="rId175" Type="http://schemas.openxmlformats.org/officeDocument/2006/relationships/hyperlink" Target="https://login.consultant.ru/link/?req=doc&amp;base=LAW&amp;n=156873&amp;date=02.03.2026&amp;dst=100021&amp;field=134" TargetMode = "External"/><Relationship Id="rId176" Type="http://schemas.openxmlformats.org/officeDocument/2006/relationships/hyperlink" Target="https://login.consultant.ru/link/?req=doc&amp;base=LAW&amp;n=470677&amp;date=02.03.2026&amp;dst=100631&amp;field=134" TargetMode = "External"/><Relationship Id="rId177" Type="http://schemas.openxmlformats.org/officeDocument/2006/relationships/hyperlink" Target="https://login.consultant.ru/link/?req=doc&amp;base=LAW&amp;n=464265&amp;date=02.03.2026&amp;dst=100319&amp;field=134" TargetMode = "External"/><Relationship Id="rId178" Type="http://schemas.openxmlformats.org/officeDocument/2006/relationships/hyperlink" Target="https://login.consultant.ru/link/?req=doc&amp;base=LAW&amp;n=470444&amp;date=02.03.2026&amp;dst=100752&amp;field=134" TargetMode = "External"/><Relationship Id="rId179" Type="http://schemas.openxmlformats.org/officeDocument/2006/relationships/hyperlink" Target="https://login.consultant.ru/link/?req=doc&amp;base=LAW&amp;n=518448&amp;date=02.03.2026&amp;dst=100007&amp;field=134" TargetMode = "External"/><Relationship Id="rId180" Type="http://schemas.openxmlformats.org/officeDocument/2006/relationships/hyperlink" Target="https://login.consultant.ru/link/?req=doc&amp;base=LAW&amp;n=470677&amp;date=02.03.2026&amp;dst=100632&amp;field=134" TargetMode = "External"/><Relationship Id="rId181" Type="http://schemas.openxmlformats.org/officeDocument/2006/relationships/hyperlink" Target="https://login.consultant.ru/link/?req=doc&amp;base=LAW&amp;n=451861&amp;date=02.03.2026&amp;dst=100012&amp;field=134" TargetMode = "External"/><Relationship Id="rId182" Type="http://schemas.openxmlformats.org/officeDocument/2006/relationships/hyperlink" Target="https://login.consultant.ru/link/?req=doc&amp;base=LAW&amp;n=156873&amp;date=02.03.2026&amp;dst=100024&amp;field=134" TargetMode = "External"/><Relationship Id="rId183" Type="http://schemas.openxmlformats.org/officeDocument/2006/relationships/hyperlink" Target="https://login.consultant.ru/link/?req=doc&amp;base=LAW&amp;n=470677&amp;date=02.03.2026&amp;dst=100634&amp;field=134" TargetMode = "External"/><Relationship Id="rId184" Type="http://schemas.openxmlformats.org/officeDocument/2006/relationships/hyperlink" Target="https://login.consultant.ru/link/?req=doc&amp;base=LAW&amp;n=452641&amp;date=02.03.2026&amp;dst=100021&amp;field=134" TargetMode = "External"/><Relationship Id="rId185" Type="http://schemas.openxmlformats.org/officeDocument/2006/relationships/hyperlink" Target="https://login.consultant.ru/link/?req=doc&amp;base=LAW&amp;n=129038&amp;date=02.03.2026&amp;dst=100009&amp;field=134" TargetMode = "External"/><Relationship Id="rId186" Type="http://schemas.openxmlformats.org/officeDocument/2006/relationships/hyperlink" Target="https://login.consultant.ru/link/?req=doc&amp;base=LAW&amp;n=116468&amp;date=02.03.2026" TargetMode = "External"/><Relationship Id="rId187" Type="http://schemas.openxmlformats.org/officeDocument/2006/relationships/hyperlink" Target="https://login.consultant.ru/link/?req=doc&amp;base=LAW&amp;n=464270&amp;date=02.03.2026&amp;dst=100120&amp;field=134" TargetMode = "External"/><Relationship Id="rId188" Type="http://schemas.openxmlformats.org/officeDocument/2006/relationships/hyperlink" Target="https://login.consultant.ru/link/?req=doc&amp;base=LAW&amp;n=479108&amp;date=02.03.2026&amp;dst=100167&amp;field=134" TargetMode = "External"/><Relationship Id="rId189" Type="http://schemas.openxmlformats.org/officeDocument/2006/relationships/hyperlink" Target="https://login.consultant.ru/link/?req=doc&amp;base=LAW&amp;n=156873&amp;date=02.03.2026&amp;dst=100026&amp;field=134" TargetMode = "External"/><Relationship Id="rId190" Type="http://schemas.openxmlformats.org/officeDocument/2006/relationships/hyperlink" Target="https://login.consultant.ru/link/?req=doc&amp;base=LAW&amp;n=129038&amp;date=02.03.2026&amp;dst=100009&amp;field=134" TargetMode = "External"/><Relationship Id="rId191" Type="http://schemas.openxmlformats.org/officeDocument/2006/relationships/hyperlink" Target="https://login.consultant.ru/link/?req=doc&amp;base=LAW&amp;n=116468&amp;date=02.03.2026" TargetMode = "External"/><Relationship Id="rId192" Type="http://schemas.openxmlformats.org/officeDocument/2006/relationships/hyperlink" Target="https://login.consultant.ru/link/?req=doc&amp;base=LAW&amp;n=464270&amp;date=02.03.2026&amp;dst=100122&amp;field=134" TargetMode = "External"/><Relationship Id="rId193" Type="http://schemas.openxmlformats.org/officeDocument/2006/relationships/hyperlink" Target="https://login.consultant.ru/link/?req=doc&amp;base=LAW&amp;n=479108&amp;date=02.03.2026&amp;dst=100169&amp;field=134" TargetMode = "External"/><Relationship Id="rId194" Type="http://schemas.openxmlformats.org/officeDocument/2006/relationships/hyperlink" Target="https://login.consultant.ru/link/?req=doc&amp;base=LAW&amp;n=508490&amp;date=02.03.2026&amp;dst=475&amp;field=134" TargetMode = "External"/><Relationship Id="rId195" Type="http://schemas.openxmlformats.org/officeDocument/2006/relationships/hyperlink" Target="https://login.consultant.ru/link/?req=doc&amp;base=LAW&amp;n=201405&amp;date=02.03.2026&amp;dst=100204&amp;field=134" TargetMode = "External"/><Relationship Id="rId196" Type="http://schemas.openxmlformats.org/officeDocument/2006/relationships/hyperlink" Target="https://login.consultant.ru/link/?req=doc&amp;base=LAW&amp;n=91830&amp;date=02.03.2026&amp;dst=4&amp;field=134" TargetMode = "External"/><Relationship Id="rId197" Type="http://schemas.openxmlformats.org/officeDocument/2006/relationships/hyperlink" Target="https://login.consultant.ru/link/?req=doc&amp;base=LAW&amp;n=470677&amp;date=02.03.2026&amp;dst=100636&amp;field=134" TargetMode = "External"/><Relationship Id="rId198" Type="http://schemas.openxmlformats.org/officeDocument/2006/relationships/hyperlink" Target="https://login.consultant.ru/link/?req=doc&amp;base=LAW&amp;n=479108&amp;date=02.03.2026&amp;dst=100170&amp;field=134" TargetMode = "External"/><Relationship Id="rId199" Type="http://schemas.openxmlformats.org/officeDocument/2006/relationships/hyperlink" Target="https://login.consultant.ru/link/?req=doc&amp;base=LAW&amp;n=464270&amp;date=02.03.2026&amp;dst=100124&amp;field=134" TargetMode = "External"/><Relationship Id="rId200" Type="http://schemas.openxmlformats.org/officeDocument/2006/relationships/hyperlink" Target="https://login.consultant.ru/link/?req=doc&amp;base=LAW&amp;n=87259&amp;date=02.03.2026&amp;dst=100228&amp;field=134" TargetMode = "External"/><Relationship Id="rId201" Type="http://schemas.openxmlformats.org/officeDocument/2006/relationships/hyperlink" Target="https://login.consultant.ru/link/?req=doc&amp;base=LAW&amp;n=489639&amp;date=02.03.2026&amp;dst=100028&amp;field=134" TargetMode = "External"/><Relationship Id="rId202" Type="http://schemas.openxmlformats.org/officeDocument/2006/relationships/hyperlink" Target="https://login.consultant.ru/link/?req=doc&amp;base=LAW&amp;n=470677&amp;date=02.03.2026&amp;dst=100637&amp;field=134" TargetMode = "External"/><Relationship Id="rId203" Type="http://schemas.openxmlformats.org/officeDocument/2006/relationships/hyperlink" Target="https://login.consultant.ru/link/?req=doc&amp;base=LAW&amp;n=465564&amp;date=02.03.2026&amp;dst=100092&amp;field=134" TargetMode = "External"/><Relationship Id="rId204" Type="http://schemas.openxmlformats.org/officeDocument/2006/relationships/hyperlink" Target="https://login.consultant.ru/link/?req=doc&amp;base=LAW&amp;n=372639&amp;date=02.03.2026&amp;dst=100019&amp;field=134" TargetMode = "External"/><Relationship Id="rId205" Type="http://schemas.openxmlformats.org/officeDocument/2006/relationships/hyperlink" Target="https://login.consultant.ru/link/?req=doc&amp;base=LAW&amp;n=71840&amp;date=02.03.2026&amp;dst=100211&amp;field=134" TargetMode = "External"/><Relationship Id="rId206" Type="http://schemas.openxmlformats.org/officeDocument/2006/relationships/hyperlink" Target="https://login.consultant.ru/link/?req=doc&amp;base=LAW&amp;n=464265&amp;date=02.03.2026&amp;dst=100321&amp;field=134" TargetMode = "External"/><Relationship Id="rId207" Type="http://schemas.openxmlformats.org/officeDocument/2006/relationships/hyperlink" Target="https://login.consultant.ru/link/?req=doc&amp;base=LAW&amp;n=71840&amp;date=02.03.2026&amp;dst=100213&amp;field=134" TargetMode = "External"/><Relationship Id="rId208" Type="http://schemas.openxmlformats.org/officeDocument/2006/relationships/hyperlink" Target="https://login.consultant.ru/link/?req=doc&amp;base=LAW&amp;n=71840&amp;date=02.03.2026&amp;dst=100214&amp;field=134" TargetMode = "External"/><Relationship Id="rId209" Type="http://schemas.openxmlformats.org/officeDocument/2006/relationships/hyperlink" Target="https://login.consultant.ru/link/?req=doc&amp;base=LAW&amp;n=71840&amp;date=02.03.2026&amp;dst=100215&amp;field=134" TargetMode = "External"/><Relationship Id="rId210" Type="http://schemas.openxmlformats.org/officeDocument/2006/relationships/hyperlink" Target="https://login.consultant.ru/link/?req=doc&amp;base=LAW&amp;n=464265&amp;date=02.03.2026&amp;dst=100322&amp;field=134" TargetMode = "External"/><Relationship Id="rId211" Type="http://schemas.openxmlformats.org/officeDocument/2006/relationships/hyperlink" Target="https://login.consultant.ru/link/?req=doc&amp;base=LAW&amp;n=440915&amp;date=02.03.2026&amp;dst=100007&amp;field=134" TargetMode = "External"/><Relationship Id="rId212" Type="http://schemas.openxmlformats.org/officeDocument/2006/relationships/hyperlink" Target="https://login.consultant.ru/link/?req=doc&amp;base=LAW&amp;n=219801&amp;date=02.03.2026&amp;dst=100039&amp;field=134" TargetMode = "External"/><Relationship Id="rId213" Type="http://schemas.openxmlformats.org/officeDocument/2006/relationships/hyperlink" Target="https://login.consultant.ru/link/?req=doc&amp;base=LAW&amp;n=470677&amp;date=02.03.2026&amp;dst=100638&amp;field=134" TargetMode = "External"/><Relationship Id="rId214" Type="http://schemas.openxmlformats.org/officeDocument/2006/relationships/hyperlink" Target="https://login.consultant.ru/link/?req=doc&amp;base=LAW&amp;n=510750&amp;date=02.03.2026&amp;dst=437&amp;field=134" TargetMode = "External"/><Relationship Id="rId215" Type="http://schemas.openxmlformats.org/officeDocument/2006/relationships/hyperlink" Target="https://login.consultant.ru/link/?req=doc&amp;base=LAW&amp;n=451861&amp;date=02.03.2026&amp;dst=100013&amp;field=134" TargetMode = "External"/><Relationship Id="rId216" Type="http://schemas.openxmlformats.org/officeDocument/2006/relationships/hyperlink" Target="https://login.consultant.ru/link/?req=doc&amp;base=LAW&amp;n=219801&amp;date=02.03.2026&amp;dst=100041&amp;field=134" TargetMode = "External"/><Relationship Id="rId217" Type="http://schemas.openxmlformats.org/officeDocument/2006/relationships/hyperlink" Target="https://login.consultant.ru/link/?req=doc&amp;base=LAW&amp;n=219801&amp;date=02.03.2026&amp;dst=100043&amp;field=134" TargetMode = "External"/><Relationship Id="rId218" Type="http://schemas.openxmlformats.org/officeDocument/2006/relationships/hyperlink" Target="https://login.consultant.ru/link/?req=doc&amp;base=LAW&amp;n=159180&amp;date=02.03.2026" TargetMode = "External"/><Relationship Id="rId219" Type="http://schemas.openxmlformats.org/officeDocument/2006/relationships/hyperlink" Target="https://login.consultant.ru/link/?req=doc&amp;base=LAW&amp;n=156873&amp;date=02.03.2026&amp;dst=100028&amp;field=134" TargetMode = "External"/><Relationship Id="rId220" Type="http://schemas.openxmlformats.org/officeDocument/2006/relationships/hyperlink" Target="https://login.consultant.ru/link/?req=doc&amp;base=LAW&amp;n=470677&amp;date=02.03.2026&amp;dst=100640&amp;field=134" TargetMode = "External"/><Relationship Id="rId221" Type="http://schemas.openxmlformats.org/officeDocument/2006/relationships/hyperlink" Target="https://login.consultant.ru/link/?req=doc&amp;base=LAW&amp;n=507476&amp;date=02.03.2026&amp;dst=100011&amp;field=134" TargetMode = "External"/><Relationship Id="rId222" Type="http://schemas.openxmlformats.org/officeDocument/2006/relationships/hyperlink" Target="https://login.consultant.ru/link/?req=doc&amp;base=LAW&amp;n=470677&amp;date=02.03.2026&amp;dst=100641&amp;field=134" TargetMode = "External"/><Relationship Id="rId223" Type="http://schemas.openxmlformats.org/officeDocument/2006/relationships/hyperlink" Target="https://login.consultant.ru/link/?req=doc&amp;base=LAW&amp;n=452641&amp;date=02.03.2026&amp;dst=100022&amp;field=134" TargetMode = "External"/><Relationship Id="rId224" Type="http://schemas.openxmlformats.org/officeDocument/2006/relationships/hyperlink" Target="https://login.consultant.ru/link/?req=doc&amp;base=LAW&amp;n=458446&amp;date=02.03.2026&amp;dst=100013&amp;field=134" TargetMode = "External"/><Relationship Id="rId225" Type="http://schemas.openxmlformats.org/officeDocument/2006/relationships/hyperlink" Target="https://login.consultant.ru/link/?req=doc&amp;base=LAW&amp;n=475867&amp;date=02.03.2026&amp;dst=100085&amp;field=134" TargetMode = "External"/><Relationship Id="rId226" Type="http://schemas.openxmlformats.org/officeDocument/2006/relationships/hyperlink" Target="https://login.consultant.ru/link/?req=doc&amp;base=LAW&amp;n=477329&amp;date=02.03.2026&amp;dst=100081&amp;field=134" TargetMode = "External"/><Relationship Id="rId227" Type="http://schemas.openxmlformats.org/officeDocument/2006/relationships/hyperlink" Target="https://login.consultant.ru/link/?req=doc&amp;base=LAW&amp;n=495361&amp;date=02.03.2026&amp;dst=100235&amp;field=134" TargetMode = "External"/><Relationship Id="rId228" Type="http://schemas.openxmlformats.org/officeDocument/2006/relationships/hyperlink" Target="https://login.consultant.ru/link/?req=doc&amp;base=LAW&amp;n=495361&amp;date=02.03.2026&amp;dst=100051&amp;field=134" TargetMode = "External"/><Relationship Id="rId229" Type="http://schemas.openxmlformats.org/officeDocument/2006/relationships/hyperlink" Target="https://login.consultant.ru/link/?req=doc&amp;base=LAW&amp;n=495361&amp;date=02.03.2026&amp;dst=100052&amp;field=134" TargetMode = "External"/><Relationship Id="rId230" Type="http://schemas.openxmlformats.org/officeDocument/2006/relationships/hyperlink" Target="https://login.consultant.ru/link/?req=doc&amp;base=LAW&amp;n=495361&amp;date=02.03.2026&amp;dst=100052&amp;field=134" TargetMode = "External"/><Relationship Id="rId231" Type="http://schemas.openxmlformats.org/officeDocument/2006/relationships/hyperlink" Target="https://login.consultant.ru/link/?req=doc&amp;base=LAW&amp;n=502460&amp;date=02.03.2026&amp;dst=100247&amp;field=134" TargetMode = "External"/><Relationship Id="rId232" Type="http://schemas.openxmlformats.org/officeDocument/2006/relationships/hyperlink" Target="https://login.consultant.ru/link/?req=doc&amp;base=LAW&amp;n=217713&amp;date=02.03.2026" TargetMode = "External"/><Relationship Id="rId233" Type="http://schemas.openxmlformats.org/officeDocument/2006/relationships/hyperlink" Target="https://login.consultant.ru/link/?req=doc&amp;base=LAW&amp;n=217713&amp;date=02.03.2026&amp;dst=112020&amp;field=134" TargetMode = "External"/><Relationship Id="rId234" Type="http://schemas.openxmlformats.org/officeDocument/2006/relationships/hyperlink" Target="https://login.consultant.ru/link/?req=doc&amp;base=LAW&amp;n=452382&amp;date=02.03.2026&amp;dst=100228&amp;field=134" TargetMode = "External"/><Relationship Id="rId235" Type="http://schemas.openxmlformats.org/officeDocument/2006/relationships/hyperlink" Target="https://login.consultant.ru/link/?req=doc&amp;base=LAW&amp;n=451737&amp;date=02.03.2026" TargetMode = "External"/><Relationship Id="rId236" Type="http://schemas.openxmlformats.org/officeDocument/2006/relationships/hyperlink" Target="https://login.consultant.ru/link/?req=doc&amp;base=LAW&amp;n=451737&amp;date=02.03.2026" TargetMode = "External"/><Relationship Id="rId237" Type="http://schemas.openxmlformats.org/officeDocument/2006/relationships/hyperlink" Target="https://login.consultant.ru/link/?req=doc&amp;base=LAW&amp;n=451737&amp;date=02.03.2026" TargetMode = "External"/><Relationship Id="rId238" Type="http://schemas.openxmlformats.org/officeDocument/2006/relationships/hyperlink" Target="https://login.consultant.ru/link/?req=doc&amp;base=LAW&amp;n=520149&amp;date=02.03.2026" TargetMode = "External"/><Relationship Id="rId239" Type="http://schemas.openxmlformats.org/officeDocument/2006/relationships/hyperlink" Target="https://login.consultant.ru/link/?req=doc&amp;base=LAW&amp;n=217713&amp;date=02.03.2026" TargetMode = "External"/><Relationship Id="rId240" Type="http://schemas.openxmlformats.org/officeDocument/2006/relationships/hyperlink" Target="https://login.consultant.ru/link/?req=doc&amp;base=LAW&amp;n=424003&amp;date=02.03.2026&amp;dst=100012&amp;field=134" TargetMode = "External"/><Relationship Id="rId241" Type="http://schemas.openxmlformats.org/officeDocument/2006/relationships/hyperlink" Target="https://login.consultant.ru/link/?req=doc&amp;base=LAW&amp;n=514540&amp;date=02.03.2026&amp;dst=100041&amp;field=134" TargetMode = "External"/><Relationship Id="rId242" Type="http://schemas.openxmlformats.org/officeDocument/2006/relationships/hyperlink" Target="https://login.consultant.ru/link/?req=doc&amp;base=LAW&amp;n=514540&amp;date=02.03.2026&amp;dst=100078&amp;field=134" TargetMode = "External"/><Relationship Id="rId243" Type="http://schemas.openxmlformats.org/officeDocument/2006/relationships/hyperlink" Target="https://login.consultant.ru/link/?req=doc&amp;base=LAW&amp;n=514540&amp;date=02.03.2026&amp;dst=100095&amp;field=134" TargetMode = "External"/><Relationship Id="rId244" Type="http://schemas.openxmlformats.org/officeDocument/2006/relationships/hyperlink" Target="https://login.consultant.ru/link/?req=doc&amp;base=LAW&amp;n=514540&amp;date=02.03.2026&amp;dst=100454&amp;field=134" TargetMode = "External"/><Relationship Id="rId245" Type="http://schemas.openxmlformats.org/officeDocument/2006/relationships/hyperlink" Target="https://login.consultant.ru/link/?req=doc&amp;base=LAW&amp;n=514540&amp;date=02.03.2026&amp;dst=100166&amp;field=134" TargetMode = "External"/><Relationship Id="rId246" Type="http://schemas.openxmlformats.org/officeDocument/2006/relationships/hyperlink" Target="https://login.consultant.ru/link/?req=doc&amp;base=LAW&amp;n=514540&amp;date=02.03.2026&amp;dst=100250&amp;field=134" TargetMode = "External"/><Relationship Id="rId247" Type="http://schemas.openxmlformats.org/officeDocument/2006/relationships/hyperlink" Target="https://login.consultant.ru/link/?req=doc&amp;base=LAW&amp;n=514540&amp;date=02.03.2026&amp;dst=100272&amp;field=134" TargetMode = "External"/><Relationship Id="rId248" Type="http://schemas.openxmlformats.org/officeDocument/2006/relationships/hyperlink" Target="https://login.consultant.ru/link/?req=doc&amp;base=LAW&amp;n=514540&amp;date=02.03.2026&amp;dst=100357&amp;field=134" TargetMode = "External"/><Relationship Id="rId249" Type="http://schemas.openxmlformats.org/officeDocument/2006/relationships/hyperlink" Target="https://login.consultant.ru/link/?req=doc&amp;base=LAW&amp;n=495361&amp;date=02.03.2026&amp;dst=100052&amp;field=134" TargetMode = "External"/><Relationship Id="rId250" Type="http://schemas.openxmlformats.org/officeDocument/2006/relationships/hyperlink" Target="https://login.consultant.ru/link/?req=doc&amp;base=LAW&amp;n=514540&amp;date=02.03.2026&amp;dst=100095&amp;field=134" TargetMode = "External"/><Relationship Id="rId251" Type="http://schemas.openxmlformats.org/officeDocument/2006/relationships/hyperlink" Target="https://login.consultant.ru/link/?req=doc&amp;base=LAW&amp;n=505908&amp;date=02.03.2026" TargetMode = "External"/><Relationship Id="rId252" Type="http://schemas.openxmlformats.org/officeDocument/2006/relationships/hyperlink" Target="https://login.consultant.ru/link/?req=doc&amp;base=LAW&amp;n=514540&amp;date=02.03.2026&amp;dst=100321&amp;field=134" TargetMode = "External"/><Relationship Id="rId253" Type="http://schemas.openxmlformats.org/officeDocument/2006/relationships/hyperlink" Target="https://login.consultant.ru/link/?req=doc&amp;base=LAW&amp;n=521885&amp;date=02.03.2026&amp;dst=100173&amp;field=134" TargetMode = "External"/><Relationship Id="rId254" Type="http://schemas.openxmlformats.org/officeDocument/2006/relationships/hyperlink" Target="https://login.consultant.ru/link/?req=doc&amp;base=LAW&amp;n=514540&amp;date=02.03.2026&amp;dst=100166&amp;field=134" TargetMode = "External"/><Relationship Id="rId255" Type="http://schemas.openxmlformats.org/officeDocument/2006/relationships/hyperlink" Target="https://login.consultant.ru/link/?req=doc&amp;base=LAW&amp;n=499769&amp;date=02.03.2026" TargetMode = "External"/><Relationship Id="rId256" Type="http://schemas.openxmlformats.org/officeDocument/2006/relationships/hyperlink" Target="https://login.consultant.ru/link/?req=doc&amp;base=LAW&amp;n=514540&amp;date=02.03.2026&amp;dst=100331&amp;field=134" TargetMode = "External"/><Relationship Id="rId257" Type="http://schemas.openxmlformats.org/officeDocument/2006/relationships/hyperlink" Target="https://login.consultant.ru/link/?req=doc&amp;base=LAW&amp;n=131967&amp;date=02.03.2026&amp;dst=105356&amp;field=134" TargetMode = "External"/><Relationship Id="rId258" Type="http://schemas.openxmlformats.org/officeDocument/2006/relationships/hyperlink" Target="https://login.consultant.ru/link/?req=doc&amp;base=LAW&amp;n=520042&amp;date=02.03.2026&amp;dst=100014&amp;field=134" TargetMode = "External"/><Relationship Id="rId259" Type="http://schemas.openxmlformats.org/officeDocument/2006/relationships/hyperlink" Target="https://login.consultant.ru/link/?req=doc&amp;base=LAW&amp;n=468772&amp;date=02.03.2026&amp;dst=100016&amp;field=134" TargetMode = "External"/><Relationship Id="rId260" Type="http://schemas.openxmlformats.org/officeDocument/2006/relationships/hyperlink" Target="https://login.consultant.ru/link/?req=doc&amp;base=LAW&amp;n=381735&amp;date=02.03.2026&amp;dst=100356&amp;field=134" TargetMode = "External"/><Relationship Id="rId261" Type="http://schemas.openxmlformats.org/officeDocument/2006/relationships/hyperlink" Target="https://login.consultant.ru/link/?req=doc&amp;base=LAW&amp;n=407365&amp;date=02.03.2026&amp;dst=100001&amp;field=134" TargetMode = "External"/><Relationship Id="rId262" Type="http://schemas.openxmlformats.org/officeDocument/2006/relationships/hyperlink" Target="https://login.consultant.ru/link/?req=doc&amp;base=LAW&amp;n=372860&amp;date=02.03.2026" TargetMode = "External"/><Relationship Id="rId263" Type="http://schemas.openxmlformats.org/officeDocument/2006/relationships/hyperlink" Target="https://login.consultant.ru/link/?req=doc&amp;base=LAW&amp;n=139763&amp;date=02.03.2026&amp;dst=100016&amp;field=134" TargetMode = "External"/><Relationship Id="rId264" Type="http://schemas.openxmlformats.org/officeDocument/2006/relationships/hyperlink" Target="https://login.consultant.ru/link/?req=doc&amp;base=LAW&amp;n=523235&amp;date=02.03.2026&amp;dst=63&amp;field=134" TargetMode = "External"/><Relationship Id="rId265" Type="http://schemas.openxmlformats.org/officeDocument/2006/relationships/hyperlink" Target="https://login.consultant.ru/link/?req=doc&amp;base=LAW&amp;n=479091&amp;date=02.03.2026&amp;dst=100218&amp;field=134" TargetMode = "External"/><Relationship Id="rId266" Type="http://schemas.openxmlformats.org/officeDocument/2006/relationships/hyperlink" Target="https://login.consultant.ru/link/?req=doc&amp;base=LAW&amp;n=473074&amp;date=02.03.2026&amp;dst=100013&amp;field=134" TargetMode = "External"/><Relationship Id="rId267" Type="http://schemas.openxmlformats.org/officeDocument/2006/relationships/hyperlink" Target="https://login.consultant.ru/link/?req=doc&amp;base=LAW&amp;n=428697&amp;date=02.03.2026&amp;dst=100008&amp;field=134" TargetMode = "External"/><Relationship Id="rId268" Type="http://schemas.openxmlformats.org/officeDocument/2006/relationships/hyperlink" Target="https://login.consultant.ru/link/?req=doc&amp;base=LAW&amp;n=523235&amp;date=02.03.2026" TargetMode = "External"/><Relationship Id="rId269" Type="http://schemas.openxmlformats.org/officeDocument/2006/relationships/hyperlink" Target="https://login.consultant.ru/link/?req=doc&amp;base=LAW&amp;n=452641&amp;date=02.03.2026&amp;dst=100031&amp;field=134" TargetMode = "External"/><Relationship Id="rId270" Type="http://schemas.openxmlformats.org/officeDocument/2006/relationships/hyperlink" Target="https://login.consultant.ru/link/?req=doc&amp;base=LAW&amp;n=452641&amp;date=02.03.2026&amp;dst=100036&amp;field=134" TargetMode = "External"/><Relationship Id="rId271" Type="http://schemas.openxmlformats.org/officeDocument/2006/relationships/hyperlink" Target="https://login.consultant.ru/link/?req=doc&amp;base=LAW&amp;n=527220&amp;date=02.03.2026&amp;dst=101624&amp;field=134" TargetMode = "External"/><Relationship Id="rId272" Type="http://schemas.openxmlformats.org/officeDocument/2006/relationships/hyperlink" Target="https://login.consultant.ru/link/?req=doc&amp;base=LAW&amp;n=452641&amp;date=02.03.2026&amp;dst=100038&amp;field=134" TargetMode = "External"/><Relationship Id="rId273" Type="http://schemas.openxmlformats.org/officeDocument/2006/relationships/hyperlink" Target="https://login.consultant.ru/link/?req=doc&amp;base=LAW&amp;n=452641&amp;date=02.03.2026&amp;dst=100039&amp;field=134" TargetMode = "External"/><Relationship Id="rId274" Type="http://schemas.openxmlformats.org/officeDocument/2006/relationships/hyperlink" Target="https://login.consultant.ru/link/?req=doc&amp;base=LAW&amp;n=527029&amp;date=02.03.2026&amp;dst=100006&amp;field=134" TargetMode = "External"/><Relationship Id="rId275" Type="http://schemas.openxmlformats.org/officeDocument/2006/relationships/hyperlink" Target="https://login.consultant.ru/link/?req=doc&amp;base=LAW&amp;n=527029&amp;date=02.03.2026&amp;dst=100494&amp;field=134" TargetMode = "External"/><Relationship Id="rId276" Type="http://schemas.openxmlformats.org/officeDocument/2006/relationships/hyperlink" Target="https://login.consultant.ru/link/?req=doc&amp;base=LAW&amp;n=520042&amp;date=02.03.2026&amp;dst=100017&amp;field=134" TargetMode = "External"/><Relationship Id="rId277" Type="http://schemas.openxmlformats.org/officeDocument/2006/relationships/hyperlink" Target="https://login.consultant.ru/link/?req=doc&amp;base=LAW&amp;n=520112&amp;date=02.03.2026" TargetMode = "External"/><Relationship Id="rId278" Type="http://schemas.openxmlformats.org/officeDocument/2006/relationships/hyperlink" Target="https://login.consultant.ru/link/?req=doc&amp;base=LAW&amp;n=139763&amp;date=02.03.2026&amp;dst=100020&amp;field=134" TargetMode = "External"/><Relationship Id="rId279" Type="http://schemas.openxmlformats.org/officeDocument/2006/relationships/hyperlink" Target="https://login.consultant.ru/link/?req=doc&amp;base=LAW&amp;n=372860&amp;date=02.03.2026" TargetMode = "External"/><Relationship Id="rId280" Type="http://schemas.openxmlformats.org/officeDocument/2006/relationships/hyperlink" Target="https://login.consultant.ru/link/?req=doc&amp;base=LAW&amp;n=520042&amp;date=02.03.2026&amp;dst=100020&amp;field=134" TargetMode = "External"/><Relationship Id="rId281" Type="http://schemas.openxmlformats.org/officeDocument/2006/relationships/hyperlink" Target="https://login.consultant.ru/link/?req=doc&amp;base=LAW&amp;n=509477&amp;date=02.03.2026&amp;dst=100014&amp;field=134" TargetMode = "External"/><Relationship Id="rId282" Type="http://schemas.openxmlformats.org/officeDocument/2006/relationships/hyperlink" Target="https://login.consultant.ru/link/?req=doc&amp;base=LAW&amp;n=509477&amp;date=02.03.2026&amp;dst=100289&amp;field=134" TargetMode = "External"/><Relationship Id="rId283" Type="http://schemas.openxmlformats.org/officeDocument/2006/relationships/hyperlink" Target="https://login.consultant.ru/link/?req=doc&amp;base=LAW&amp;n=509477&amp;date=02.03.2026&amp;dst=100440&amp;field=134" TargetMode = "External"/><Relationship Id="rId284" Type="http://schemas.openxmlformats.org/officeDocument/2006/relationships/hyperlink" Target="https://login.consultant.ru/link/?req=doc&amp;base=LAW&amp;n=452641&amp;date=02.03.2026&amp;dst=100040&amp;field=134" TargetMode = "External"/><Relationship Id="rId285" Type="http://schemas.openxmlformats.org/officeDocument/2006/relationships/hyperlink" Target="https://login.consultant.ru/link/?req=doc&amp;base=LAW&amp;n=520042&amp;date=02.03.2026&amp;dst=100024&amp;field=134" TargetMode = "External"/><Relationship Id="rId286" Type="http://schemas.openxmlformats.org/officeDocument/2006/relationships/hyperlink" Target="https://login.consultant.ru/link/?req=doc&amp;base=LAW&amp;n=518131&amp;date=02.03.2026&amp;dst=101199&amp;field=134" TargetMode = "External"/><Relationship Id="rId287" Type="http://schemas.openxmlformats.org/officeDocument/2006/relationships/hyperlink" Target="https://login.consultant.ru/link/?req=doc&amp;base=LAW&amp;n=520042&amp;date=02.03.2026&amp;dst=100025&amp;field=134" TargetMode = "External"/><Relationship Id="rId288" Type="http://schemas.openxmlformats.org/officeDocument/2006/relationships/hyperlink" Target="https://login.consultant.ru/link/?req=doc&amp;base=LAW&amp;n=520042&amp;date=02.03.2026&amp;dst=100027&amp;field=134" TargetMode = "External"/><Relationship Id="rId289" Type="http://schemas.openxmlformats.org/officeDocument/2006/relationships/hyperlink" Target="https://login.consultant.ru/link/?req=doc&amp;base=LAW&amp;n=520042&amp;date=02.03.2026&amp;dst=100029&amp;field=134" TargetMode = "External"/><Relationship Id="rId290" Type="http://schemas.openxmlformats.org/officeDocument/2006/relationships/hyperlink" Target="https://login.consultant.ru/link/?req=doc&amp;base=LAW&amp;n=527083&amp;date=02.03.2026&amp;dst=325&amp;field=134" TargetMode = "External"/><Relationship Id="rId291" Type="http://schemas.openxmlformats.org/officeDocument/2006/relationships/hyperlink" Target="https://login.consultant.ru/link/?req=doc&amp;base=LAW&amp;n=527083&amp;date=02.03.2026&amp;dst=368&amp;field=134" TargetMode = "External"/><Relationship Id="rId292" Type="http://schemas.openxmlformats.org/officeDocument/2006/relationships/hyperlink" Target="https://login.consultant.ru/link/?req=doc&amp;base=LAW&amp;n=527083&amp;date=02.03.2026&amp;dst=369&amp;field=134" TargetMode = "External"/><Relationship Id="rId293" Type="http://schemas.openxmlformats.org/officeDocument/2006/relationships/hyperlink" Target="https://login.consultant.ru/link/?req=doc&amp;base=LAW&amp;n=527083&amp;date=02.03.2026&amp;dst=375&amp;field=134" TargetMode = "External"/><Relationship Id="rId294" Type="http://schemas.openxmlformats.org/officeDocument/2006/relationships/hyperlink" Target="https://login.consultant.ru/link/?req=doc&amp;base=LAW&amp;n=482895&amp;date=02.03.2026&amp;dst=100219&amp;field=134" TargetMode = "External"/><Relationship Id="rId295" Type="http://schemas.openxmlformats.org/officeDocument/2006/relationships/hyperlink" Target="https://login.consultant.ru/link/?req=doc&amp;base=LAW&amp;n=509477&amp;date=02.03.2026&amp;dst=100819&amp;field=134" TargetMode = "External"/><Relationship Id="rId296" Type="http://schemas.openxmlformats.org/officeDocument/2006/relationships/hyperlink" Target="https://login.consultant.ru/link/?req=doc&amp;base=LAW&amp;n=509477&amp;date=02.03.2026&amp;dst=100955&amp;field=134" TargetMode = "External"/><Relationship Id="rId297" Type="http://schemas.openxmlformats.org/officeDocument/2006/relationships/hyperlink" Target="https://login.consultant.ru/link/?req=doc&amp;base=LAW&amp;n=139763&amp;date=02.03.2026&amp;dst=100043&amp;field=134" TargetMode = "External"/><Relationship Id="rId298" Type="http://schemas.openxmlformats.org/officeDocument/2006/relationships/hyperlink" Target="https://login.consultant.ru/link/?req=doc&amp;base=LAW&amp;n=131967&amp;date=02.03.2026&amp;dst=105363&amp;field=134" TargetMode = "External"/><Relationship Id="rId299" Type="http://schemas.openxmlformats.org/officeDocument/2006/relationships/hyperlink" Target="https://login.consultant.ru/link/?req=doc&amp;base=LAW&amp;n=131967&amp;date=02.03.2026&amp;dst=105367&amp;field=134" TargetMode = "External"/><Relationship Id="rId300" Type="http://schemas.openxmlformats.org/officeDocument/2006/relationships/hyperlink" Target="https://login.consultant.ru/link/?req=doc&amp;base=LAW&amp;n=131967&amp;date=02.03.2026&amp;dst=105368&amp;field=134" TargetMode = "External"/><Relationship Id="rId301" Type="http://schemas.openxmlformats.org/officeDocument/2006/relationships/hyperlink" Target="https://login.consultant.ru/link/?req=doc&amp;base=LAW&amp;n=464265&amp;date=02.03.2026&amp;dst=100324&amp;field=134" TargetMode = "External"/><Relationship Id="rId302" Type="http://schemas.openxmlformats.org/officeDocument/2006/relationships/hyperlink" Target="https://login.consultant.ru/link/?req=doc&amp;base=LAW&amp;n=480440&amp;date=02.03.2026" TargetMode = "External"/><Relationship Id="rId303" Type="http://schemas.openxmlformats.org/officeDocument/2006/relationships/hyperlink" Target="https://login.consultant.ru/link/?req=doc&amp;base=LAW&amp;n=407365&amp;date=02.03.2026&amp;dst=100001&amp;field=134" TargetMode = "External"/><Relationship Id="rId304" Type="http://schemas.openxmlformats.org/officeDocument/2006/relationships/hyperlink" Target="https://login.consultant.ru/link/?req=doc&amp;base=LAW&amp;n=372860&amp;date=02.03.2026&amp;dst=100079&amp;field=134" TargetMode = "External"/><Relationship Id="rId305" Type="http://schemas.openxmlformats.org/officeDocument/2006/relationships/hyperlink" Target="https://login.consultant.ru/link/?req=doc&amp;base=LAW&amp;n=372636&amp;date=02.03.2026&amp;dst=100039&amp;field=134" TargetMode = "External"/><Relationship Id="rId306" Type="http://schemas.openxmlformats.org/officeDocument/2006/relationships/hyperlink" Target="https://login.consultant.ru/link/?req=doc&amp;base=LAW&amp;n=520107&amp;date=02.03.2026" TargetMode = "External"/><Relationship Id="rId307" Type="http://schemas.openxmlformats.org/officeDocument/2006/relationships/hyperlink" Target="https://login.consultant.ru/link/?req=doc&amp;base=LAW&amp;n=520107&amp;date=02.03.2026&amp;dst=519&amp;field=134" TargetMode = "External"/><Relationship Id="rId308" Type="http://schemas.openxmlformats.org/officeDocument/2006/relationships/hyperlink" Target="https://login.consultant.ru/link/?req=doc&amp;base=LAW&amp;n=520111&amp;date=02.03.2026&amp;dst=447&amp;field=134" TargetMode = "External"/><Relationship Id="rId309" Type="http://schemas.openxmlformats.org/officeDocument/2006/relationships/hyperlink" Target="https://login.consultant.ru/link/?req=doc&amp;base=LAW&amp;n=511242&amp;date=02.03.2026" TargetMode = "External"/><Relationship Id="rId310" Type="http://schemas.openxmlformats.org/officeDocument/2006/relationships/hyperlink" Target="https://login.consultant.ru/link/?req=doc&amp;base=LAW&amp;n=520130&amp;date=02.03.2026&amp;dst=100028&amp;field=134" TargetMode = "External"/><Relationship Id="rId311" Type="http://schemas.openxmlformats.org/officeDocument/2006/relationships/hyperlink" Target="https://login.consultant.ru/link/?req=doc&amp;base=LAW&amp;n=209022&amp;date=02.03.2026&amp;dst=100009&amp;field=134" TargetMode = "External"/><Relationship Id="rId312" Type="http://schemas.openxmlformats.org/officeDocument/2006/relationships/hyperlink" Target="https://login.consultant.ru/link/?req=doc&amp;base=LAW&amp;n=407365&amp;date=02.03.2026&amp;dst=100001&amp;field=134" TargetMode = "External"/><Relationship Id="rId313" Type="http://schemas.openxmlformats.org/officeDocument/2006/relationships/hyperlink" Target="https://login.consultant.ru/link/?req=doc&amp;base=LAW&amp;n=372860&amp;date=02.03.2026&amp;dst=100075&amp;field=134" TargetMode = "External"/><Relationship Id="rId314" Type="http://schemas.openxmlformats.org/officeDocument/2006/relationships/hyperlink" Target="https://login.consultant.ru/link/?req=doc&amp;base=LAW&amp;n=33936&amp;date=02.03.2026&amp;dst=100065&amp;field=134" TargetMode = "External"/><Relationship Id="rId315" Type="http://schemas.openxmlformats.org/officeDocument/2006/relationships/hyperlink" Target="https://login.consultant.ru/link/?req=doc&amp;base=LAW&amp;n=209023&amp;date=02.03.2026&amp;dst=100010&amp;field=134" TargetMode = "External"/><Relationship Id="rId316" Type="http://schemas.openxmlformats.org/officeDocument/2006/relationships/hyperlink" Target="https://login.consultant.ru/link/?req=doc&amp;base=LAW&amp;n=286453&amp;date=02.03.2026&amp;dst=100012&amp;field=134" TargetMode = "External"/><Relationship Id="rId317" Type="http://schemas.openxmlformats.org/officeDocument/2006/relationships/hyperlink" Target="https://login.consultant.ru/link/?req=doc&amp;base=LAW&amp;n=372636&amp;date=02.03.2026&amp;dst=100040&amp;field=134" TargetMode = "External"/><Relationship Id="rId318" Type="http://schemas.openxmlformats.org/officeDocument/2006/relationships/hyperlink" Target="https://login.consultant.ru/link/?req=doc&amp;base=LAW&amp;n=479108&amp;date=02.03.2026&amp;dst=100174&amp;field=134" TargetMode = "External"/><Relationship Id="rId319" Type="http://schemas.openxmlformats.org/officeDocument/2006/relationships/hyperlink" Target="https://login.consultant.ru/link/?req=doc&amp;base=LAW&amp;n=372860&amp;date=02.03.2026&amp;dst=100075&amp;field=134" TargetMode = "External"/><Relationship Id="rId320" Type="http://schemas.openxmlformats.org/officeDocument/2006/relationships/hyperlink" Target="https://login.consultant.ru/link/?req=doc&amp;base=LAW&amp;n=209023&amp;date=02.03.2026&amp;dst=100011&amp;field=134" TargetMode = "External"/><Relationship Id="rId321" Type="http://schemas.openxmlformats.org/officeDocument/2006/relationships/hyperlink" Target="https://login.consultant.ru/link/?req=doc&amp;base=LAW&amp;n=286453&amp;date=02.03.2026&amp;dst=100013&amp;field=134" TargetMode = "External"/><Relationship Id="rId322" Type="http://schemas.openxmlformats.org/officeDocument/2006/relationships/hyperlink" Target="https://login.consultant.ru/link/?req=doc&amp;base=LAW&amp;n=372636&amp;date=02.03.2026&amp;dst=100041&amp;field=134" TargetMode = "External"/><Relationship Id="rId323" Type="http://schemas.openxmlformats.org/officeDocument/2006/relationships/hyperlink" Target="https://login.consultant.ru/link/?req=doc&amp;base=LAW&amp;n=510869&amp;date=02.03.2026&amp;dst=100009&amp;field=134" TargetMode = "External"/><Relationship Id="rId324" Type="http://schemas.openxmlformats.org/officeDocument/2006/relationships/hyperlink" Target="https://login.consultant.ru/link/?req=doc&amp;base=LAW&amp;n=501232&amp;date=02.03.2026&amp;dst=100010&amp;field=134" TargetMode = "External"/><Relationship Id="rId325" Type="http://schemas.openxmlformats.org/officeDocument/2006/relationships/hyperlink" Target="https://login.consultant.ru/link/?req=doc&amp;base=LAW&amp;n=464303&amp;date=02.03.2026&amp;dst=100025&amp;field=134" TargetMode = "External"/><Relationship Id="rId326" Type="http://schemas.openxmlformats.org/officeDocument/2006/relationships/hyperlink" Target="https://login.consultant.ru/link/?req=doc&amp;base=LAW&amp;n=464303&amp;date=02.03.2026&amp;dst=100026&amp;field=134" TargetMode = "External"/><Relationship Id="rId327" Type="http://schemas.openxmlformats.org/officeDocument/2006/relationships/hyperlink" Target="https://login.consultant.ru/link/?req=doc&amp;base=LAW&amp;n=33936&amp;date=02.03.2026&amp;dst=100065&amp;field=134" TargetMode = "External"/><Relationship Id="rId328" Type="http://schemas.openxmlformats.org/officeDocument/2006/relationships/hyperlink" Target="https://login.consultant.ru/link/?req=doc&amp;base=LAW&amp;n=372860&amp;date=02.03.2026&amp;dst=100073&amp;field=134" TargetMode = "External"/><Relationship Id="rId329" Type="http://schemas.openxmlformats.org/officeDocument/2006/relationships/hyperlink" Target="https://login.consultant.ru/link/?req=doc&amp;base=LAW&amp;n=372860&amp;date=02.03.2026&amp;dst=100075&amp;field=134" TargetMode = "External"/><Relationship Id="rId330" Type="http://schemas.openxmlformats.org/officeDocument/2006/relationships/hyperlink" Target="https://login.consultant.ru/link/?req=doc&amp;base=LAW&amp;n=523567&amp;date=02.03.2026" TargetMode = "External"/><Relationship Id="rId331" Type="http://schemas.openxmlformats.org/officeDocument/2006/relationships/hyperlink" Target="https://login.consultant.ru/link/?req=doc&amp;base=LAW&amp;n=209022&amp;date=02.03.2026&amp;dst=100011&amp;field=134" TargetMode = "External"/><Relationship Id="rId332" Type="http://schemas.openxmlformats.org/officeDocument/2006/relationships/hyperlink" Target="https://login.consultant.ru/link/?req=doc&amp;base=LAW&amp;n=286453&amp;date=02.03.2026&amp;dst=100014&amp;field=134" TargetMode = "External"/><Relationship Id="rId333" Type="http://schemas.openxmlformats.org/officeDocument/2006/relationships/hyperlink" Target="https://login.consultant.ru/link/?req=doc&amp;base=LAW&amp;n=314670&amp;date=02.03.2026&amp;dst=100016&amp;field=134" TargetMode = "External"/><Relationship Id="rId334" Type="http://schemas.openxmlformats.org/officeDocument/2006/relationships/hyperlink" Target="https://login.consultant.ru/link/?req=doc&amp;base=LAW&amp;n=321404&amp;date=02.03.2026&amp;dst=100010&amp;field=134" TargetMode = "External"/><Relationship Id="rId335" Type="http://schemas.openxmlformats.org/officeDocument/2006/relationships/hyperlink" Target="https://login.consultant.ru/link/?req=doc&amp;base=LAW&amp;n=523559&amp;date=02.03.2026&amp;dst=101252&amp;field=134" TargetMode = "External"/><Relationship Id="rId336" Type="http://schemas.openxmlformats.org/officeDocument/2006/relationships/hyperlink" Target="https://login.consultant.ru/link/?req=doc&amp;base=LAW&amp;n=372636&amp;date=02.03.2026&amp;dst=100042&amp;field=134" TargetMode = "External"/><Relationship Id="rId337" Type="http://schemas.openxmlformats.org/officeDocument/2006/relationships/hyperlink" Target="https://login.consultant.ru/link/?req=doc&amp;base=LAW&amp;n=479108&amp;date=02.03.2026&amp;dst=100175&amp;field=134" TargetMode = "External"/><Relationship Id="rId338" Type="http://schemas.openxmlformats.org/officeDocument/2006/relationships/hyperlink" Target="https://login.consultant.ru/link/?req=doc&amp;base=LAW&amp;n=501232&amp;date=02.03.2026&amp;dst=100012&amp;field=134" TargetMode = "External"/><Relationship Id="rId339" Type="http://schemas.openxmlformats.org/officeDocument/2006/relationships/hyperlink" Target="https://login.consultant.ru/link/?req=doc&amp;base=LAW&amp;n=372860&amp;date=02.03.2026&amp;dst=100075&amp;field=134" TargetMode = "External"/><Relationship Id="rId340" Type="http://schemas.openxmlformats.org/officeDocument/2006/relationships/hyperlink" Target="https://login.consultant.ru/link/?req=doc&amp;base=LAW&amp;n=321404&amp;date=02.03.2026&amp;dst=100011&amp;field=134" TargetMode = "External"/><Relationship Id="rId341" Type="http://schemas.openxmlformats.org/officeDocument/2006/relationships/hyperlink" Target="https://login.consultant.ru/link/?req=doc&amp;base=LAW&amp;n=372636&amp;date=02.03.2026&amp;dst=100043&amp;field=134" TargetMode = "External"/><Relationship Id="rId342" Type="http://schemas.openxmlformats.org/officeDocument/2006/relationships/hyperlink" Target="https://login.consultant.ru/link/?req=doc&amp;base=LAW&amp;n=321404&amp;date=02.03.2026&amp;dst=100013&amp;field=134" TargetMode = "External"/><Relationship Id="rId343" Type="http://schemas.openxmlformats.org/officeDocument/2006/relationships/hyperlink" Target="https://login.consultant.ru/link/?req=doc&amp;base=LAW&amp;n=321404&amp;date=02.03.2026&amp;dst=100015&amp;field=134" TargetMode = "External"/><Relationship Id="rId344" Type="http://schemas.openxmlformats.org/officeDocument/2006/relationships/hyperlink" Target="https://login.consultant.ru/link/?req=doc&amp;base=LAW&amp;n=321404&amp;date=02.03.2026&amp;dst=100017&amp;field=134" TargetMode = "External"/><Relationship Id="rId345" Type="http://schemas.openxmlformats.org/officeDocument/2006/relationships/hyperlink" Target="https://login.consultant.ru/link/?req=doc&amp;base=LAW&amp;n=372636&amp;date=02.03.2026&amp;dst=100044&amp;field=134" TargetMode = "External"/><Relationship Id="rId346" Type="http://schemas.openxmlformats.org/officeDocument/2006/relationships/hyperlink" Target="https://login.consultant.ru/link/?req=doc&amp;base=LAW&amp;n=93852&amp;date=02.03.2026&amp;dst=100010&amp;field=134" TargetMode = "External"/><Relationship Id="rId347" Type="http://schemas.openxmlformats.org/officeDocument/2006/relationships/hyperlink" Target="https://login.consultant.ru/link/?req=doc&amp;base=LAW&amp;n=479108&amp;date=02.03.2026&amp;dst=100176&amp;field=134" TargetMode = "External"/><Relationship Id="rId348" Type="http://schemas.openxmlformats.org/officeDocument/2006/relationships/hyperlink" Target="https://login.consultant.ru/link/?req=doc&amp;base=LAW&amp;n=480440&amp;date=02.03.2026" TargetMode = "External"/><Relationship Id="rId349" Type="http://schemas.openxmlformats.org/officeDocument/2006/relationships/hyperlink" Target="https://login.consultant.ru/link/?req=doc&amp;base=LAW&amp;n=520107&amp;date=02.03.2026&amp;dst=100055&amp;field=134" TargetMode = "External"/><Relationship Id="rId350" Type="http://schemas.openxmlformats.org/officeDocument/2006/relationships/hyperlink" Target="https://login.consultant.ru/link/?req=doc&amp;base=LAW&amp;n=520111&amp;date=02.03.2026&amp;dst=36&amp;field=134" TargetMode = "External"/><Relationship Id="rId351" Type="http://schemas.openxmlformats.org/officeDocument/2006/relationships/hyperlink" Target="https://login.consultant.ru/link/?req=doc&amp;base=LAW&amp;n=523567&amp;date=02.03.2026&amp;dst=100111&amp;field=134" TargetMode = "External"/><Relationship Id="rId352" Type="http://schemas.openxmlformats.org/officeDocument/2006/relationships/hyperlink" Target="https://login.consultant.ru/link/?req=doc&amp;base=LAW&amp;n=414832&amp;date=02.03.2026&amp;dst=100008&amp;field=134" TargetMode = "External"/><Relationship Id="rId353" Type="http://schemas.openxmlformats.org/officeDocument/2006/relationships/hyperlink" Target="https://login.consultant.ru/link/?req=doc&amp;base=LAW&amp;n=469663&amp;date=02.03.2026&amp;dst=100008&amp;field=134" TargetMode = "External"/><Relationship Id="rId354" Type="http://schemas.openxmlformats.org/officeDocument/2006/relationships/hyperlink" Target="https://login.consultant.ru/link/?req=doc&amp;base=LAW&amp;n=526073&amp;date=02.03.2026&amp;dst=100018&amp;field=134" TargetMode = "External"/><Relationship Id="rId355" Type="http://schemas.openxmlformats.org/officeDocument/2006/relationships/hyperlink" Target="https://login.consultant.ru/link/?req=doc&amp;base=LAW&amp;n=464303&amp;date=02.03.2026&amp;dst=100028&amp;field=134" TargetMode = "External"/><Relationship Id="rId356" Type="http://schemas.openxmlformats.org/officeDocument/2006/relationships/hyperlink" Target="https://login.consultant.ru/link/?req=doc&amp;base=LAW&amp;n=501232&amp;date=02.03.2026&amp;dst=100013&amp;field=134" TargetMode = "External"/><Relationship Id="rId357" Type="http://schemas.openxmlformats.org/officeDocument/2006/relationships/hyperlink" Target="https://login.consultant.ru/link/?req=doc&amp;base=LAW&amp;n=520107&amp;date=02.03.2026&amp;dst=100394&amp;field=134" TargetMode = "External"/><Relationship Id="rId358" Type="http://schemas.openxmlformats.org/officeDocument/2006/relationships/hyperlink" Target="https://login.consultant.ru/link/?req=doc&amp;base=LAW&amp;n=201405&amp;date=02.03.2026&amp;dst=100210&amp;field=134" TargetMode = "External"/><Relationship Id="rId359" Type="http://schemas.openxmlformats.org/officeDocument/2006/relationships/hyperlink" Target="https://login.consultant.ru/link/?req=doc&amp;base=LAW&amp;n=501232&amp;date=02.03.2026&amp;dst=100014&amp;field=134" TargetMode = "External"/><Relationship Id="rId360" Type="http://schemas.openxmlformats.org/officeDocument/2006/relationships/hyperlink" Target="https://login.consultant.ru/link/?req=doc&amp;base=LAW&amp;n=501232&amp;date=02.03.2026&amp;dst=100015&amp;field=134" TargetMode = "External"/><Relationship Id="rId361" Type="http://schemas.openxmlformats.org/officeDocument/2006/relationships/hyperlink" Target="https://login.consultant.ru/link/?req=doc&amp;base=LAW&amp;n=480440&amp;date=02.03.2026" TargetMode = "External"/><Relationship Id="rId362" Type="http://schemas.openxmlformats.org/officeDocument/2006/relationships/hyperlink" Target="https://login.consultant.ru/link/?req=doc&amp;base=LAW&amp;n=523567&amp;date=02.03.2026" TargetMode = "External"/><Relationship Id="rId363" Type="http://schemas.openxmlformats.org/officeDocument/2006/relationships/hyperlink" Target="https://login.consultant.ru/link/?req=doc&amp;base=LAW&amp;n=501232&amp;date=02.03.2026&amp;dst=100017&amp;field=134" TargetMode = "External"/><Relationship Id="rId364" Type="http://schemas.openxmlformats.org/officeDocument/2006/relationships/hyperlink" Target="https://login.consultant.ru/link/?req=doc&amp;base=LAW&amp;n=523567&amp;date=02.03.2026" TargetMode = "External"/><Relationship Id="rId365" Type="http://schemas.openxmlformats.org/officeDocument/2006/relationships/hyperlink" Target="https://login.consultant.ru/link/?req=doc&amp;base=LAW&amp;n=503689&amp;date=02.03.2026" TargetMode = "External"/><Relationship Id="rId366" Type="http://schemas.openxmlformats.org/officeDocument/2006/relationships/hyperlink" Target="https://login.consultant.ru/link/?req=doc&amp;base=LAW&amp;n=508807&amp;date=02.03.2026" TargetMode = "External"/><Relationship Id="rId367" Type="http://schemas.openxmlformats.org/officeDocument/2006/relationships/hyperlink" Target="https://login.consultant.ru/link/?req=doc&amp;base=LAW&amp;n=499769&amp;date=02.03.2026" TargetMode = "External"/><Relationship Id="rId368" Type="http://schemas.openxmlformats.org/officeDocument/2006/relationships/hyperlink" Target="https://login.consultant.ru/link/?req=doc&amp;base=LAW&amp;n=201711&amp;date=02.03.2026&amp;dst=100025&amp;field=134" TargetMode = "External"/><Relationship Id="rId369" Type="http://schemas.openxmlformats.org/officeDocument/2006/relationships/hyperlink" Target="https://login.consultant.ru/link/?req=doc&amp;base=LAW&amp;n=209022&amp;date=02.03.2026&amp;dst=100015&amp;field=134" TargetMode = "External"/><Relationship Id="rId370" Type="http://schemas.openxmlformats.org/officeDocument/2006/relationships/hyperlink" Target="https://login.consultant.ru/link/?req=doc&amp;base=LAW&amp;n=285687&amp;date=02.03.2026&amp;dst=100046&amp;field=134" TargetMode = "External"/><Relationship Id="rId371" Type="http://schemas.openxmlformats.org/officeDocument/2006/relationships/hyperlink" Target="https://login.consultant.ru/link/?req=doc&amp;base=LAW&amp;n=314670&amp;date=02.03.2026&amp;dst=100018&amp;field=134" TargetMode = "External"/><Relationship Id="rId372" Type="http://schemas.openxmlformats.org/officeDocument/2006/relationships/hyperlink" Target="https://login.consultant.ru/link/?req=doc&amp;base=LAW&amp;n=523559&amp;date=02.03.2026&amp;dst=101254&amp;field=134" TargetMode = "External"/><Relationship Id="rId373" Type="http://schemas.openxmlformats.org/officeDocument/2006/relationships/hyperlink" Target="https://login.consultant.ru/link/?req=doc&amp;base=LAW&amp;n=479108&amp;date=02.03.2026&amp;dst=100178&amp;field=134" TargetMode = "External"/><Relationship Id="rId374" Type="http://schemas.openxmlformats.org/officeDocument/2006/relationships/hyperlink" Target="https://login.consultant.ru/link/?req=doc&amp;base=LAW&amp;n=339079&amp;date=02.03.2026&amp;dst=100009&amp;field=134" TargetMode = "External"/><Relationship Id="rId375" Type="http://schemas.openxmlformats.org/officeDocument/2006/relationships/hyperlink" Target="https://login.consultant.ru/link/?req=doc&amp;base=LAW&amp;n=479108&amp;date=02.03.2026&amp;dst=100179&amp;field=134" TargetMode = "External"/><Relationship Id="rId376" Type="http://schemas.openxmlformats.org/officeDocument/2006/relationships/hyperlink" Target="https://login.consultant.ru/link/?req=doc&amp;base=LAW&amp;n=501232&amp;date=02.03.2026&amp;dst=100019&amp;field=134" TargetMode = "External"/><Relationship Id="rId377" Type="http://schemas.openxmlformats.org/officeDocument/2006/relationships/hyperlink" Target="https://login.consultant.ru/link/?req=doc&amp;base=LAW&amp;n=495710&amp;date=02.03.2026&amp;dst=103691&amp;field=134" TargetMode = "External"/><Relationship Id="rId378" Type="http://schemas.openxmlformats.org/officeDocument/2006/relationships/hyperlink" Target="https://login.consultant.ru/link/?req=doc&amp;base=LAW&amp;n=495710&amp;date=02.03.2026&amp;dst=103626&amp;field=134" TargetMode = "External"/><Relationship Id="rId379" Type="http://schemas.openxmlformats.org/officeDocument/2006/relationships/hyperlink" Target="https://login.consultant.ru/link/?req=doc&amp;base=LAW&amp;n=501232&amp;date=02.03.2026&amp;dst=100020&amp;field=134" TargetMode = "External"/><Relationship Id="rId380" Type="http://schemas.openxmlformats.org/officeDocument/2006/relationships/hyperlink" Target="https://login.consultant.ru/link/?req=doc&amp;base=LAW&amp;n=464303&amp;date=02.03.2026&amp;dst=100031&amp;field=134" TargetMode = "External"/><Relationship Id="rId381" Type="http://schemas.openxmlformats.org/officeDocument/2006/relationships/hyperlink" Target="https://login.consultant.ru/link/?req=doc&amp;base=LAW&amp;n=523572&amp;date=02.03.2026&amp;dst=100016&amp;field=134" TargetMode = "External"/><Relationship Id="rId382" Type="http://schemas.openxmlformats.org/officeDocument/2006/relationships/hyperlink" Target="https://login.consultant.ru/link/?req=doc&amp;base=LAW&amp;n=131967&amp;date=02.03.2026&amp;dst=105369&amp;field=134" TargetMode = "External"/><Relationship Id="rId383" Type="http://schemas.openxmlformats.org/officeDocument/2006/relationships/hyperlink" Target="https://login.consultant.ru/link/?req=doc&amp;base=LAW&amp;n=372860&amp;date=02.03.2026&amp;dst=100031&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17.07.1999 N 178-ФЗ
(ред. от 28.11.2025)
"О государственной социальной помощи"
(с изм. и доп., вступ. в силу с 01.01.2026)</dc:title>
  <dcterms:created xsi:type="dcterms:W3CDTF">2026-03-02T00:44:28Z</dcterms:created>
</cp:coreProperties>
</file>