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28.04.2008 N 98</w:t>
              <w:br/>
              <w:t xml:space="preserve">(ред. от 13.03.2024)</w:t>
              <w:br/>
              <w:t xml:space="preserve">"О ежемесячном пособии лицам, имеющим особые заслуги перед Амурской областью в сфере сельскохозяйственного производства"</w:t>
              <w:br/>
              <w:t xml:space="preserve">(вместе с "Порядком назначения и выплаты ежемесячного пособия лицам, имеющим особые заслуги перед Амурской областью в сфере сельскохозяйственного производства")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02.03.2026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28 апреля 2008 г. N 98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 ЕЖЕМЕСЯЧНОМ ПОСОБИИ ЛИЦАМ, ИМЕЮЩИМ ОСОБЫЕ</w:t>
      </w:r>
    </w:p>
    <w:p>
      <w:pPr>
        <w:pStyle w:val="2"/>
        <w:jc w:val="center"/>
      </w:pPr>
      <w:r>
        <w:rPr>
          <w:sz w:val="24"/>
        </w:rPr>
        <w:t xml:space="preserve">ЗАСЛУГИ ПЕРЕД АМУРСКОЙ ОБЛАСТЬЮ В СФЕРЕ</w:t>
      </w:r>
    </w:p>
    <w:p>
      <w:pPr>
        <w:pStyle w:val="2"/>
        <w:jc w:val="center"/>
      </w:pPr>
      <w:r>
        <w:rPr>
          <w:sz w:val="24"/>
        </w:rPr>
        <w:t xml:space="preserve">СЕЛЬСКОХОЗЯЙСТВЕННОГО ПРОИЗВОДСТВА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16.02.2009 </w:t>
            </w:r>
            <w:hyperlink w:history="0" r:id="rId8" w:tooltip="Постановление Правительства Амурской области от 16.02.2009 N 43 (ред. от 21.03.2022) &quot;О внесении изменений в некоторые нормативные правовые акты области в сфере социальной защиты населения области&quot; {КонсультантПлюс}">
              <w:r>
                <w:rPr>
                  <w:sz w:val="24"/>
                  <w:color w:val="0000ff"/>
                </w:rPr>
                <w:t xml:space="preserve">N 43</w:t>
              </w:r>
            </w:hyperlink>
            <w:r>
              <w:rPr>
                <w:sz w:val="24"/>
                <w:color w:val="392c69"/>
              </w:rPr>
              <w:t xml:space="preserve">, от 19.11.2010 </w:t>
            </w:r>
            <w:hyperlink w:history="0" r:id="rId9" w:tooltip="Постановление Правительства Амурской области от 19.11.2010 N 643 &quot;О внесении изменений в некоторые нормативные правовые акты Правительства области&quot; {КонсультантПлюс}">
              <w:r>
                <w:rPr>
                  <w:sz w:val="24"/>
                  <w:color w:val="0000ff"/>
                </w:rPr>
                <w:t xml:space="preserve">N 643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21.12.2010 </w:t>
            </w:r>
            <w:hyperlink w:history="0" r:id="rId10" w:tooltip="Постановление Правительства Амурской области от 21.12.2010 N 706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706</w:t>
              </w:r>
            </w:hyperlink>
            <w:r>
              <w:rPr>
                <w:sz w:val="24"/>
                <w:color w:val="392c69"/>
              </w:rPr>
              <w:t xml:space="preserve">, от 09.11.2011 </w:t>
            </w:r>
            <w:hyperlink w:history="0" r:id="rId11" w:tooltip="Постановление Правительства Амурской области от 09.11.2011 N 756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756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24.11.2015 </w:t>
            </w:r>
            <w:hyperlink w:history="0" r:id="rId12" w:tooltip="Постановление Правительства Амурской области от 24.11.2015 N 561 &quot;О внесении изменений в постановление Правительства Амурской области от 28 апреля 2008 г. N 98&quot; {КонсультантПлюс}">
              <w:r>
                <w:rPr>
                  <w:sz w:val="24"/>
                  <w:color w:val="0000ff"/>
                </w:rPr>
                <w:t xml:space="preserve">N 561</w:t>
              </w:r>
            </w:hyperlink>
            <w:r>
              <w:rPr>
                <w:sz w:val="24"/>
                <w:color w:val="392c69"/>
              </w:rPr>
              <w:t xml:space="preserve">, от 12.05.2016 </w:t>
            </w:r>
            <w:hyperlink w:history="0" r:id="rId13" w:tooltip="Постановление Правительства Амурской области от 12.05.2016 N 197 (ред. от 13.0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197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05.12.2017 </w:t>
            </w:r>
            <w:hyperlink w:history="0" r:id="rId14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578</w:t>
              </w:r>
            </w:hyperlink>
            <w:r>
              <w:rPr>
                <w:sz w:val="24"/>
                <w:color w:val="392c69"/>
              </w:rPr>
              <w:t xml:space="preserve">, от 28.02.2019 </w:t>
            </w:r>
            <w:hyperlink w:history="0" r:id="rId15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08.06.2020 </w:t>
            </w:r>
            <w:hyperlink w:history="0" r:id="rId16" w:tooltip="Постановление Правительства Амурской области от 08.06.2020 N 370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370</w:t>
              </w:r>
            </w:hyperlink>
            <w:r>
              <w:rPr>
                <w:sz w:val="24"/>
                <w:color w:val="392c69"/>
              </w:rPr>
              <w:t xml:space="preserve">, от 31.07.2020 </w:t>
            </w:r>
            <w:hyperlink w:history="0" r:id="rId17" w:tooltip="Постановление Правительства Амурской области от 31.07.2020 N 508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508</w:t>
              </w:r>
            </w:hyperlink>
            <w:r>
              <w:rPr>
                <w:sz w:val="24"/>
                <w:color w:val="392c69"/>
              </w:rPr>
              <w:t xml:space="preserve"> (ред. 31.07.2020),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11.01.2021 </w:t>
            </w:r>
            <w:hyperlink w:history="0" r:id="rId18" w:tooltip="Постановление Правительства Амурской области от 11.01.2021 N 2 (ред. от 13.0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</w:t>
              </w:r>
            </w:hyperlink>
            <w:r>
              <w:rPr>
                <w:sz w:val="24"/>
                <w:color w:val="392c69"/>
              </w:rPr>
              <w:t xml:space="preserve">, от 06.04.2021 </w:t>
            </w:r>
            <w:hyperlink w:history="0" r:id="rId19" w:tooltip="Постановление Правительства Амурской области от 06.04.2021 N 20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201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10.09.2021 </w:t>
            </w:r>
            <w:hyperlink w:history="0" r:id="rId20" w:tooltip="Постановление Правительства Амурской области от 10.09.2021 N 690 &quot;О внесении изменений в постановление Правительства Амурской области от 28 апреля 2008 г. N 98&quot; {КонсультантПлюс}">
              <w:r>
                <w:rPr>
                  <w:sz w:val="24"/>
                  <w:color w:val="0000ff"/>
                </w:rPr>
                <w:t xml:space="preserve">N 690</w:t>
              </w:r>
            </w:hyperlink>
            <w:r>
              <w:rPr>
                <w:sz w:val="24"/>
                <w:color w:val="392c69"/>
              </w:rPr>
              <w:t xml:space="preserve">, от 23.11.2021 </w:t>
            </w:r>
            <w:hyperlink w:history="0" r:id="rId21" w:tooltip="Постановление Правительства Амурской области от 23.11.2021 N 907 &quot;О внесении изменений в постановление Правительства Амурской области от 28 апреля 2008 г. N 98&quot; {КонсультантПлюс}">
              <w:r>
                <w:rPr>
                  <w:sz w:val="24"/>
                  <w:color w:val="0000ff"/>
                </w:rPr>
                <w:t xml:space="preserve">N 907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14.03.2023 </w:t>
            </w:r>
            <w:hyperlink w:history="0" r:id="rId22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237</w:t>
              </w:r>
            </w:hyperlink>
            <w:r>
              <w:rPr>
                <w:sz w:val="24"/>
                <w:color w:val="392c69"/>
              </w:rPr>
              <w:t xml:space="preserve">, от 19.12.2023 </w:t>
            </w:r>
            <w:hyperlink w:history="0" r:id="rId23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09.01.2024 </w:t>
            </w:r>
            <w:hyperlink w:history="0" r:id="rId24" w:tooltip="Постановление Правительства Амурской области от 09.01.2024 N 2 &quot;О внесении изменений в постановление Правительства Амурской области от 28 апреля 2008 г. N 98&quot; {КонсультантПлюс}">
              <w:r>
                <w:rPr>
                  <w:sz w:val="24"/>
                  <w:color w:val="0000ff"/>
                </w:rPr>
                <w:t xml:space="preserve">N 2</w:t>
              </w:r>
            </w:hyperlink>
            <w:r>
              <w:rPr>
                <w:sz w:val="24"/>
                <w:color w:val="392c69"/>
              </w:rPr>
              <w:t xml:space="preserve">, от 13.03.2024 </w:t>
            </w:r>
            <w:hyperlink w:history="0" r:id="rId25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174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реализации </w:t>
      </w:r>
      <w:hyperlink w:history="0" r:id="rId26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Амурской области от 7 марта 2003 г. N 192-ОЗ "О ежемесячном пособии лицам, имеющим особые заслуги перед Амурской областью в сфере сельскохозяйственного производства" Правительство Амурской области постановляет: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24.11.2015 </w:t>
      </w:r>
      <w:hyperlink w:history="0" r:id="rId27" w:tooltip="Постановление Правительства Амурской области от 24.11.2015 N 561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561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 Утвердить:</w:t>
      </w:r>
    </w:p>
    <w:p>
      <w:pPr>
        <w:pStyle w:val="0"/>
        <w:spacing w:before="240" w:lineRule="auto"/>
        <w:ind w:firstLine="540"/>
        <w:jc w:val="both"/>
      </w:pPr>
      <w:hyperlink w:history="0" w:anchor="P45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назначения и выплаты ежемесячного пособия лицам, имеющим особые заслуги перед Амурской областью в сфере сельскохозяйственного производства, согласно приложению N 1 к настоящему постановлению;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10.09.2021 </w:t>
      </w:r>
      <w:hyperlink w:history="0" r:id="rId28" w:tooltip="Постановление Правительства Амурской области от 10.09.2021 N 690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690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Абзац утратил силу. - Постановление Правительства Амурской области от 10.09.2021 </w:t>
      </w:r>
      <w:hyperlink w:history="0" r:id="rId29" w:tooltip="Постановление Правительства Амурской области от 10.09.2021 N 690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690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  <w:t xml:space="preserve">(п. 1 в ред. постановления Правительства Амурской области от 24.11.2015 </w:t>
      </w:r>
      <w:hyperlink w:history="0" r:id="rId30" w:tooltip="Постановление Правительства Амурской области от 24.11.2015 N 561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561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Контроль за исполнением настоящего постановления возложить на первого заместителя председателя Правительства Амурской области Половайкину Т.Г.</w:t>
      </w:r>
    </w:p>
    <w:p>
      <w:pPr>
        <w:pStyle w:val="0"/>
        <w:jc w:val="both"/>
      </w:pPr>
      <w:r>
        <w:rPr>
          <w:sz w:val="24"/>
        </w:rPr>
        <w:t xml:space="preserve">(п. 2 в ред. постановления Правительства Амурской области от 14.03.2023 </w:t>
      </w:r>
      <w:hyperlink w:history="0" r:id="rId31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237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Н.А.КОЛЕСОВ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1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28 апреля 2008 г. N 98</w:t>
      </w:r>
    </w:p>
    <w:p>
      <w:pPr>
        <w:pStyle w:val="0"/>
        <w:jc w:val="both"/>
      </w:pPr>
      <w:r>
        <w:rPr>
          <w:sz w:val="24"/>
        </w:rPr>
      </w:r>
    </w:p>
    <w:bookmarkStart w:id="45" w:name="P45"/>
    <w:bookmarkEnd w:id="45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НАЗНАЧЕНИЯ И ВЫПЛАТЫ ЕЖЕМЕСЯЧНОГО ПОСОБИЯ ЛИЦАМ, ИМЕЮЩИМ</w:t>
      </w:r>
    </w:p>
    <w:p>
      <w:pPr>
        <w:pStyle w:val="2"/>
        <w:jc w:val="center"/>
      </w:pPr>
      <w:r>
        <w:rPr>
          <w:sz w:val="24"/>
        </w:rPr>
        <w:t xml:space="preserve">ОСОБЫЕ ЗАСЛУГИ ПЕРЕД АМУРСКОЙ ОБЛАСТЬЮ В СФЕРЕ</w:t>
      </w:r>
    </w:p>
    <w:p>
      <w:pPr>
        <w:pStyle w:val="2"/>
        <w:jc w:val="center"/>
      </w:pPr>
      <w:r>
        <w:rPr>
          <w:sz w:val="24"/>
        </w:rPr>
        <w:t xml:space="preserve">СЕЛЬСКОХОЗЯЙСТВЕННОГО ПРОИЗВОДСТВА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24.11.2015 </w:t>
            </w:r>
            <w:hyperlink w:history="0" r:id="rId32" w:tooltip="Постановление Правительства Амурской области от 24.11.2015 N 561 &quot;О внесении изменений в постановление Правительства Амурской области от 28 апреля 2008 г. N 98&quot; {КонсультантПлюс}">
              <w:r>
                <w:rPr>
                  <w:sz w:val="24"/>
                  <w:color w:val="0000ff"/>
                </w:rPr>
                <w:t xml:space="preserve">N 561</w:t>
              </w:r>
            </w:hyperlink>
            <w:r>
              <w:rPr>
                <w:sz w:val="24"/>
                <w:color w:val="392c69"/>
              </w:rPr>
              <w:t xml:space="preserve">, от 12.05.2016 </w:t>
            </w:r>
            <w:hyperlink w:history="0" r:id="rId33" w:tooltip="Постановление Правительства Амурской области от 12.05.2016 N 197 (ред. от 13.0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197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05.12.2017 </w:t>
            </w:r>
            <w:hyperlink w:history="0" r:id="rId34" w:tooltip="Постановление Правительства Амурской области от 05.12.2017 N 578 (ред. от 06.02.2026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578</w:t>
              </w:r>
            </w:hyperlink>
            <w:r>
              <w:rPr>
                <w:sz w:val="24"/>
                <w:color w:val="392c69"/>
              </w:rPr>
              <w:t xml:space="preserve">, от 28.02.2019 </w:t>
            </w:r>
            <w:hyperlink w:history="0" r:id="rId35" w:tooltip="Постановление Правительства Амурской области от 28.02.2019 N 10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101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08.06.2020 </w:t>
            </w:r>
            <w:hyperlink w:history="0" r:id="rId36" w:tooltip="Постановление Правительства Амурской области от 08.06.2020 N 370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370</w:t>
              </w:r>
            </w:hyperlink>
            <w:r>
              <w:rPr>
                <w:sz w:val="24"/>
                <w:color w:val="392c69"/>
              </w:rPr>
              <w:t xml:space="preserve">, от 31.07.2020 </w:t>
            </w:r>
            <w:hyperlink w:history="0" r:id="rId37" w:tooltip="Постановление Правительства Амурской области от 31.07.2020 N 508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508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06.04.2021 </w:t>
            </w:r>
            <w:hyperlink w:history="0" r:id="rId38" w:tooltip="Постановление Правительства Амурской области от 06.04.2021 N 201 (ред. от 09.11.2023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201</w:t>
              </w:r>
            </w:hyperlink>
            <w:r>
              <w:rPr>
                <w:sz w:val="24"/>
                <w:color w:val="392c69"/>
              </w:rPr>
              <w:t xml:space="preserve">, от 10.09.2021 </w:t>
            </w:r>
            <w:hyperlink w:history="0" r:id="rId39" w:tooltip="Постановление Правительства Амурской области от 10.09.2021 N 690 &quot;О внесении изменений в постановление Правительства Амурской области от 28 апреля 2008 г. N 98&quot; {КонсультантПлюс}">
              <w:r>
                <w:rPr>
                  <w:sz w:val="24"/>
                  <w:color w:val="0000ff"/>
                </w:rPr>
                <w:t xml:space="preserve">N 690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23.11.2021 </w:t>
            </w:r>
            <w:hyperlink w:history="0" r:id="rId40" w:tooltip="Постановление Правительства Амурской области от 23.11.2021 N 907 &quot;О внесении изменений в постановление Правительства Амурской области от 28 апреля 2008 г. N 98&quot; {КонсультантПлюс}">
              <w:r>
                <w:rPr>
                  <w:sz w:val="24"/>
                  <w:color w:val="0000ff"/>
                </w:rPr>
                <w:t xml:space="preserve">N 907</w:t>
              </w:r>
            </w:hyperlink>
            <w:r>
              <w:rPr>
                <w:sz w:val="24"/>
                <w:color w:val="392c69"/>
              </w:rPr>
              <w:t xml:space="preserve">, от 14.03.2023 </w:t>
            </w:r>
            <w:hyperlink w:history="0" r:id="rId41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237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19.12.2023 </w:t>
            </w:r>
            <w:hyperlink w:history="0" r:id="rId42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1060</w:t>
              </w:r>
            </w:hyperlink>
            <w:r>
              <w:rPr>
                <w:sz w:val="24"/>
                <w:color w:val="392c69"/>
              </w:rPr>
              <w:t xml:space="preserve">, от 09.01.2024 </w:t>
            </w:r>
            <w:hyperlink w:history="0" r:id="rId43" w:tooltip="Постановление Правительства Амурской области от 09.01.2024 N 2 &quot;О внесении изменений в постановление Правительства Амурской области от 28 апреля 2008 г. N 98&quot; {КонсультантПлюс}">
              <w:r>
                <w:rPr>
                  <w:sz w:val="24"/>
                  <w:color w:val="0000ff"/>
                </w:rPr>
                <w:t xml:space="preserve">N 2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13.03.2024 </w:t>
            </w:r>
            <w:hyperlink w:history="0" r:id="rId44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174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I. Общие положения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1.1. Настоящий Порядок разработан в соответствии с </w:t>
      </w:r>
      <w:hyperlink w:history="0" r:id="rId45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Амурской области от 7 марта 2003 г. N 192-ОЗ "О ежемесячном пособии лицам, имеющим особые заслуги перед Амурской областью в сфере сельскохозяйственного производства" (далее - Закон) и определяет механизм назначения и выплаты ежемесячного пособия, установленного </w:t>
      </w:r>
      <w:hyperlink w:history="0" r:id="rId46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(далее - пособие).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1.2. Пособие назначается и выплачивается лицам, указанным в </w:t>
      </w:r>
      <w:hyperlink w:history="0" r:id="rId47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статье 2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стаж работы, дающий право на пособие, включаются периоды работы на должности руководителя в одной или нескольких сельскохозяйственных организациях независимо от профиля, организационно-правовой формы и формы собственности при условии, что в общей выручке от реализации товаров (работ, услуг) этой организации доля выручки от реализации сельскохозяйственной продукции и продуктов ее переработки составляет не менее 70 процентов.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1.3. Решение о назначении пособия оформляется распоряжением Губернатора области на основании заключения комиссии по назначению ежемесячного пособия лицам, имеющим особые заслуги в сфере сельскохозяйственного производства (далее - Комиссия), созданной приказом министерства сельского хозяйства области (далее - Министерство).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48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1.4. Положение о Комиссии и ее состав утверждаются приказом Министерства.</w:t>
      </w:r>
    </w:p>
    <w:bookmarkStart w:id="67" w:name="P67"/>
    <w:bookmarkEnd w:id="6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1.5. Государственные казенные учреждения Амурской области - управления социальной защиты населения по городскому (муниципальному) округу и муниципальному району (далее - ГКУ-УСЗН) размещают информацию о назначении и выплате предусмотренного Законом пособия лицам, имеющим особые заслуги перед Амурской областью в сфере сельскохозяйственного производства, в государственной информационной системе "Единая централизованная цифровая платформа в социальной сфере" в соответствии с Федеральным </w:t>
      </w:r>
      <w:hyperlink w:history="0" r:id="rId49" w:tooltip="Федеральный закон от 17.07.1999 N 178-ФЗ (ред. от 28.11.2025) &quot;О государственной социальной помощи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от 17 июля 1999 г. N 178-ФЗ "О государственной социальной помощи" и Положением о государственной информационной системе "Единая централизованная цифровая платформа в социальной сфере", утвержденным </w:t>
      </w:r>
      <w:hyperlink w:history="0" r:id="rId50" w:tooltip="Постановление Правительства РФ от 29.12.2023 N 2386 (ред. от 12.09.2025) &quot;О государственной информационной системе &quot;Единая централизованная цифровая платформа в социальной сфере&quot; (вместе с &quot;Положением о государственной информационной системе &quot;Единая централизованная цифровая платформа в социальной сфере&quot;) (с изм. и доп., вступ. в силу с 01.01.2026)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Российской Федерации от 29 декабря 2023 г. N 2386.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13.03.2024 </w:t>
      </w:r>
      <w:hyperlink w:history="0" r:id="rId51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174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Информация о пособии, выплачиваемом (выплаченном) лицам, имеющим особые заслуги перед Амурской областью в сфере сельскохозяйственного производства, может быть получена посредством использования государственной информационной системы "Единая централизованная цифровая платформа в социальной сфере" в соответствии с указанными в </w:t>
      </w:r>
      <w:hyperlink w:history="0" w:anchor="P67" w:tooltip="1.5. Государственные казенные учреждения Амурской области - управления социальной защиты населения по городскому (муниципальному) округу и муниципальному району (далее - ГКУ-УСЗН) размещают информацию о назначении и выплате предусмотренного Законом пособия лицам, имеющим особые заслуги перед Амурской областью в сфере сельскохозяйственного производства, в государственной информационной системе &quot;Единая централизованная цифровая платформа в социальной сфере&quot; в соответствии с Федеральным законом от 17 июля 1..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 нормативными правовыми актами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(п. 1.5 в ред. постановления Правительства Амурской области от 19.12.2023 </w:t>
      </w:r>
      <w:hyperlink w:history="0" r:id="rId52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II. Назначение и выплата пособия</w:t>
      </w:r>
    </w:p>
    <w:p>
      <w:pPr>
        <w:pStyle w:val="0"/>
        <w:jc w:val="center"/>
      </w:pPr>
      <w:r>
        <w:rPr>
          <w:sz w:val="24"/>
        </w:rPr>
      </w:r>
    </w:p>
    <w:p>
      <w:pPr>
        <w:pStyle w:val="0"/>
        <w:jc w:val="center"/>
      </w:pPr>
      <w:r>
        <w:rPr>
          <w:sz w:val="24"/>
        </w:rPr>
        <w:t xml:space="preserve">(в ред. постановления Правительства Амурской области</w:t>
      </w:r>
    </w:p>
    <w:p>
      <w:pPr>
        <w:pStyle w:val="0"/>
        <w:jc w:val="center"/>
      </w:pPr>
      <w:r>
        <w:rPr>
          <w:sz w:val="24"/>
        </w:rPr>
        <w:t xml:space="preserve">от 10.09.2021 </w:t>
      </w:r>
      <w:hyperlink w:history="0" r:id="rId53" w:tooltip="Постановление Правительства Амурской области от 10.09.2021 N 690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690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bookmarkStart w:id="77" w:name="P77"/>
    <w:bookmarkEnd w:id="77"/>
    <w:p>
      <w:pPr>
        <w:pStyle w:val="0"/>
        <w:ind w:firstLine="540"/>
        <w:jc w:val="both"/>
      </w:pPr>
      <w:r>
        <w:rPr>
          <w:sz w:val="24"/>
        </w:rPr>
        <w:t xml:space="preserve">2.1. Для назначения пособия лица, претендующие на получение пособия (далее - граждане), представляют в Министерство ходатайство о назначении пособия и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справки, подтверждающие, что в общей выручке от реализации товаров (работ, услуг) организаций, в которых граждане занимали должность руководителя, доля выручки от реализации сельскохозяйственной продукции и продуктов ее переработки составляет не менее 70 процентов;</w:t>
      </w:r>
    </w:p>
    <w:p>
      <w:pPr>
        <w:pStyle w:val="0"/>
        <w:jc w:val="both"/>
      </w:pPr>
      <w:r>
        <w:rPr>
          <w:sz w:val="24"/>
        </w:rPr>
        <w:t xml:space="preserve">(пп. 1 в ред. постановления Правительства Амурской области от 09.01.2024 </w:t>
      </w:r>
      <w:hyperlink w:history="0" r:id="rId54" w:tooltip="Постановление Правительства Амурской области от 09.01.2024 N 2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2</w:t>
        </w:r>
      </w:hyperlink>
      <w:r>
        <w:rPr>
          <w:sz w:val="24"/>
        </w:rPr>
        <w:t xml:space="preserve">)</w:t>
      </w:r>
    </w:p>
    <w:bookmarkStart w:id="80" w:name="P80"/>
    <w:bookmarkEnd w:id="8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копии документов, подтверждающих награждение государственными наградами и (или) ведомственными знаками отличия в труде по итогам работы в области;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копия документа, удостоверяющего личность гражданина;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копия трудовой книжки либо сведения о трудовой деятельности (при формировании сведений о трудовой деятельности в электронном виде);</w:t>
      </w:r>
    </w:p>
    <w:bookmarkStart w:id="83" w:name="P83"/>
    <w:bookmarkEnd w:id="8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копия документа, удостоверяющего личность представителя, и копия документа, подтверждающего полномочия представителя (в случае подачи документов представителем).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2.2. Копии документов, указанных в </w:t>
      </w:r>
      <w:hyperlink w:history="0" w:anchor="P80" w:tooltip="2) копии документов, подтверждающих награждение государственными наградами и (или) ведомственными знаками отличия в труде по итогам работы в области;">
        <w:r>
          <w:rPr>
            <w:sz w:val="24"/>
            <w:color w:val="0000ff"/>
          </w:rPr>
          <w:t xml:space="preserve">подпунктах 2</w:t>
        </w:r>
      </w:hyperlink>
      <w:r>
        <w:rPr>
          <w:sz w:val="24"/>
        </w:rPr>
        <w:t xml:space="preserve"> - </w:t>
      </w:r>
      <w:hyperlink w:history="0" w:anchor="P83" w:tooltip="5) копия документа, удостоверяющего личность представителя, и копия документа, подтверждающего полномочия представителя (в случае подачи документов представителем).">
        <w:r>
          <w:rPr>
            <w:sz w:val="24"/>
            <w:color w:val="0000ff"/>
          </w:rPr>
          <w:t xml:space="preserve">5 пункта 2.1</w:t>
        </w:r>
      </w:hyperlink>
      <w:r>
        <w:rPr>
          <w:sz w:val="24"/>
        </w:rPr>
        <w:t xml:space="preserve"> настоящего Порядка, должны быть заверены в установленном законодательством порядке.</w:t>
      </w:r>
    </w:p>
    <w:bookmarkStart w:id="85" w:name="P85"/>
    <w:bookmarkEnd w:id="85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2.3. Гражданами (представителями) по собственной инициативе в дополнение к документам, указанным в </w:t>
      </w:r>
      <w:hyperlink w:history="0" w:anchor="P77" w:tooltip="2.1. Для назначения пособия лица, претендующие на получение пособия (далее - граждане), представляют в Министерство ходатайство о назначении пособия и следующие документы:">
        <w:r>
          <w:rPr>
            <w:sz w:val="24"/>
            <w:color w:val="0000ff"/>
          </w:rPr>
          <w:t xml:space="preserve">пункте 2.1</w:t>
        </w:r>
      </w:hyperlink>
      <w:r>
        <w:rPr>
          <w:sz w:val="24"/>
        </w:rPr>
        <w:t xml:space="preserve"> настоящего Порядка, могут быть представлены:</w:t>
      </w:r>
    </w:p>
    <w:bookmarkStart w:id="86" w:name="P86"/>
    <w:bookmarkEnd w:id="86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справка о виде получаемой пенсии (для граждан, являющихся получателями пенсий);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справка о соответствии условиям, необходимым для назначения видов пенсий, указанных в </w:t>
      </w:r>
      <w:hyperlink w:history="0" r:id="rId55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абзаце третьем статьи 2</w:t>
        </w:r>
      </w:hyperlink>
      <w:r>
        <w:rPr>
          <w:sz w:val="24"/>
        </w:rPr>
        <w:t xml:space="preserve"> Закона, в соответствии с законодательством Российской Федерации, действовавшим на 31 декабря 2018 года (для граждан, не являющихся получателями пенсий);</w:t>
      </w:r>
    </w:p>
    <w:bookmarkStart w:id="88" w:name="P88"/>
    <w:bookmarkEnd w:id="8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копия справки федерального государственного учреждения медико-социальной экспертизы об установлении инвалидности (для получающих пенсию по инвалидности).</w:t>
      </w:r>
    </w:p>
    <w:bookmarkStart w:id="89" w:name="P89"/>
    <w:bookmarkEnd w:id="8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2.4. В случае если гражданином (представителем) по собственной инициативе не представлены документы, предусмотренные </w:t>
      </w:r>
      <w:hyperlink w:history="0" w:anchor="P85" w:tooltip="2.3. Гражданами (представителями) по собственной инициативе в дополнение к документам, указанным в пункте 2.1 настоящего Порядка, могут быть представлены:">
        <w:r>
          <w:rPr>
            <w:sz w:val="24"/>
            <w:color w:val="0000ff"/>
          </w:rPr>
          <w:t xml:space="preserve">пунктом 2.3</w:t>
        </w:r>
      </w:hyperlink>
      <w:r>
        <w:rPr>
          <w:sz w:val="24"/>
        </w:rPr>
        <w:t xml:space="preserve"> настоящего Порядка, Министерство в течение 2 рабочих дней со дня регистрации ходатайства о назначении пособия и документов, указанных в </w:t>
      </w:r>
      <w:hyperlink w:history="0" w:anchor="P77" w:tooltip="2.1. Для назначения пособия лица, претендующие на получение пособия (далее - граждане), представляют в Министерство ходатайство о назначении пособия и следующие документы:">
        <w:r>
          <w:rPr>
            <w:sz w:val="24"/>
            <w:color w:val="0000ff"/>
          </w:rPr>
          <w:t xml:space="preserve">пункте 2.1</w:t>
        </w:r>
      </w:hyperlink>
      <w:r>
        <w:rPr>
          <w:sz w:val="24"/>
        </w:rPr>
        <w:t xml:space="preserve"> настоящего Порядка, запрашивает в рамках межведомственного информационного взаимодействия:</w:t>
      </w:r>
    </w:p>
    <w:bookmarkStart w:id="90" w:name="P90"/>
    <w:bookmarkEnd w:id="9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 Фонде пенсионного и социального страхования Российской Федерации либо в органе, осуществляющем пенсионное обеспечение в соответствии с </w:t>
      </w:r>
      <w:hyperlink w:history="0" r:id="rId56" w:tooltip="Закон РФ от 12.02.1993 N 4468-1 (ред. от 29.12.2025) &quot;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&quot; (с изм. и доп., вступ. в силу с 01.01.2026) {КонсультантПлюс}">
        <w:r>
          <w:rPr>
            <w:sz w:val="24"/>
            <w:color w:val="0000ff"/>
          </w:rPr>
          <w:t xml:space="preserve">Законом</w:t>
        </w:r>
      </w:hyperlink>
      <w:r>
        <w:rPr>
          <w:sz w:val="24"/>
        </w:rPr>
        <w:t xml:space="preserve"> Российской Федерации от 12 декабря 1993 г. N 4468-1 "О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Федерации, органах принудительного исполнения Российской Федерации, и их семей", по месту жительства гражданина - сведения о виде получаемой гражданином пенсии (в отношении граждан, являющихся получателями пенсий);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14.03.2023 </w:t>
      </w:r>
      <w:hyperlink w:history="0" r:id="rId57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237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Фонде пенсионного и социального страхования Российской Федерации - сведения о соответствии условиям, необходимым для назначения видов пенсий, указанных в </w:t>
      </w:r>
      <w:hyperlink w:history="0" r:id="rId58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абзаце третьем статьи 2</w:t>
        </w:r>
      </w:hyperlink>
      <w:r>
        <w:rPr>
          <w:sz w:val="24"/>
        </w:rPr>
        <w:t xml:space="preserve"> Закона, в соответствии с законодательством Российской Федерации, действовавшим на 31 декабря 2018 года (в отношении граждан, не являющихся получателями пенсий);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14.03.2023 </w:t>
      </w:r>
      <w:hyperlink w:history="0" r:id="rId59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237</w:t>
        </w:r>
      </w:hyperlink>
      <w:r>
        <w:rPr>
          <w:sz w:val="24"/>
        </w:rPr>
        <w:t xml:space="preserve">)</w:t>
      </w:r>
    </w:p>
    <w:bookmarkStart w:id="94" w:name="P94"/>
    <w:bookmarkEnd w:id="9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 государственной информационной системе "Единая централизованная цифровая платформа в социальной сфере" - сведения, подтверждающие факт установления инвалидности.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13.03.2024 </w:t>
      </w:r>
      <w:hyperlink w:history="0" r:id="rId60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174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Запросы сведений, указанных в настоящем пункте, направляются в электронной форме с использованием единой системы межведомственного электронного взаимодействия, а в случае отсутствия у Министерства доступа к единой системе межведомственного электронного взаимодействия - на бумажном носителе с соблюдением законодательства Российской Федерации о защите персональных данных.</w:t>
      </w:r>
    </w:p>
    <w:bookmarkStart w:id="97" w:name="P97"/>
    <w:bookmarkEnd w:id="9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2.5. Министерство осуществляет регистрацию документов, указанных в </w:t>
      </w:r>
      <w:hyperlink w:history="0" w:anchor="P77" w:tooltip="2.1. Для назначения пособия лица, претендующие на получение пособия (далее - граждане), представляют в Министерство ходатайство о назначении пособия и следующие документы:">
        <w:r>
          <w:rPr>
            <w:sz w:val="24"/>
            <w:color w:val="0000ff"/>
          </w:rPr>
          <w:t xml:space="preserve">пунктах 2.1</w:t>
        </w:r>
      </w:hyperlink>
      <w:r>
        <w:rPr>
          <w:sz w:val="24"/>
        </w:rPr>
        <w:t xml:space="preserve">, </w:t>
      </w:r>
      <w:hyperlink w:history="0" w:anchor="P85" w:tooltip="2.3. Гражданами (представителями) по собственной инициативе в дополнение к документам, указанным в пункте 2.1 настоящего Порядка, могут быть представлены:">
        <w:r>
          <w:rPr>
            <w:sz w:val="24"/>
            <w:color w:val="0000ff"/>
          </w:rPr>
          <w:t xml:space="preserve">2.3</w:t>
        </w:r>
      </w:hyperlink>
      <w:r>
        <w:rPr>
          <w:sz w:val="24"/>
        </w:rPr>
        <w:t xml:space="preserve">, </w:t>
      </w:r>
      <w:hyperlink w:history="0" w:anchor="P89" w:tooltip="2.4. В случае если гражданином (представителем) по собственной инициативе не представлены документы, предусмотренные пунктом 2.3 настоящего Порядка, Министерство в течение 2 рабочих дней со дня регистрации ходатайства о назначении пособия и документов, указанных в пункте 2.1 настоящего Порядка, запрашивает в рамках межведомственного информационного взаимодействия:">
        <w:r>
          <w:rPr>
            <w:sz w:val="24"/>
            <w:color w:val="0000ff"/>
          </w:rPr>
          <w:t xml:space="preserve">2.4</w:t>
        </w:r>
      </w:hyperlink>
      <w:r>
        <w:rPr>
          <w:sz w:val="24"/>
        </w:rPr>
        <w:t xml:space="preserve"> настоящего Порядка, в день их поступления и в течение 20 рабочих дней со дня регистрации документов и ходатайства о назначении пособия направляет их в Комиссию.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2.6. Заседание Комиссии назначается не реже одного раза в три месяца.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 результатам рассмотрения на заседании Комиссии документов, указанных в </w:t>
      </w:r>
      <w:hyperlink w:history="0" w:anchor="P97" w:tooltip="2.5. Министерство осуществляет регистрацию документов, указанных в пунктах 2.1, 2.3, 2.4 настоящего Порядка, в день их поступления и в течение 20 рабочих дней со дня регистрации документов и ходатайства о назначении пособия направляет их в Комиссию.">
        <w:r>
          <w:rPr>
            <w:sz w:val="24"/>
            <w:color w:val="0000ff"/>
          </w:rPr>
          <w:t xml:space="preserve">пункте 2.5</w:t>
        </w:r>
      </w:hyperlink>
      <w:r>
        <w:rPr>
          <w:sz w:val="24"/>
        </w:rPr>
        <w:t xml:space="preserve"> настоящего Порядка, Комиссия готовит заключение о наличии оснований для назначения пособия либо об отсутствии оснований для назначения пособия гражданам из числа представленных на рассмотрение кандидатур и в течение 5 рабочих дней со дня проведения заседания направляет его в Министерство.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2.7. В течение 5 рабочих дней со дня получения заключения об отсутствии оснований для назначения пособия Министерство направляет (способом, позволяющим подтвердить факт направления) гражданину уведомление об отказе в назначении пособия с указанием оснований отказа.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2.8. Основаниями для отказа гражданину в назначении пособия являются: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представление не всех документов, которые должны быть представлены в соответствии с </w:t>
      </w:r>
      <w:hyperlink w:history="0" w:anchor="P77" w:tooltip="2.1. Для назначения пособия лица, претендующие на получение пособия (далее - граждане), представляют в Министерство ходатайство о назначении пособия и следующие документы:">
        <w:r>
          <w:rPr>
            <w:sz w:val="24"/>
            <w:color w:val="0000ff"/>
          </w:rPr>
          <w:t xml:space="preserve">пунктом 2.1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представление документов, содержащих недостоверные или неполные сведения;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несоответствие лица, претендующего на назначение и выплату пособия, категории лиц, указанных в </w:t>
      </w:r>
      <w:hyperlink w:history="0" r:id="rId61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статье 2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2.9. В течение 5 рабочих дней со дня получения заключения о наличии оснований для назначения пособия Министерство готовит проект распоряжения Губернатора области о назначении пособия и направляет его с приложением всех необходимых для назначения пособия документов на рассмотрение Губернатору области.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62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2.10. Копия распоряжения Губернатора области о назначении пособия в течение 5 рабочих дней со дня подписания распоряжения направляется Правительством Амурской области в министерство социальной защиты населения области для последующего направления в ГКУ-УСЗН по месту жительства лица, которому установлено пособие (далее - получатель пособия).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63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2.11. ГКУ-УСЗН на основании распоряжения Губернатора области осуществляет выплату пособия. Выплата пособия производится ежемесячно в размере, установленном </w:t>
      </w:r>
      <w:hyperlink w:history="0" r:id="rId64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статьей 3</w:t>
        </w:r>
      </w:hyperlink>
      <w:r>
        <w:rPr>
          <w:sz w:val="24"/>
        </w:rPr>
        <w:t xml:space="preserve"> Закона.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65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Пособие выплачивается со дня обращения за назначением пособия, за исключением лиц, указанных в </w:t>
      </w:r>
      <w:hyperlink w:history="0" r:id="rId66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части 2 статьи 5</w:t>
        </w:r>
      </w:hyperlink>
      <w:r>
        <w:rPr>
          <w:sz w:val="24"/>
        </w:rPr>
        <w:t xml:space="preserve"> Закона.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23.11.2021 </w:t>
      </w:r>
      <w:hyperlink w:history="0" r:id="rId67" w:tooltip="Постановление Правительства Амурской области от 23.11.2021 N 907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907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Для лиц, указанных в </w:t>
      </w:r>
      <w:hyperlink w:history="0" r:id="rId68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части 2 статьи 5</w:t>
        </w:r>
      </w:hyperlink>
      <w:r>
        <w:rPr>
          <w:sz w:val="24"/>
        </w:rPr>
        <w:t xml:space="preserve"> Закона, пособие выплачивается с первого числа месяца, следующего за месяцем подачи в ГКУ-УСЗН заявления о выборе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2.12. Пособие выплачивается через обособленные структурные подразделения Управления Федеральной почтовой службы Амурской области - филиалы АО "Почта России" (далее - подразделения почтовой связи) либо по заявлению получателя пособия путем зачисления на его счет, открытый в кредитной организации.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III. Подтверждение права на получение пособия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силу. - Постановление Правительства Амурской области от 10.09.2021 </w:t>
      </w:r>
      <w:hyperlink w:history="0" r:id="rId69" w:tooltip="Постановление Правительства Амурской области от 10.09.2021 N 690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690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IV. Приостановление и возобновление выплаты пособия</w:t>
      </w:r>
    </w:p>
    <w:p>
      <w:pPr>
        <w:pStyle w:val="0"/>
        <w:jc w:val="both"/>
      </w:pPr>
      <w:r>
        <w:rPr>
          <w:sz w:val="24"/>
        </w:rPr>
      </w:r>
    </w:p>
    <w:bookmarkStart w:id="122" w:name="P122"/>
    <w:bookmarkEnd w:id="122"/>
    <w:p>
      <w:pPr>
        <w:pStyle w:val="0"/>
        <w:ind w:firstLine="540"/>
        <w:jc w:val="both"/>
      </w:pPr>
      <w:r>
        <w:rPr>
          <w:sz w:val="24"/>
        </w:rPr>
        <w:t xml:space="preserve">4.1. Решение о приостановлении выплаты пособия принимается руководителем (заместителем руководителя) ГКУ-УСЗН в случае неполучения назначенного пособия в течение 6 месяцев подряд начиная с 1 числа месяца, следующего за месяцем, в котором истек указанный срок.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приостановлении выплаты пособия принимается в течение 3 рабочих дней с даты наступления обстоятельства, указанного в настоящем пункте.</w:t>
      </w:r>
    </w:p>
    <w:bookmarkStart w:id="124" w:name="P124"/>
    <w:bookmarkEnd w:id="124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4.2. Решение о возобновлении выплаты пособия принимается руководителем (заместителем руководителя) ГКУ-УСЗН в случае обращения получателя пособия с заявлением о возобновлении выплаты пособия, приостановленного по основанию, указанному в </w:t>
      </w:r>
      <w:hyperlink w:history="0" w:anchor="P122" w:tooltip="4.1. Решение о приостановлении выплаты пособия принимается руководителем (заместителем руководителя) ГКУ-УСЗН в случае неполучения назначенного пособия в течение 6 месяцев подряд начиная с 1 числа месяца, следующего за месяцем, в котором истек указанный срок.">
        <w:r>
          <w:rPr>
            <w:sz w:val="24"/>
            <w:color w:val="0000ff"/>
          </w:rPr>
          <w:t xml:space="preserve">пункте 4.1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Заявление о возобновлении выплаты пособия составляется в произвольной письменной форме.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10.09.2021 </w:t>
      </w:r>
      <w:hyperlink w:history="0" r:id="rId70" w:tooltip="Постановление Правительства Амурской области от 10.09.2021 N 690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690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Решение о возобновлении выплаты пособия принимается в течение 3 рабочих дней с даты обращения получателя пособия с заявлением о возобновлении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4.3. Возобновление выплаты пособия производится с 1 числа месяца, следующего за месяцем, в котором ГКУ-УСЗН, осуществляющим выплату пособия, было получено заявление от получателя пособия о возобновлении выплаты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4.4. При возобновлении выплаты пособия получателю пособия выплачиваются не полученные им суммы пособия за все время, в течение которого выплата пособия была приостановлена.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V. Прекращение и восстановление выплаты пособия</w:t>
      </w:r>
    </w:p>
    <w:p>
      <w:pPr>
        <w:pStyle w:val="0"/>
        <w:jc w:val="center"/>
      </w:pPr>
      <w:r>
        <w:rPr>
          <w:sz w:val="24"/>
        </w:rPr>
      </w:r>
    </w:p>
    <w:p>
      <w:pPr>
        <w:pStyle w:val="0"/>
        <w:jc w:val="center"/>
      </w:pPr>
      <w:r>
        <w:rPr>
          <w:sz w:val="24"/>
        </w:rPr>
        <w:t xml:space="preserve">(в ред. постановления Правительства Амурской области</w:t>
      </w:r>
    </w:p>
    <w:p>
      <w:pPr>
        <w:pStyle w:val="0"/>
        <w:jc w:val="center"/>
      </w:pPr>
      <w:r>
        <w:rPr>
          <w:sz w:val="24"/>
        </w:rPr>
        <w:t xml:space="preserve">от 10.09.2021 </w:t>
      </w:r>
      <w:hyperlink w:history="0" r:id="rId71" w:tooltip="Постановление Правительства Амурской области от 10.09.2021 N 690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690</w:t>
        </w:r>
      </w:hyperlink>
      <w:r>
        <w:rPr>
          <w:sz w:val="24"/>
        </w:rPr>
        <w:t xml:space="preserve">)</w:t>
      </w:r>
    </w:p>
    <w:p>
      <w:pPr>
        <w:pStyle w:val="0"/>
        <w:jc w:val="both"/>
      </w:pPr>
      <w:r>
        <w:rPr>
          <w:sz w:val="24"/>
        </w:rPr>
      </w:r>
    </w:p>
    <w:bookmarkStart w:id="136" w:name="P136"/>
    <w:bookmarkEnd w:id="136"/>
    <w:p>
      <w:pPr>
        <w:pStyle w:val="0"/>
        <w:ind w:firstLine="540"/>
        <w:jc w:val="both"/>
      </w:pPr>
      <w:r>
        <w:rPr>
          <w:sz w:val="24"/>
        </w:rPr>
        <w:t xml:space="preserve">5.1. Решение о прекращении выплаты пособия принимается руководителем (заместителем руководителя) ГКУ-УСЗН в случаях:</w:t>
      </w:r>
    </w:p>
    <w:bookmarkStart w:id="137" w:name="P137"/>
    <w:bookmarkEnd w:id="13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выезда получателя пособия на постоянное место жительства за пределы области;</w:t>
      </w:r>
    </w:p>
    <w:bookmarkStart w:id="138" w:name="P138"/>
    <w:bookmarkEnd w:id="138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прекращения выплаты пенсии по инвалидности и неполучения получателем пособия иных видов пенсий, предусмотренных </w:t>
      </w:r>
      <w:hyperlink w:history="0" r:id="rId72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статьей 2</w:t>
        </w:r>
      </w:hyperlink>
      <w:r>
        <w:rPr>
          <w:sz w:val="24"/>
        </w:rPr>
        <w:t xml:space="preserve"> Закона;</w:t>
      </w:r>
    </w:p>
    <w:bookmarkStart w:id="139" w:name="P139"/>
    <w:bookmarkEnd w:id="13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истечения 6 месяцев со дня приостановления выплаты пособия в соответствии с </w:t>
      </w:r>
      <w:hyperlink w:history="0" w:anchor="P122" w:tooltip="4.1. Решение о приостановлении выплаты пособия принимается руководителем (заместителем руководителя) ГКУ-УСЗН в случае неполучения назначенного пособия в течение 6 месяцев подряд начиная с 1 числа месяца, следующего за месяцем, в котором истек указанный срок.">
        <w:r>
          <w:rPr>
            <w:sz w:val="24"/>
            <w:color w:val="0000ff"/>
          </w:rPr>
          <w:t xml:space="preserve">пунктом 4.1</w:t>
        </w:r>
      </w:hyperlink>
      <w:r>
        <w:rPr>
          <w:sz w:val="24"/>
        </w:rPr>
        <w:t xml:space="preserve"> настоящего Порядка при условии, что выплата пособия не возобновлялась в соответствии с </w:t>
      </w:r>
      <w:hyperlink w:history="0" w:anchor="P124" w:tooltip="4.2. Решение о возобновлении выплаты пособия принимается руководителем (заместителем руководителя) ГКУ-УСЗН в случае обращения получателя пособия с заявлением о возобновлении выплаты пособия, приостановленного по основанию, указанному в пункте 4.1 настоящего Порядка.">
        <w:r>
          <w:rPr>
            <w:sz w:val="24"/>
            <w:color w:val="0000ff"/>
          </w:rPr>
          <w:t xml:space="preserve">пунктом 4.2</w:t>
        </w:r>
      </w:hyperlink>
      <w:r>
        <w:rPr>
          <w:sz w:val="24"/>
        </w:rPr>
        <w:t xml:space="preserve"> настоящего Порядка;</w:t>
      </w:r>
    </w:p>
    <w:bookmarkStart w:id="140" w:name="P140"/>
    <w:bookmarkEnd w:id="14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поступления от получателя пособия заявления о выборе иного вида пособия в соответствии с </w:t>
      </w:r>
      <w:hyperlink w:history="0" r:id="rId73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частью 2 статьи 5</w:t>
        </w:r>
      </w:hyperlink>
      <w:r>
        <w:rPr>
          <w:sz w:val="24"/>
        </w:rPr>
        <w:t xml:space="preserve"> Закона;</w:t>
      </w:r>
    </w:p>
    <w:bookmarkStart w:id="141" w:name="P141"/>
    <w:bookmarkEnd w:id="14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смерти получателя пособия;</w:t>
      </w:r>
    </w:p>
    <w:bookmarkStart w:id="142" w:name="P142"/>
    <w:bookmarkEnd w:id="14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представления документов, содержащих недостоверные или неполные сведения;</w:t>
      </w:r>
    </w:p>
    <w:bookmarkStart w:id="143" w:name="P143"/>
    <w:bookmarkEnd w:id="14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назначения получателю пособия вида пенсии, не предусмотренного </w:t>
      </w:r>
      <w:hyperlink w:history="0" r:id="rId74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статьей 2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5.2. Получатели пособия обязаны извещать ГКУ-УСЗН о наступлении обстоятельств, указанных в </w:t>
      </w:r>
      <w:hyperlink w:history="0" w:anchor="P137" w:tooltip="1) выезда получателя пособия на постоянное место жительства за пределы области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, </w:t>
      </w:r>
      <w:hyperlink w:history="0" w:anchor="P138" w:tooltip="2) прекращения выплаты пенсии по инвалидности и неполучения получателем пособия иных видов пенсий, предусмотренных статьей 2 Закона;">
        <w:r>
          <w:rPr>
            <w:sz w:val="24"/>
            <w:color w:val="0000ff"/>
          </w:rPr>
          <w:t xml:space="preserve">2</w:t>
        </w:r>
      </w:hyperlink>
      <w:r>
        <w:rPr>
          <w:sz w:val="24"/>
        </w:rPr>
        <w:t xml:space="preserve">, </w:t>
      </w:r>
      <w:hyperlink w:history="0" w:anchor="P143" w:tooltip="7) назначения получателю пособия вида пенсии, не предусмотренного статьей 2 Закона.">
        <w:r>
          <w:rPr>
            <w:sz w:val="24"/>
            <w:color w:val="0000ff"/>
          </w:rPr>
          <w:t xml:space="preserve">7 пункта 5.1</w:t>
        </w:r>
      </w:hyperlink>
      <w:r>
        <w:rPr>
          <w:sz w:val="24"/>
        </w:rPr>
        <w:t xml:space="preserve"> настоящего Порядка, в течение 10 рабочих дней с даты их наступления.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09.01.2024 </w:t>
      </w:r>
      <w:hyperlink w:history="0" r:id="rId75" w:tooltip="Постановление Правительства Амурской области от 09.01.2024 N 2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2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5.3. Решение о прекращении выплаты пособия принимается руководителем (заместителем руководителя) ГКУ-УСЗН в течение 3 рабочих дней с даты получения ГКУ-УСЗН сведений о наступлении обстоятельств, указанных в </w:t>
      </w:r>
      <w:hyperlink w:history="0" w:anchor="P137" w:tooltip="1) выезда получателя пособия на постоянное место жительства за пределы области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, </w:t>
      </w:r>
      <w:hyperlink w:history="0" w:anchor="P138" w:tooltip="2) прекращения выплаты пенсии по инвалидности и неполучения получателем пособия иных видов пенсий, предусмотренных статьей 2 Закона;">
        <w:r>
          <w:rPr>
            <w:sz w:val="24"/>
            <w:color w:val="0000ff"/>
          </w:rPr>
          <w:t xml:space="preserve">2</w:t>
        </w:r>
      </w:hyperlink>
      <w:r>
        <w:rPr>
          <w:sz w:val="24"/>
        </w:rPr>
        <w:t xml:space="preserve">, </w:t>
      </w:r>
      <w:hyperlink w:history="0" w:anchor="P141" w:tooltip="5) смерти получателя пособия;">
        <w:r>
          <w:rPr>
            <w:sz w:val="24"/>
            <w:color w:val="0000ff"/>
          </w:rPr>
          <w:t xml:space="preserve">5</w:t>
        </w:r>
      </w:hyperlink>
      <w:r>
        <w:rPr>
          <w:sz w:val="24"/>
        </w:rPr>
        <w:t xml:space="preserve">, </w:t>
      </w:r>
      <w:hyperlink w:history="0" w:anchor="P143" w:tooltip="7) назначения получателю пособия вида пенсии, не предусмотренного статьей 2 Закона.">
        <w:r>
          <w:rPr>
            <w:sz w:val="24"/>
            <w:color w:val="0000ff"/>
          </w:rPr>
          <w:t xml:space="preserve">7 пункта 5.1</w:t>
        </w:r>
      </w:hyperlink>
      <w:r>
        <w:rPr>
          <w:sz w:val="24"/>
        </w:rPr>
        <w:t xml:space="preserve"> настоящего Порядка, либо с даты наступления обстоятельств, указанных в </w:t>
      </w:r>
      <w:hyperlink w:history="0" w:anchor="P139" w:tooltip="3) истечения 6 месяцев со дня приостановления выплаты пособия в соответствии с пунктом 4.1 настоящего Порядка при условии, что выплата пособия не возобновлялась в соответствии с пунктом 4.2 настоящего Порядка;">
        <w:r>
          <w:rPr>
            <w:sz w:val="24"/>
            <w:color w:val="0000ff"/>
          </w:rPr>
          <w:t xml:space="preserve">подпунктах 3</w:t>
        </w:r>
      </w:hyperlink>
      <w:r>
        <w:rPr>
          <w:sz w:val="24"/>
        </w:rPr>
        <w:t xml:space="preserve">, </w:t>
      </w:r>
      <w:hyperlink w:history="0" w:anchor="P140" w:tooltip="4) поступления от получателя пособия заявления о выборе иного вида пособия в соответствии с частью 2 статьи 5 Закона;">
        <w:r>
          <w:rPr>
            <w:sz w:val="24"/>
            <w:color w:val="0000ff"/>
          </w:rPr>
          <w:t xml:space="preserve">4</w:t>
        </w:r>
      </w:hyperlink>
      <w:r>
        <w:rPr>
          <w:sz w:val="24"/>
        </w:rPr>
        <w:t xml:space="preserve">, </w:t>
      </w:r>
      <w:hyperlink w:history="0" w:anchor="P142" w:tooltip="6) представления документов, содержащих недостоверные или неполные сведения;">
        <w:r>
          <w:rPr>
            <w:sz w:val="24"/>
            <w:color w:val="0000ff"/>
          </w:rPr>
          <w:t xml:space="preserve">6 пункта 5.1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5.4. Прекращение выплаты пособия производится с 1 числа месяца, следующего за месяцем наступления обстоятельств, указанных в </w:t>
      </w:r>
      <w:hyperlink w:history="0" w:anchor="P136" w:tooltip="5.1. Решение о прекращении выплаты пособия принимается руководителем (заместителем руководителя) ГКУ-УСЗН в случаях:">
        <w:r>
          <w:rPr>
            <w:sz w:val="24"/>
            <w:color w:val="0000ff"/>
          </w:rPr>
          <w:t xml:space="preserve">пункте 5.1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5.5. В целях восстановления выплаты пособия, прекращенной по основаниям, указанным в </w:t>
      </w:r>
      <w:hyperlink w:history="0" w:anchor="P137" w:tooltip="1) выезда получателя пособия на постоянное место жительства за пределы области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, </w:t>
      </w:r>
      <w:hyperlink w:history="0" w:anchor="P138" w:tooltip="2) прекращения выплаты пенсии по инвалидности и неполучения получателем пособия иных видов пенсий, предусмотренных статьей 2 Закона;">
        <w:r>
          <w:rPr>
            <w:sz w:val="24"/>
            <w:color w:val="0000ff"/>
          </w:rPr>
          <w:t xml:space="preserve">2</w:t>
        </w:r>
      </w:hyperlink>
      <w:r>
        <w:rPr>
          <w:sz w:val="24"/>
        </w:rPr>
        <w:t xml:space="preserve">, </w:t>
      </w:r>
      <w:hyperlink w:history="0" w:anchor="P139" w:tooltip="3) истечения 6 месяцев со дня приостановления выплаты пособия в соответствии с пунктом 4.1 настоящего Порядка при условии, что выплата пособия не возобновлялась в соответствии с пунктом 4.2 настоящего Порядка;">
        <w:r>
          <w:rPr>
            <w:sz w:val="24"/>
            <w:color w:val="0000ff"/>
          </w:rPr>
          <w:t xml:space="preserve">3</w:t>
        </w:r>
      </w:hyperlink>
      <w:r>
        <w:rPr>
          <w:sz w:val="24"/>
        </w:rPr>
        <w:t xml:space="preserve">, </w:t>
      </w:r>
      <w:hyperlink w:history="0" w:anchor="P140" w:tooltip="4) поступления от получателя пособия заявления о выборе иного вида пособия в соответствии с частью 2 статьи 5 Закона;">
        <w:r>
          <w:rPr>
            <w:sz w:val="24"/>
            <w:color w:val="0000ff"/>
          </w:rPr>
          <w:t xml:space="preserve">4</w:t>
        </w:r>
      </w:hyperlink>
      <w:r>
        <w:rPr>
          <w:sz w:val="24"/>
        </w:rPr>
        <w:t xml:space="preserve">, </w:t>
      </w:r>
      <w:hyperlink w:history="0" w:anchor="P143" w:tooltip="7) назначения получателю пособия вида пенсии, не предусмотренного статьей 2 Закона.">
        <w:r>
          <w:rPr>
            <w:sz w:val="24"/>
            <w:color w:val="0000ff"/>
          </w:rPr>
          <w:t xml:space="preserve">7 пункта 5.1</w:t>
        </w:r>
      </w:hyperlink>
      <w:r>
        <w:rPr>
          <w:sz w:val="24"/>
        </w:rPr>
        <w:t xml:space="preserve"> настоящего Порядка, получателем пособия (представителем) в ГКУ-УСЗН подается заявление о восстановлении выплаты пособия, составленное в произвольной письменной форме.</w:t>
      </w:r>
    </w:p>
    <w:bookmarkStart w:id="149" w:name="P149"/>
    <w:bookmarkEnd w:id="14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5.6. По собственной инициативе в дополнение к заявлению о восстановлении выплаты пособия получателем пособия (представителем) могут быть представлены документы, предусмотренные </w:t>
      </w:r>
      <w:hyperlink w:history="0" w:anchor="P86" w:tooltip="1) справка о виде получаемой пенсии (для граждан, являющихся получателями пенсий)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, </w:t>
      </w:r>
      <w:hyperlink w:history="0" w:anchor="P88" w:tooltip="3) копия справки федерального государственного учреждения медико-социальной экспертизы об установлении инвалидности (для получающих пенсию по инвалидности).">
        <w:r>
          <w:rPr>
            <w:sz w:val="24"/>
            <w:color w:val="0000ff"/>
          </w:rPr>
          <w:t xml:space="preserve">3 пункта 2.3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23.11.2021 </w:t>
      </w:r>
      <w:hyperlink w:history="0" r:id="rId76" w:tooltip="Постановление Правительства Амурской области от 23.11.2021 N 907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907</w:t>
        </w:r>
      </w:hyperlink>
      <w:r>
        <w:rPr>
          <w:sz w:val="24"/>
        </w:rPr>
        <w:t xml:space="preserve">)</w:t>
      </w:r>
    </w:p>
    <w:bookmarkStart w:id="151" w:name="P151"/>
    <w:bookmarkEnd w:id="15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5.7. В случае если получателем пособия (представителем) не представлены сведения, которые он в соответствии с </w:t>
      </w:r>
      <w:hyperlink w:history="0" w:anchor="P149" w:tooltip="5.6. По собственной инициативе в дополнение к заявлению о восстановлении выплаты пособия получателем пособия (представителем) могут быть представлены документы, предусмотренные подпунктами 1, 3 пункта 2.3 настоящего Порядка.">
        <w:r>
          <w:rPr>
            <w:sz w:val="24"/>
            <w:color w:val="0000ff"/>
          </w:rPr>
          <w:t xml:space="preserve">пунктом 5.6</w:t>
        </w:r>
      </w:hyperlink>
      <w:r>
        <w:rPr>
          <w:sz w:val="24"/>
        </w:rPr>
        <w:t xml:space="preserve"> настоящего Порядка вправе представить по собственной инициативе, ГКУ-УСЗН в течение 2 рабочих дней со дня регистрации заявления о восстановлении выплаты пособия запрашивает в рамках межведомственного информационного взаимодействия сведения, указанные в </w:t>
      </w:r>
      <w:hyperlink w:history="0" w:anchor="P90" w:tooltip="1) в Фонде пенсионного и социального страхования Российской Федерации либо в органе, осуществляющем пенсионное обеспечение в соответствии с Законом Российской Федерации от 12 декабря 1993 г. N 4468-1 &quot;О пенсионном обеспечении лиц, проходивших военную службу, службу в органах внутренних дел, Государственной противопожарной службе, органах по контролю за оборотом наркотических средств и психотропных веществ, учреждениях и органах уголовно-исполнительной системы, войсках национальной гвардии Российской Феде...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, </w:t>
      </w:r>
      <w:hyperlink w:history="0" w:anchor="P94" w:tooltip="3) в государственной информационной системе &quot;Единая централизованная цифровая платформа в социальной сфере&quot; - сведения, подтверждающие факт установления инвалидности.">
        <w:r>
          <w:rPr>
            <w:sz w:val="24"/>
            <w:color w:val="0000ff"/>
          </w:rPr>
          <w:t xml:space="preserve">3 пункта 2.4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5.8. Решение о восстановлении (отказе в восстановлении) выплаты пособия принимается руководителем (заместителем руководителя) ГКУ-УСЗН: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течение 10 рабочих дней со дня регистрации ГКУ-УСЗН заявления о восстановлении выплаты пособия, если при подаче заявления получателем пособия (представителем) по собственной инициативе были представлены сведения, предусмотренные </w:t>
      </w:r>
      <w:hyperlink w:history="0" w:anchor="P149" w:tooltip="5.6. По собственной инициативе в дополнение к заявлению о восстановлении выплаты пособия получателем пособия (представителем) могут быть представлены документы, предусмотренные подпунктами 1, 3 пункта 2.3 настоящего Порядка.">
        <w:r>
          <w:rPr>
            <w:sz w:val="24"/>
            <w:color w:val="0000ff"/>
          </w:rPr>
          <w:t xml:space="preserve">пунктом 5.6</w:t>
        </w:r>
      </w:hyperlink>
      <w:r>
        <w:rPr>
          <w:sz w:val="24"/>
        </w:rPr>
        <w:t xml:space="preserve"> настоящего Порядка;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течение 10 рабочих дней со дня поступления в ГКУ-УСЗН сведений, указанных в </w:t>
      </w:r>
      <w:hyperlink w:history="0" w:anchor="P151" w:tooltip="5.7. В случае если получателем пособия (представителем) не представлены сведения, которые он в соответствии с пунктом 5.6 настоящего Порядка вправе представить по собственной инициативе, ГКУ-УСЗН в течение 2 рабочих дней со дня регистрации заявления о восстановлении выплаты пособия запрашивает в рамках межведомственного информационного взаимодействия сведения, указанные в подпунктах 1, 3 пункта 2.4 настоящего Порядка.">
        <w:r>
          <w:rPr>
            <w:sz w:val="24"/>
            <w:color w:val="0000ff"/>
          </w:rPr>
          <w:t xml:space="preserve">пункте 5.7</w:t>
        </w:r>
      </w:hyperlink>
      <w:r>
        <w:rPr>
          <w:sz w:val="24"/>
        </w:rPr>
        <w:t xml:space="preserve"> настоящего Порядка, при условии, что наличие данных сведений необходимо для принятия решения о восстановлении выплаты пособия и при подаче заявления о восстановлении выплаты пособия получателем пособия не были представлены сведения, предусмотренные </w:t>
      </w:r>
      <w:hyperlink w:history="0" w:anchor="P149" w:tooltip="5.6. По собственной инициативе в дополнение к заявлению о восстановлении выплаты пособия получателем пособия (представителем) могут быть представлены документы, предусмотренные подпунктами 1, 3 пункта 2.3 настоящего Порядка.">
        <w:r>
          <w:rPr>
            <w:sz w:val="24"/>
            <w:color w:val="0000ff"/>
          </w:rPr>
          <w:t xml:space="preserve">пунктом 5.6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5.9. Решение об отказе в восстановлении выплаты пособия принимается в случаях: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несоответствия лица, претендующего на восстановление выплату пособия, категории лиц, указанных в </w:t>
      </w:r>
      <w:hyperlink w:history="0" r:id="rId77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статье 2</w:t>
        </w:r>
      </w:hyperlink>
      <w:r>
        <w:rPr>
          <w:sz w:val="24"/>
        </w:rPr>
        <w:t xml:space="preserve"> Закона;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получения иного вида пособия в соответствии с </w:t>
      </w:r>
      <w:hyperlink w:history="0" r:id="rId78" w:tooltip="Закон Амурской области от 07.03.2003 N 192-ОЗ (ред. от 05.10.2022) &quot;О ежемесячном пособии лицам, имеющим особые заслуги перед Амурской областью в сфере сельскохозяйственного производства&quot; (принят Амурским областным Советом народных депутатов 20.02.2003) {КонсультантПлюс}">
        <w:r>
          <w:rPr>
            <w:sz w:val="24"/>
            <w:color w:val="0000ff"/>
          </w:rPr>
          <w:t xml:space="preserve">частью 2 статьи 5</w:t>
        </w:r>
      </w:hyperlink>
      <w:r>
        <w:rPr>
          <w:sz w:val="24"/>
        </w:rPr>
        <w:t xml:space="preserve"> Закона.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5.10. В случае отказа в восстановлении выплаты пособия уведомление об отказе в восстановлении выплаты пособия направляется (способом, позволяющим подтвердить факт направления) ГКУ-УСЗН гражданину в течение 10 рабочих дней со дня принятия соответствующего решения с указанием основания отказа.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5.11. Восстановление выплаты пособия производится с 1 числа месяца, следующего за месяцем подачи получателем пособия (представителем) заявления о восстановлении выплаты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5.12. В случае переезда на новое место жительства за пределы территории обслуживания ГКУ-УСЗН в пределах области выплата пособия по прежнему месту жительства прекращается с месяца, следующего за месяцем, в котором ГКУ-УСЗН получены сведения о смене места жительства получателя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Возобновление выплаты пособия по новому месту жительства осуществляется с того времени, с которого выплата пособия была прекращена по прежнему месту жительства, после поступления личного дела получателя пособия и до наступления срока подтверждения права на получение пособия.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outlineLvl w:val="1"/>
        <w:jc w:val="center"/>
      </w:pPr>
      <w:r>
        <w:rPr>
          <w:sz w:val="24"/>
        </w:rPr>
        <w:t xml:space="preserve">VI. Заключительные положения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6.1. Специалист ГКУ-УСЗН вносит информацию о получателе пособия в базу данных получателей мер социальной поддержки, формирует решение о выплате пособия, оформляет личное дело получателя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Решения руководителя (заместителя руководителя) ГКУ-УСЗН, предусмотренные настоящим Порядком, принимаются по формам, установленным министерством социальной защиты населения области.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Личные дела получателей пособия хранятся в ГКУ-УСЗН по месту их жительства.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6.2. При наличии сомнений в достоверности представленных получателем пособия (представителем) документов (содержащихся в них сведений) ГКУ-УСЗН проводит их проверку путем направления запросов в государственные органы, органы местного самоуправления и организации, располагающие соответствующими сведениями.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Проверка проводится ГКУ-УСЗН в течение 10 рабочих дней с даты возникновения оснований для ее проведения.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ГКУ-УСЗН ежемесячно производит сверку сведений о получателях пособия с органами ЗАГС, Фондом пенсионного и социального страхования Российской Федерации.</w:t>
      </w:r>
    </w:p>
    <w:p>
      <w:pPr>
        <w:pStyle w:val="0"/>
        <w:jc w:val="both"/>
      </w:pPr>
      <w:r>
        <w:rPr>
          <w:sz w:val="24"/>
        </w:rPr>
        <w:t xml:space="preserve">(в ред. постановлений Правительства Амурской области от 06.04.2021 </w:t>
      </w:r>
      <w:hyperlink w:history="0" r:id="rId79" w:tooltip="Постановление Правительства Амурской области от 06.04.2021 N 201 (ред. от 09.11.2023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201</w:t>
        </w:r>
      </w:hyperlink>
      <w:r>
        <w:rPr>
          <w:sz w:val="24"/>
        </w:rPr>
        <w:t xml:space="preserve">, от 14.03.2023 </w:t>
      </w:r>
      <w:hyperlink w:history="0" r:id="rId80" w:tooltip="Постановление Правительства Амурской области от 14.03.2023 N 237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237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6.3. При обнаружении факта неправомерного назначения пособия получателю пособия распоряжением Губернатора области данный получатель пособия исключается из списка граждан, которым было назначено пособие.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19.12.2023 </w:t>
      </w:r>
      <w:hyperlink w:history="0" r:id="rId81" w:tooltip="Постановление Правительства Амурской области от 19.12.2023 N 1060 (ред. от 07.10.2025) &quot;О внесении изменений в некоторые нормативные правовые акты Правительства Амурской области&quot; {КонсультантПлюс}">
        <w:r>
          <w:rPr>
            <w:sz w:val="24"/>
            <w:color w:val="0000ff"/>
          </w:rPr>
          <w:t xml:space="preserve">N 1060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6.4. Сумма пособия, излишне выплаченная получателю пособия вследствие представления им документов, содержащих недостоверные сведения, подлежит добровольному возврату в доход областного бюджета. При отказе от добровольного возврата излишне выплаченная сумма пособия взыскивается в судебном порядке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6.5. Сумма начисленного пособия, не полученная получателем пособия своевременно, выплачивается за прошлое время, но не более чем за 3 года перед обращением.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6.6. Сумма пособия, не полученная получателем пособия по вине органов социальной защиты населения, выплачивается за прошлое время без ограничения каким-либо сроком.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6.7. Сумма пособия, причитавшаяся получателю пособия и не полученная им при жизни, наследуется в порядке, установленном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6.8. Споры по вопросам назначения и выплаты пособия разрешаются в порядке, установленном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6.9. Финансирование министерства социальной защиты населения области осуществляется: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 выплату пособия через кредитные организации - в месяце, соответствующем месяцу выплаты пособия;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на выплату пособия через подразделения почтовой связи - в месяце, предшествующем месяцу выплаты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Министерство социальной защиты населения области осуществляет финансирование ГКУ-УСЗН на выплату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6.10. ГКУ-УСЗН на основании заключенных договоров (соглашений) направляют денежные средства на выплату пособия: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кредитные организации - в месяце, соответствующем месяцу выплаты пособия;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подразделения почтовой связи - в месяце, предшествующем месяцу выплаты пособия.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6.11. Объем денежных средств на выплату пособия определяется с учетом расходов на оплату услуг кредитных организаций, подразделений почтовой связи по доставке пособия, уплату налога на добавленную стоимость. Финансирование расходов на оплату услуг подразделений почтовой связи по доставке пособия производится в размерах, определяемых в соответствии с законодательством Российской Федерации на договорной основе.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6.12. Контроль за целевым использованием средств возлагается на министерство социальной защиты населения области.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Приложение N 2</w:t>
      </w:r>
    </w:p>
    <w:p>
      <w:pPr>
        <w:pStyle w:val="0"/>
        <w:jc w:val="right"/>
      </w:pPr>
      <w:r>
        <w:rPr>
          <w:sz w:val="24"/>
        </w:rPr>
        <w:t xml:space="preserve">к постановлению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28 апреля 2008 г. N 98</w:t>
      </w:r>
    </w:p>
    <w:p>
      <w:pPr>
        <w:pStyle w:val="0"/>
        <w:jc w:val="both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ВИДОВ ДОХОДОВ И ПОРЯДОК ИХ УЧЕТА ПРИ РАСЧЕТЕ ДОХОДА ЛИЦ,</w:t>
      </w:r>
    </w:p>
    <w:p>
      <w:pPr>
        <w:pStyle w:val="2"/>
        <w:jc w:val="center"/>
      </w:pPr>
      <w:r>
        <w:rPr>
          <w:sz w:val="24"/>
        </w:rPr>
        <w:t xml:space="preserve">ИМЕЮЩИХ ОСОБЫЕ ЗАСЛУГИ ПЕРЕД АМУРСКОЙ ОБЛАСТЬЮ В СФЕРЕ</w:t>
      </w:r>
    </w:p>
    <w:p>
      <w:pPr>
        <w:pStyle w:val="2"/>
        <w:jc w:val="center"/>
      </w:pPr>
      <w:r>
        <w:rPr>
          <w:sz w:val="24"/>
        </w:rPr>
        <w:t xml:space="preserve">СЕЛЬСКОХОЗЯЙСТВЕННОГО ПРОИЗВОДСТВА, ПРЕТЕНДУЮЩИХ</w:t>
      </w:r>
    </w:p>
    <w:p>
      <w:pPr>
        <w:pStyle w:val="2"/>
        <w:jc w:val="center"/>
      </w:pPr>
      <w:r>
        <w:rPr>
          <w:sz w:val="24"/>
        </w:rPr>
        <w:t xml:space="preserve">НА ПОЛУЧЕНИЕ ЕЖЕМЕСЯЧНОГО ПОСОБИЯ, В ЦЕЛЯХ</w:t>
      </w:r>
    </w:p>
    <w:p>
      <w:pPr>
        <w:pStyle w:val="2"/>
        <w:jc w:val="center"/>
      </w:pPr>
      <w:r>
        <w:rPr>
          <w:sz w:val="24"/>
        </w:rPr>
        <w:t xml:space="preserve">ОПРЕДЕЛЕНИЯ ИХ НУЖДАЕМОСТИ</w:t>
      </w:r>
    </w:p>
    <w:p>
      <w:pPr>
        <w:pStyle w:val="2"/>
        <w:jc w:val="center"/>
      </w:pPr>
      <w:r>
        <w:rPr>
          <w:sz w:val="24"/>
        </w:rPr>
        <w:t xml:space="preserve">В СОЦИАЛЬНОЙ ПОДДЕРЖКЕ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Утратил силу. - Постановление Правительства Амурской области от 10.09.2021 </w:t>
      </w:r>
      <w:hyperlink w:history="0" r:id="rId82" w:tooltip="Постановление Правительства Амурской области от 10.09.2021 N 690 &quot;О внесении изменений в постановление Правительства Амурской области от 28 апреля 2008 г. N 98&quot; {КонсультантПлюс}">
        <w:r>
          <w:rPr>
            <w:sz w:val="24"/>
            <w:color w:val="0000ff"/>
          </w:rPr>
          <w:t xml:space="preserve">N 690</w:t>
        </w:r>
      </w:hyperlink>
      <w:r>
        <w:rPr>
          <w:sz w:val="24"/>
        </w:rPr>
        <w:t xml:space="preserve">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28.04.2008 N 98</w:t>
            <w:br/>
            <w:t>(ред. от 13.03.2024)</w:t>
            <w:br/>
            <w:t>"О ежемесячном пособии лицам, имеющ...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02.03.2026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38202&amp;date=02.03.2026&amp;dst=100053&amp;field=134" TargetMode = "External"/><Relationship Id="rId9" Type="http://schemas.openxmlformats.org/officeDocument/2006/relationships/hyperlink" Target="https://login.consultant.ru/link/?req=doc&amp;base=RLAW080&amp;n=40795&amp;date=02.03.2026&amp;dst=100013&amp;field=134" TargetMode = "External"/><Relationship Id="rId10" Type="http://schemas.openxmlformats.org/officeDocument/2006/relationships/hyperlink" Target="https://login.consultant.ru/link/?req=doc&amp;base=RLAW080&amp;n=41523&amp;date=02.03.2026&amp;dst=100009&amp;field=134" TargetMode = "External"/><Relationship Id="rId11" Type="http://schemas.openxmlformats.org/officeDocument/2006/relationships/hyperlink" Target="https://login.consultant.ru/link/?req=doc&amp;base=RLAW080&amp;n=158235&amp;date=02.03.2026&amp;dst=100059&amp;field=134" TargetMode = "External"/><Relationship Id="rId12" Type="http://schemas.openxmlformats.org/officeDocument/2006/relationships/hyperlink" Target="https://login.consultant.ru/link/?req=doc&amp;base=RLAW080&amp;n=83143&amp;date=02.03.2026&amp;dst=100005&amp;field=134" TargetMode = "External"/><Relationship Id="rId13" Type="http://schemas.openxmlformats.org/officeDocument/2006/relationships/hyperlink" Target="https://login.consultant.ru/link/?req=doc&amp;base=RLAW080&amp;n=147847&amp;date=02.03.2026&amp;dst=100035&amp;field=134" TargetMode = "External"/><Relationship Id="rId14" Type="http://schemas.openxmlformats.org/officeDocument/2006/relationships/hyperlink" Target="https://login.consultant.ru/link/?req=doc&amp;base=RLAW080&amp;n=183455&amp;date=02.03.2026&amp;dst=100056&amp;field=134" TargetMode = "External"/><Relationship Id="rId15" Type="http://schemas.openxmlformats.org/officeDocument/2006/relationships/hyperlink" Target="https://login.consultant.ru/link/?req=doc&amp;base=RLAW080&amp;n=158224&amp;date=02.03.2026&amp;dst=100163&amp;field=134" TargetMode = "External"/><Relationship Id="rId16" Type="http://schemas.openxmlformats.org/officeDocument/2006/relationships/hyperlink" Target="https://login.consultant.ru/link/?req=doc&amp;base=RLAW080&amp;n=120485&amp;date=02.03.2026&amp;dst=100036&amp;field=134" TargetMode = "External"/><Relationship Id="rId17" Type="http://schemas.openxmlformats.org/officeDocument/2006/relationships/hyperlink" Target="https://login.consultant.ru/link/?req=doc&amp;base=RLAW080&amp;n=179751&amp;date=02.03.2026&amp;dst=100073&amp;field=134" TargetMode = "External"/><Relationship Id="rId18" Type="http://schemas.openxmlformats.org/officeDocument/2006/relationships/hyperlink" Target="https://login.consultant.ru/link/?req=doc&amp;base=RLAW080&amp;n=147851&amp;date=02.03.2026&amp;dst=100007&amp;field=134" TargetMode = "External"/><Relationship Id="rId19" Type="http://schemas.openxmlformats.org/officeDocument/2006/relationships/hyperlink" Target="https://login.consultant.ru/link/?req=doc&amp;base=RLAW080&amp;n=158219&amp;date=02.03.2026&amp;dst=100118&amp;field=134" TargetMode = "External"/><Relationship Id="rId20" Type="http://schemas.openxmlformats.org/officeDocument/2006/relationships/hyperlink" Target="https://login.consultant.ru/link/?req=doc&amp;base=RLAW080&amp;n=132888&amp;date=02.03.2026&amp;dst=100005&amp;field=134" TargetMode = "External"/><Relationship Id="rId21" Type="http://schemas.openxmlformats.org/officeDocument/2006/relationships/hyperlink" Target="https://login.consultant.ru/link/?req=doc&amp;base=RLAW080&amp;n=134656&amp;date=02.03.2026&amp;dst=100005&amp;field=134" TargetMode = "External"/><Relationship Id="rId22" Type="http://schemas.openxmlformats.org/officeDocument/2006/relationships/hyperlink" Target="https://login.consultant.ru/link/?req=doc&amp;base=RLAW080&amp;n=179752&amp;date=02.03.2026&amp;dst=100042&amp;field=134" TargetMode = "External"/><Relationship Id="rId23" Type="http://schemas.openxmlformats.org/officeDocument/2006/relationships/hyperlink" Target="https://login.consultant.ru/link/?req=doc&amp;base=RLAW080&amp;n=179750&amp;date=02.03.2026&amp;dst=100037&amp;field=134" TargetMode = "External"/><Relationship Id="rId24" Type="http://schemas.openxmlformats.org/officeDocument/2006/relationships/hyperlink" Target="https://login.consultant.ru/link/?req=doc&amp;base=RLAW080&amp;n=160120&amp;date=02.03.2026&amp;dst=100005&amp;field=134" TargetMode = "External"/><Relationship Id="rId25" Type="http://schemas.openxmlformats.org/officeDocument/2006/relationships/hyperlink" Target="https://login.consultant.ru/link/?req=doc&amp;base=RLAW080&amp;n=161924&amp;date=02.03.2026&amp;dst=100018&amp;field=134" TargetMode = "External"/><Relationship Id="rId26" Type="http://schemas.openxmlformats.org/officeDocument/2006/relationships/hyperlink" Target="https://login.consultant.ru/link/?req=doc&amp;base=RLAW080&amp;n=144329&amp;date=02.03.2026&amp;dst=100125&amp;field=134" TargetMode = "External"/><Relationship Id="rId27" Type="http://schemas.openxmlformats.org/officeDocument/2006/relationships/hyperlink" Target="https://login.consultant.ru/link/?req=doc&amp;base=RLAW080&amp;n=83143&amp;date=02.03.2026&amp;dst=100008&amp;field=134" TargetMode = "External"/><Relationship Id="rId28" Type="http://schemas.openxmlformats.org/officeDocument/2006/relationships/hyperlink" Target="https://login.consultant.ru/link/?req=doc&amp;base=RLAW080&amp;n=132888&amp;date=02.03.2026&amp;dst=100011&amp;field=134" TargetMode = "External"/><Relationship Id="rId29" Type="http://schemas.openxmlformats.org/officeDocument/2006/relationships/hyperlink" Target="https://login.consultant.ru/link/?req=doc&amp;base=RLAW080&amp;n=132888&amp;date=02.03.2026&amp;dst=100012&amp;field=134" TargetMode = "External"/><Relationship Id="rId30" Type="http://schemas.openxmlformats.org/officeDocument/2006/relationships/hyperlink" Target="https://login.consultant.ru/link/?req=doc&amp;base=RLAW080&amp;n=83143&amp;date=02.03.2026&amp;dst=100009&amp;field=134" TargetMode = "External"/><Relationship Id="rId31" Type="http://schemas.openxmlformats.org/officeDocument/2006/relationships/hyperlink" Target="https://login.consultant.ru/link/?req=doc&amp;base=RLAW080&amp;n=179752&amp;date=02.03.2026&amp;dst=100043&amp;field=134" TargetMode = "External"/><Relationship Id="rId32" Type="http://schemas.openxmlformats.org/officeDocument/2006/relationships/hyperlink" Target="https://login.consultant.ru/link/?req=doc&amp;base=RLAW080&amp;n=83143&amp;date=02.03.2026&amp;dst=100014&amp;field=134" TargetMode = "External"/><Relationship Id="rId33" Type="http://schemas.openxmlformats.org/officeDocument/2006/relationships/hyperlink" Target="https://login.consultant.ru/link/?req=doc&amp;base=RLAW080&amp;n=147847&amp;date=02.03.2026&amp;dst=100036&amp;field=134" TargetMode = "External"/><Relationship Id="rId34" Type="http://schemas.openxmlformats.org/officeDocument/2006/relationships/hyperlink" Target="https://login.consultant.ru/link/?req=doc&amp;base=RLAW080&amp;n=183455&amp;date=02.03.2026&amp;dst=100056&amp;field=134" TargetMode = "External"/><Relationship Id="rId35" Type="http://schemas.openxmlformats.org/officeDocument/2006/relationships/hyperlink" Target="https://login.consultant.ru/link/?req=doc&amp;base=RLAW080&amp;n=158224&amp;date=02.03.2026&amp;dst=100165&amp;field=134" TargetMode = "External"/><Relationship Id="rId36" Type="http://schemas.openxmlformats.org/officeDocument/2006/relationships/hyperlink" Target="https://login.consultant.ru/link/?req=doc&amp;base=RLAW080&amp;n=120485&amp;date=02.03.2026&amp;dst=100036&amp;field=134" TargetMode = "External"/><Relationship Id="rId37" Type="http://schemas.openxmlformats.org/officeDocument/2006/relationships/hyperlink" Target="https://login.consultant.ru/link/?req=doc&amp;base=RLAW080&amp;n=179751&amp;date=02.03.2026&amp;dst=100074&amp;field=134" TargetMode = "External"/><Relationship Id="rId38" Type="http://schemas.openxmlformats.org/officeDocument/2006/relationships/hyperlink" Target="https://login.consultant.ru/link/?req=doc&amp;base=RLAW080&amp;n=158219&amp;date=02.03.2026&amp;dst=100119&amp;field=134" TargetMode = "External"/><Relationship Id="rId39" Type="http://schemas.openxmlformats.org/officeDocument/2006/relationships/hyperlink" Target="https://login.consultant.ru/link/?req=doc&amp;base=RLAW080&amp;n=132888&amp;date=02.03.2026&amp;dst=100013&amp;field=134" TargetMode = "External"/><Relationship Id="rId40" Type="http://schemas.openxmlformats.org/officeDocument/2006/relationships/hyperlink" Target="https://login.consultant.ru/link/?req=doc&amp;base=RLAW080&amp;n=134656&amp;date=02.03.2026&amp;dst=100008&amp;field=134" TargetMode = "External"/><Relationship Id="rId41" Type="http://schemas.openxmlformats.org/officeDocument/2006/relationships/hyperlink" Target="https://login.consultant.ru/link/?req=doc&amp;base=RLAW080&amp;n=179752&amp;date=02.03.2026&amp;dst=100045&amp;field=134" TargetMode = "External"/><Relationship Id="rId42" Type="http://schemas.openxmlformats.org/officeDocument/2006/relationships/hyperlink" Target="https://login.consultant.ru/link/?req=doc&amp;base=RLAW080&amp;n=179750&amp;date=02.03.2026&amp;dst=100037&amp;field=134" TargetMode = "External"/><Relationship Id="rId43" Type="http://schemas.openxmlformats.org/officeDocument/2006/relationships/hyperlink" Target="https://login.consultant.ru/link/?req=doc&amp;base=RLAW080&amp;n=160120&amp;date=02.03.2026&amp;dst=100005&amp;field=134" TargetMode = "External"/><Relationship Id="rId44" Type="http://schemas.openxmlformats.org/officeDocument/2006/relationships/hyperlink" Target="https://login.consultant.ru/link/?req=doc&amp;base=RLAW080&amp;n=161924&amp;date=02.03.2026&amp;dst=100018&amp;field=134" TargetMode = "External"/><Relationship Id="rId45" Type="http://schemas.openxmlformats.org/officeDocument/2006/relationships/hyperlink" Target="https://login.consultant.ru/link/?req=doc&amp;base=RLAW080&amp;n=144329&amp;date=02.03.2026&amp;dst=100125&amp;field=134" TargetMode = "External"/><Relationship Id="rId46" Type="http://schemas.openxmlformats.org/officeDocument/2006/relationships/hyperlink" Target="https://login.consultant.ru/link/?req=doc&amp;base=RLAW080&amp;n=144329&amp;date=02.03.2026&amp;dst=100038&amp;field=134" TargetMode = "External"/><Relationship Id="rId47" Type="http://schemas.openxmlformats.org/officeDocument/2006/relationships/hyperlink" Target="https://login.consultant.ru/link/?req=doc&amp;base=RLAW080&amp;n=144329&amp;date=02.03.2026&amp;dst=100138&amp;field=134" TargetMode = "External"/><Relationship Id="rId48" Type="http://schemas.openxmlformats.org/officeDocument/2006/relationships/hyperlink" Target="https://login.consultant.ru/link/?req=doc&amp;base=RLAW080&amp;n=179750&amp;date=02.03.2026&amp;dst=100038&amp;field=134" TargetMode = "External"/><Relationship Id="rId49" Type="http://schemas.openxmlformats.org/officeDocument/2006/relationships/hyperlink" Target="https://login.consultant.ru/link/?req=doc&amp;base=LAW&amp;n=508668&amp;date=02.03.2026" TargetMode = "External"/><Relationship Id="rId50" Type="http://schemas.openxmlformats.org/officeDocument/2006/relationships/hyperlink" Target="https://login.consultant.ru/link/?req=doc&amp;base=LAW&amp;n=514540&amp;date=02.03.2026" TargetMode = "External"/><Relationship Id="rId51" Type="http://schemas.openxmlformats.org/officeDocument/2006/relationships/hyperlink" Target="https://login.consultant.ru/link/?req=doc&amp;base=RLAW080&amp;n=161924&amp;date=02.03.2026&amp;dst=100019&amp;field=134" TargetMode = "External"/><Relationship Id="rId52" Type="http://schemas.openxmlformats.org/officeDocument/2006/relationships/hyperlink" Target="https://login.consultant.ru/link/?req=doc&amp;base=RLAW080&amp;n=179750&amp;date=02.03.2026&amp;dst=100039&amp;field=134" TargetMode = "External"/><Relationship Id="rId53" Type="http://schemas.openxmlformats.org/officeDocument/2006/relationships/hyperlink" Target="https://login.consultant.ru/link/?req=doc&amp;base=RLAW080&amp;n=132888&amp;date=02.03.2026&amp;dst=100018&amp;field=134" TargetMode = "External"/><Relationship Id="rId54" Type="http://schemas.openxmlformats.org/officeDocument/2006/relationships/hyperlink" Target="https://login.consultant.ru/link/?req=doc&amp;base=RLAW080&amp;n=160120&amp;date=02.03.2026&amp;dst=100006&amp;field=134" TargetMode = "External"/><Relationship Id="rId55" Type="http://schemas.openxmlformats.org/officeDocument/2006/relationships/hyperlink" Target="https://login.consultant.ru/link/?req=doc&amp;base=RLAW080&amp;n=144329&amp;date=02.03.2026&amp;dst=7&amp;field=134" TargetMode = "External"/><Relationship Id="rId56" Type="http://schemas.openxmlformats.org/officeDocument/2006/relationships/hyperlink" Target="https://login.consultant.ru/link/?req=doc&amp;base=LAW&amp;n=523567&amp;date=02.03.2026" TargetMode = "External"/><Relationship Id="rId57" Type="http://schemas.openxmlformats.org/officeDocument/2006/relationships/hyperlink" Target="https://login.consultant.ru/link/?req=doc&amp;base=RLAW080&amp;n=179752&amp;date=02.03.2026&amp;dst=100047&amp;field=134" TargetMode = "External"/><Relationship Id="rId58" Type="http://schemas.openxmlformats.org/officeDocument/2006/relationships/hyperlink" Target="https://login.consultant.ru/link/?req=doc&amp;base=RLAW080&amp;n=144329&amp;date=02.03.2026&amp;dst=7&amp;field=134" TargetMode = "External"/><Relationship Id="rId59" Type="http://schemas.openxmlformats.org/officeDocument/2006/relationships/hyperlink" Target="https://login.consultant.ru/link/?req=doc&amp;base=RLAW080&amp;n=179752&amp;date=02.03.2026&amp;dst=100048&amp;field=134" TargetMode = "External"/><Relationship Id="rId60" Type="http://schemas.openxmlformats.org/officeDocument/2006/relationships/hyperlink" Target="https://login.consultant.ru/link/?req=doc&amp;base=RLAW080&amp;n=161924&amp;date=02.03.2026&amp;dst=100020&amp;field=134" TargetMode = "External"/><Relationship Id="rId61" Type="http://schemas.openxmlformats.org/officeDocument/2006/relationships/hyperlink" Target="https://login.consultant.ru/link/?req=doc&amp;base=RLAW080&amp;n=144329&amp;date=02.03.2026&amp;dst=4&amp;field=134" TargetMode = "External"/><Relationship Id="rId62" Type="http://schemas.openxmlformats.org/officeDocument/2006/relationships/hyperlink" Target="https://login.consultant.ru/link/?req=doc&amp;base=RLAW080&amp;n=179750&amp;date=02.03.2026&amp;dst=100038&amp;field=134" TargetMode = "External"/><Relationship Id="rId63" Type="http://schemas.openxmlformats.org/officeDocument/2006/relationships/hyperlink" Target="https://login.consultant.ru/link/?req=doc&amp;base=RLAW080&amp;n=179750&amp;date=02.03.2026&amp;dst=100038&amp;field=134" TargetMode = "External"/><Relationship Id="rId64" Type="http://schemas.openxmlformats.org/officeDocument/2006/relationships/hyperlink" Target="https://login.consultant.ru/link/?req=doc&amp;base=RLAW080&amp;n=144329&amp;date=02.03.2026&amp;dst=100135&amp;field=134" TargetMode = "External"/><Relationship Id="rId65" Type="http://schemas.openxmlformats.org/officeDocument/2006/relationships/hyperlink" Target="https://login.consultant.ru/link/?req=doc&amp;base=RLAW080&amp;n=179750&amp;date=02.03.2026&amp;dst=100038&amp;field=134" TargetMode = "External"/><Relationship Id="rId66" Type="http://schemas.openxmlformats.org/officeDocument/2006/relationships/hyperlink" Target="https://login.consultant.ru/link/?req=doc&amp;base=RLAW080&amp;n=144329&amp;date=02.03.2026&amp;dst=100143&amp;field=134" TargetMode = "External"/><Relationship Id="rId67" Type="http://schemas.openxmlformats.org/officeDocument/2006/relationships/hyperlink" Target="https://login.consultant.ru/link/?req=doc&amp;base=RLAW080&amp;n=134656&amp;date=02.03.2026&amp;dst=100009&amp;field=134" TargetMode = "External"/><Relationship Id="rId68" Type="http://schemas.openxmlformats.org/officeDocument/2006/relationships/hyperlink" Target="https://login.consultant.ru/link/?req=doc&amp;base=RLAW080&amp;n=144329&amp;date=02.03.2026&amp;dst=100143&amp;field=134" TargetMode = "External"/><Relationship Id="rId69" Type="http://schemas.openxmlformats.org/officeDocument/2006/relationships/hyperlink" Target="https://login.consultant.ru/link/?req=doc&amp;base=RLAW080&amp;n=132888&amp;date=02.03.2026&amp;dst=100050&amp;field=134" TargetMode = "External"/><Relationship Id="rId70" Type="http://schemas.openxmlformats.org/officeDocument/2006/relationships/hyperlink" Target="https://login.consultant.ru/link/?req=doc&amp;base=RLAW080&amp;n=132888&amp;date=02.03.2026&amp;dst=100051&amp;field=134" TargetMode = "External"/><Relationship Id="rId71" Type="http://schemas.openxmlformats.org/officeDocument/2006/relationships/hyperlink" Target="https://login.consultant.ru/link/?req=doc&amp;base=RLAW080&amp;n=132888&amp;date=02.03.2026&amp;dst=100053&amp;field=134" TargetMode = "External"/><Relationship Id="rId72" Type="http://schemas.openxmlformats.org/officeDocument/2006/relationships/hyperlink" Target="https://login.consultant.ru/link/?req=doc&amp;base=RLAW080&amp;n=144329&amp;date=02.03.2026&amp;dst=4&amp;field=134" TargetMode = "External"/><Relationship Id="rId73" Type="http://schemas.openxmlformats.org/officeDocument/2006/relationships/hyperlink" Target="https://login.consultant.ru/link/?req=doc&amp;base=RLAW080&amp;n=144329&amp;date=02.03.2026&amp;dst=100143&amp;field=134" TargetMode = "External"/><Relationship Id="rId74" Type="http://schemas.openxmlformats.org/officeDocument/2006/relationships/hyperlink" Target="https://login.consultant.ru/link/?req=doc&amp;base=RLAW080&amp;n=144329&amp;date=02.03.2026&amp;dst=4&amp;field=134" TargetMode = "External"/><Relationship Id="rId75" Type="http://schemas.openxmlformats.org/officeDocument/2006/relationships/hyperlink" Target="https://login.consultant.ru/link/?req=doc&amp;base=RLAW080&amp;n=160120&amp;date=02.03.2026&amp;dst=100008&amp;field=134" TargetMode = "External"/><Relationship Id="rId76" Type="http://schemas.openxmlformats.org/officeDocument/2006/relationships/hyperlink" Target="https://login.consultant.ru/link/?req=doc&amp;base=RLAW080&amp;n=134656&amp;date=02.03.2026&amp;dst=100011&amp;field=134" TargetMode = "External"/><Relationship Id="rId77" Type="http://schemas.openxmlformats.org/officeDocument/2006/relationships/hyperlink" Target="https://login.consultant.ru/link/?req=doc&amp;base=RLAW080&amp;n=144329&amp;date=02.03.2026&amp;dst=4&amp;field=134" TargetMode = "External"/><Relationship Id="rId78" Type="http://schemas.openxmlformats.org/officeDocument/2006/relationships/hyperlink" Target="https://login.consultant.ru/link/?req=doc&amp;base=RLAW080&amp;n=144329&amp;date=02.03.2026&amp;dst=100143&amp;field=134" TargetMode = "External"/><Relationship Id="rId79" Type="http://schemas.openxmlformats.org/officeDocument/2006/relationships/hyperlink" Target="https://login.consultant.ru/link/?req=doc&amp;base=RLAW080&amp;n=158219&amp;date=02.03.2026&amp;dst=100135&amp;field=134" TargetMode = "External"/><Relationship Id="rId80" Type="http://schemas.openxmlformats.org/officeDocument/2006/relationships/hyperlink" Target="https://login.consultant.ru/link/?req=doc&amp;base=RLAW080&amp;n=179752&amp;date=02.03.2026&amp;dst=100049&amp;field=134" TargetMode = "External"/><Relationship Id="rId81" Type="http://schemas.openxmlformats.org/officeDocument/2006/relationships/hyperlink" Target="https://login.consultant.ru/link/?req=doc&amp;base=RLAW080&amp;n=179750&amp;date=02.03.2026&amp;dst=100038&amp;field=134" TargetMode = "External"/><Relationship Id="rId82" Type="http://schemas.openxmlformats.org/officeDocument/2006/relationships/hyperlink" Target="https://login.consultant.ru/link/?req=doc&amp;base=RLAW080&amp;n=132888&amp;date=02.03.2026&amp;dst=100079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28.04.2008 N 98
(ред. от 13.03.2024)
"О ежемесячном пособии лицам, имеющим особые заслуги перед Амурской областью в сфере сельскохозяйственного производства"
(вместе с "Порядком назначения и выплаты ежемесячного пособия лицам, имеющим особые заслуги перед Амурской областью в сфере сельскохозяйственного производства")</dc:title>
  <dcterms:created xsi:type="dcterms:W3CDTF">2026-03-02T01:01:41Z</dcterms:created>
</cp:coreProperties>
</file>