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18.05.2015 N 227</w:t>
              <w:br/>
              <w:t xml:space="preserve">(ред. от 01.02.2024)</w:t>
              <w:br/>
              <w:t xml:space="preserve">"Об утверждении Порядков предоставления социальных услуг поставщиками социальных услуг в Амурской области"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18 мая 2015 г. N 227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ПОРЯДКОВ ПРЕДОСТАВЛЕНИЯ СОЦИАЛЬНЫХ УСЛУГ</w:t>
      </w:r>
    </w:p>
    <w:p>
      <w:pPr>
        <w:pStyle w:val="2"/>
        <w:jc w:val="center"/>
      </w:pPr>
      <w:r>
        <w:rPr>
          <w:sz w:val="24"/>
        </w:rPr>
        <w:t xml:space="preserve">ПОСТАВЩИКАМИ СОЦИАЛЬНЫХ УСЛУГ В АМУРСКОЙ ОБЛАСТИ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25.04.2017 </w:t>
            </w:r>
            <w:hyperlink w:history="0" r:id="rId8" w:tooltip="Постановление Правительства Амурской области от 25.04.2017 N 207 &quot;О внесении изменений в отдельн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207</w:t>
              </w:r>
            </w:hyperlink>
            <w:r>
              <w:rPr>
                <w:sz w:val="24"/>
                <w:color w:val="392c69"/>
              </w:rPr>
              <w:t xml:space="preserve">, от 05.12.2017 </w:t>
            </w:r>
            <w:hyperlink w:history="0" r:id="rId9" w:tooltip="Постановление Правительства Амурской области от 05.12.2017 N 578 (ред. от 06.02.2026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578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11.07.2018 </w:t>
            </w:r>
            <w:hyperlink w:history="0" r:id="rId10" w:tooltip="Постановление Правительства Амурской области от 11.07.2018 N 336 &quot;О внесении изменений в постановление Правительства Амурской области от 18 мая 2015 г. N 227&quot; {КонсультантПлюс}">
              <w:r>
                <w:rPr>
                  <w:sz w:val="24"/>
                  <w:color w:val="0000ff"/>
                </w:rPr>
                <w:t xml:space="preserve">N 336</w:t>
              </w:r>
            </w:hyperlink>
            <w:r>
              <w:rPr>
                <w:sz w:val="24"/>
                <w:color w:val="392c69"/>
              </w:rPr>
              <w:t xml:space="preserve">, от 02.07.2020 </w:t>
            </w:r>
            <w:hyperlink w:history="0" r:id="rId11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      <w:r>
                <w:rPr>
                  <w:sz w:val="24"/>
                  <w:color w:val="0000ff"/>
                </w:rPr>
                <w:t xml:space="preserve">N 431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14.09.2023 </w:t>
            </w:r>
            <w:hyperlink w:history="0" r:id="rId12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      <w:r>
                <w:rPr>
                  <w:sz w:val="24"/>
                  <w:color w:val="0000ff"/>
                </w:rPr>
                <w:t xml:space="preserve">N 763</w:t>
              </w:r>
            </w:hyperlink>
            <w:r>
              <w:rPr>
                <w:sz w:val="24"/>
                <w:color w:val="392c69"/>
              </w:rPr>
              <w:t xml:space="preserve">, от 19.12.2023 </w:t>
            </w:r>
            <w:hyperlink w:history="0" r:id="rId13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1060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01.02.2024 </w:t>
            </w:r>
            <w:hyperlink w:history="0" r:id="rId14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15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пунктом 10 статьи 8</w:t>
        </w:r>
      </w:hyperlink>
      <w:r>
        <w:rPr>
          <w:sz w:val="24"/>
        </w:rPr>
        <w:t xml:space="preserve"> Федерального закона от 28 декабря 2013 г. N 442-ФЗ "Об основах социального обслуживания граждан в Российской Федерации"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Утвердить:</w:t>
      </w:r>
    </w:p>
    <w:p>
      <w:pPr>
        <w:pStyle w:val="0"/>
        <w:spacing w:before="240" w:lineRule="auto"/>
        <w:ind w:firstLine="540"/>
        <w:jc w:val="both"/>
      </w:pPr>
      <w:hyperlink w:history="0" w:anchor="P38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социальных услуг поставщиками социальных услуг в форме социального обслуживания на дому в Амурской области согласно приложению N 1 к настоящему постановлению;</w:t>
      </w:r>
    </w:p>
    <w:p>
      <w:pPr>
        <w:pStyle w:val="0"/>
        <w:spacing w:before="240" w:lineRule="auto"/>
        <w:ind w:firstLine="540"/>
        <w:jc w:val="both"/>
      </w:pPr>
      <w:hyperlink w:history="0" w:anchor="P737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социальных услуг поставщиками социальных услуг в полустационарной форме социального обслуживания в Амурской области согласно приложению N 2 к настоящему постановлению;</w:t>
      </w:r>
    </w:p>
    <w:p>
      <w:pPr>
        <w:pStyle w:val="0"/>
        <w:spacing w:before="240" w:lineRule="auto"/>
        <w:ind w:firstLine="540"/>
        <w:jc w:val="both"/>
      </w:pPr>
      <w:hyperlink w:history="0" w:anchor="P1479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социальных услуг поставщиками социальных услуг в стационарной форме социального обслуживания в Амурской области согласно приложению N 3 к настоящему постановлению.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Признать утратившими силу постановления Правительства Амурской области от 20 ноября 2009 г. </w:t>
      </w:r>
      <w:hyperlink w:history="0" r:id="rId16" w:tooltip="Постановление Правительства Амурской области от 20.11.2009 N 535 (ред. от 18.12.2013) &quot;О государственном Стандарте социального обслуживания населения в Амурской области&quot; ------------ Утратил силу или отменен {КонсультантПлюс}">
        <w:r>
          <w:rPr>
            <w:sz w:val="24"/>
            <w:color w:val="0000ff"/>
          </w:rPr>
          <w:t xml:space="preserve">N 535</w:t>
        </w:r>
      </w:hyperlink>
      <w:r>
        <w:rPr>
          <w:sz w:val="24"/>
        </w:rPr>
        <w:t xml:space="preserve">, от 17 мая 2010 г. </w:t>
      </w:r>
      <w:hyperlink w:history="0" r:id="rId17" w:tooltip="Постановление Правительства Амурской области от 17.05.2010 N 239 &quot;О внесении изменений в постановление Правительства Амурской области от 20 ноября 2009 г. N 535&quot; ------------ Утратил силу или отменен {КонсультантПлюс}">
        <w:r>
          <w:rPr>
            <w:sz w:val="24"/>
            <w:color w:val="0000ff"/>
          </w:rPr>
          <w:t xml:space="preserve">N 239</w:t>
        </w:r>
      </w:hyperlink>
      <w:r>
        <w:rPr>
          <w:sz w:val="24"/>
        </w:rPr>
        <w:t xml:space="preserve">, от 9 августа 2010 г. </w:t>
      </w:r>
      <w:hyperlink w:history="0" r:id="rId18" w:tooltip="Постановление Правительства Амурской области от 09.08.2010 N 421 (ред. от 26.07.2011) &quot;Об утверждении Порядка оказания социальных услуг государственными учреждениями социального обслуживания гражданам пожилого возраста и инвалидам&quot; ------------ Утратил силу или отменен {КонсультантПлюс}">
        <w:r>
          <w:rPr>
            <w:sz w:val="24"/>
            <w:color w:val="0000ff"/>
          </w:rPr>
          <w:t xml:space="preserve">N 421</w:t>
        </w:r>
      </w:hyperlink>
      <w:r>
        <w:rPr>
          <w:sz w:val="24"/>
        </w:rPr>
        <w:t xml:space="preserve">, от 23 декабря 2010 г. </w:t>
      </w:r>
      <w:hyperlink w:history="0" r:id="rId19" w:tooltip="Постановление Правительства Амурской области от 23.12.2010 N 716 &quot;О внесении изменений в постановление Правительства Амурской области от 9 августа 2010 г. N 421&quot; ------------ Утратил силу или отменен {КонсультантПлюс}">
        <w:r>
          <w:rPr>
            <w:sz w:val="24"/>
            <w:color w:val="0000ff"/>
          </w:rPr>
          <w:t xml:space="preserve">N 716</w:t>
        </w:r>
      </w:hyperlink>
      <w:r>
        <w:rPr>
          <w:sz w:val="24"/>
        </w:rPr>
        <w:t xml:space="preserve">, от 31 марта 2011 г. </w:t>
      </w:r>
      <w:hyperlink w:history="0" r:id="rId20" w:tooltip="Постановление Правительства Амурской области от 31.03.2011 N 199 &quot;О внесении изменения в постановление Правительства Амурской области от 20 ноября 2009 г. N 535&quot; ------------ Утратил силу или отменен {КонсультантПлюс}">
        <w:r>
          <w:rPr>
            <w:sz w:val="24"/>
            <w:color w:val="0000ff"/>
          </w:rPr>
          <w:t xml:space="preserve">N 199</w:t>
        </w:r>
      </w:hyperlink>
      <w:r>
        <w:rPr>
          <w:sz w:val="24"/>
        </w:rPr>
        <w:t xml:space="preserve">, от 30 мая 2011 г. </w:t>
      </w:r>
      <w:hyperlink w:history="0" r:id="rId21" w:tooltip="Постановление Правительства Амурской области от 30.05.2011 N 353 &quot;О внесении изменений в постановление Правительства области от 20 ноября 2009 г. N 535&quot; ------------ Утратил силу или отменен {КонсультантПлюс}">
        <w:r>
          <w:rPr>
            <w:sz w:val="24"/>
            <w:color w:val="0000ff"/>
          </w:rPr>
          <w:t xml:space="preserve">N 353</w:t>
        </w:r>
      </w:hyperlink>
      <w:r>
        <w:rPr>
          <w:sz w:val="24"/>
        </w:rPr>
        <w:t xml:space="preserve">, от 26 июля 2011 г. </w:t>
      </w:r>
      <w:hyperlink w:history="0" r:id="rId22" w:tooltip="Постановление Правительства Амурской области от 26.07.2011 N 490 &quot;О внесении изменений в постановление Правительства Амурской области от 9 августа 2010 г. N 421&quot; ------------ Утратил силу или отменен {КонсультантПлюс}">
        <w:r>
          <w:rPr>
            <w:sz w:val="24"/>
            <w:color w:val="0000ff"/>
          </w:rPr>
          <w:t xml:space="preserve">N 490</w:t>
        </w:r>
      </w:hyperlink>
      <w:r>
        <w:rPr>
          <w:sz w:val="24"/>
        </w:rPr>
        <w:t xml:space="preserve">, от 21 сентября 2011 г. </w:t>
      </w:r>
      <w:hyperlink w:history="0" r:id="rId23" w:tooltip="Постановление Правительства Амурской области от 21.09.2011 N 589 &quot;О внесении изменений в постановление Правительства Амурской области от 20 ноября 2009 г. N 535&quot; ------------ Утратил силу или отменен {КонсультантПлюс}">
        <w:r>
          <w:rPr>
            <w:sz w:val="24"/>
            <w:color w:val="0000ff"/>
          </w:rPr>
          <w:t xml:space="preserve">N 589</w:t>
        </w:r>
      </w:hyperlink>
      <w:r>
        <w:rPr>
          <w:sz w:val="24"/>
        </w:rPr>
        <w:t xml:space="preserve">, от 2 марта 2012 г. </w:t>
      </w:r>
      <w:hyperlink w:history="0" r:id="rId24" w:tooltip="Постановление Правительства Амурской области от 02.03.2012 N 90 &quot;О внесении изменений в постановление Правительства области от 20 ноября 2009 г. N 535&quot; ------------ Утратил силу или отменен {КонсультантПлюс}">
        <w:r>
          <w:rPr>
            <w:sz w:val="24"/>
            <w:color w:val="0000ff"/>
          </w:rPr>
          <w:t xml:space="preserve">N 90</w:t>
        </w:r>
      </w:hyperlink>
      <w:r>
        <w:rPr>
          <w:sz w:val="24"/>
        </w:rPr>
        <w:t xml:space="preserve">, от 31 июля 2012 г. </w:t>
      </w:r>
      <w:hyperlink w:history="0" r:id="rId25" w:tooltip="Постановление Правительства Амурской области от 31.07.2012 N 409 &quot;О внесении изменений в постановление Правительства области от 20 ноября 2009 г. N 535&quot; ------------ Утратил силу или отменен {КонсультантПлюс}">
        <w:r>
          <w:rPr>
            <w:sz w:val="24"/>
            <w:color w:val="0000ff"/>
          </w:rPr>
          <w:t xml:space="preserve">N 409</w:t>
        </w:r>
      </w:hyperlink>
      <w:r>
        <w:rPr>
          <w:sz w:val="24"/>
        </w:rPr>
        <w:t xml:space="preserve">, от 23 ноября 2012 г. </w:t>
      </w:r>
      <w:hyperlink w:history="0" r:id="rId26" w:tooltip="Постановление Правительства Амурской области от 23.11.2012 N 665 &quot;О внесении изменений в постановление Правительства области от 20 ноября 2009 г. N 535&quot; ------------ Утратил силу или отменен {КонсультантПлюс}">
        <w:r>
          <w:rPr>
            <w:sz w:val="24"/>
            <w:color w:val="0000ff"/>
          </w:rPr>
          <w:t xml:space="preserve">N 665</w:t>
        </w:r>
      </w:hyperlink>
      <w:r>
        <w:rPr>
          <w:sz w:val="24"/>
        </w:rPr>
        <w:t xml:space="preserve">, от 5 августа 2013 г. </w:t>
      </w:r>
      <w:hyperlink w:history="0" r:id="rId27" w:tooltip="Постановление Правительства Амурской области от 05.08.2013 N 335 &quot;О внесении изменений в постановление Правительства Амурской области от 20 ноября 2009 г. N 535&quot; ------------ Утратил силу или отменен {КонсультантПлюс}">
        <w:r>
          <w:rPr>
            <w:sz w:val="24"/>
            <w:color w:val="0000ff"/>
          </w:rPr>
          <w:t xml:space="preserve">N 335</w:t>
        </w:r>
      </w:hyperlink>
      <w:r>
        <w:rPr>
          <w:sz w:val="24"/>
        </w:rPr>
        <w:t xml:space="preserve">, от 18 декабря 2013 г. </w:t>
      </w:r>
      <w:hyperlink w:history="0" r:id="rId28" w:tooltip="Постановление Правительства Амурской области от 18.12.2013 N 650 &quot;О внесении изменений в постановление Правительства области от 20 ноября 2009 г. N 535&quot; ------------ Утратил силу или отменен {КонсультантПлюс}">
        <w:r>
          <w:rPr>
            <w:sz w:val="24"/>
            <w:color w:val="0000ff"/>
          </w:rPr>
          <w:t xml:space="preserve">N 650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Контроль за исполнением настоящего постановления возложить на первого заместителя председателя Правительства Амурской области Половайкину Т.Г.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25.04.2017 </w:t>
      </w:r>
      <w:hyperlink w:history="0" r:id="rId29" w:tooltip="Постановление Правительства Амурской области от 25.04.2017 N 207 &quot;О внесении изменений в отдельн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207</w:t>
        </w:r>
      </w:hyperlink>
      <w:r>
        <w:rPr>
          <w:sz w:val="24"/>
        </w:rPr>
        <w:t xml:space="preserve">, от 02.07.2020 </w:t>
      </w:r>
      <w:hyperlink w:history="0" r:id="rId30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, от 14.09.2023 </w:t>
      </w:r>
      <w:hyperlink w:history="0" r:id="rId31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Временно исполняющий обязанности</w:t>
      </w:r>
    </w:p>
    <w:p>
      <w:pPr>
        <w:pStyle w:val="0"/>
        <w:jc w:val="right"/>
      </w:pPr>
      <w:r>
        <w:rPr>
          <w:sz w:val="24"/>
        </w:rPr>
        <w:t xml:space="preserve">губернатора Амурской области</w:t>
      </w:r>
    </w:p>
    <w:p>
      <w:pPr>
        <w:pStyle w:val="0"/>
        <w:jc w:val="right"/>
      </w:pPr>
      <w:r>
        <w:rPr>
          <w:sz w:val="24"/>
        </w:rPr>
        <w:t xml:space="preserve">А.А.КОЗЛОВ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18 мая 2015 г. N 227</w:t>
      </w:r>
    </w:p>
    <w:p>
      <w:pPr>
        <w:pStyle w:val="0"/>
        <w:jc w:val="both"/>
      </w:pPr>
      <w:r>
        <w:rPr>
          <w:sz w:val="24"/>
        </w:rPr>
      </w:r>
    </w:p>
    <w:bookmarkStart w:id="38" w:name="P38"/>
    <w:bookmarkEnd w:id="38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СОЦИАЛЬНЫХ УСЛУГ ПОСТАВЩИКАМИ СОЦИАЛЬНЫХ</w:t>
      </w:r>
    </w:p>
    <w:p>
      <w:pPr>
        <w:pStyle w:val="2"/>
        <w:jc w:val="center"/>
      </w:pPr>
      <w:r>
        <w:rPr>
          <w:sz w:val="24"/>
        </w:rPr>
        <w:t xml:space="preserve">УСЛУГ В ФОРМЕ СОЦИАЛЬНОГО ОБСЛУЖИВАНИЯ НА ДОМУ</w:t>
      </w:r>
    </w:p>
    <w:p>
      <w:pPr>
        <w:pStyle w:val="2"/>
        <w:jc w:val="center"/>
      </w:pPr>
      <w:r>
        <w:rPr>
          <w:sz w:val="24"/>
        </w:rPr>
        <w:t xml:space="preserve">В АМУРСКОЙ ОБЛАСТИ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25.04.2017 </w:t>
            </w:r>
            <w:hyperlink w:history="0" r:id="rId32" w:tooltip="Постановление Правительства Амурской области от 25.04.2017 N 207 &quot;О внесении изменений в отдельн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207</w:t>
              </w:r>
            </w:hyperlink>
            <w:r>
              <w:rPr>
                <w:sz w:val="24"/>
                <w:color w:val="392c69"/>
              </w:rPr>
              <w:t xml:space="preserve">, от 05.12.2017 </w:t>
            </w:r>
            <w:hyperlink w:history="0" r:id="rId33" w:tooltip="Постановление Правительства Амурской области от 05.12.2017 N 578 (ред. от 06.02.2026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578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11.07.2018 </w:t>
            </w:r>
            <w:hyperlink w:history="0" r:id="rId34" w:tooltip="Постановление Правительства Амурской области от 11.07.2018 N 336 &quot;О внесении изменений в постановление Правительства Амурской области от 18 мая 2015 г. N 227&quot; {КонсультантПлюс}">
              <w:r>
                <w:rPr>
                  <w:sz w:val="24"/>
                  <w:color w:val="0000ff"/>
                </w:rPr>
                <w:t xml:space="preserve">N 336</w:t>
              </w:r>
            </w:hyperlink>
            <w:r>
              <w:rPr>
                <w:sz w:val="24"/>
                <w:color w:val="392c69"/>
              </w:rPr>
              <w:t xml:space="preserve">, от 02.07.2020 </w:t>
            </w:r>
            <w:hyperlink w:history="0" r:id="rId35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      <w:r>
                <w:rPr>
                  <w:sz w:val="24"/>
                  <w:color w:val="0000ff"/>
                </w:rPr>
                <w:t xml:space="preserve">N 431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14.09.2023 </w:t>
            </w:r>
            <w:hyperlink w:history="0" r:id="rId36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      <w:r>
                <w:rPr>
                  <w:sz w:val="24"/>
                  <w:color w:val="0000ff"/>
                </w:rPr>
                <w:t xml:space="preserve">N 763</w:t>
              </w:r>
            </w:hyperlink>
            <w:r>
              <w:rPr>
                <w:sz w:val="24"/>
                <w:color w:val="392c69"/>
              </w:rPr>
              <w:t xml:space="preserve">, от 19.12.2023 </w:t>
            </w:r>
            <w:hyperlink w:history="0" r:id="rId37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1060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01.02.2024 </w:t>
            </w:r>
            <w:hyperlink w:history="0" r:id="rId38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1.1. Порядок предоставления социальных услуг поставщиками социальных услуг в форме социального обслуживания на дому в Амурской области разработан в соответствии с </w:t>
      </w:r>
      <w:hyperlink w:history="0" r:id="rId39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пунктом 10 статьи 8</w:t>
        </w:r>
      </w:hyperlink>
      <w:r>
        <w:rPr>
          <w:sz w:val="24"/>
        </w:rPr>
        <w:t xml:space="preserve"> и </w:t>
      </w:r>
      <w:hyperlink w:history="0" r:id="rId40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27</w:t>
        </w:r>
      </w:hyperlink>
      <w:r>
        <w:rPr>
          <w:sz w:val="24"/>
        </w:rPr>
        <w:t xml:space="preserve"> Федерального закона от 28 декабря 2013 г. N 442-ФЗ "Об основах социального обслуживания граждан в Российской Федерации" (далее - Федеральный закон N 442-ФЗ), а также </w:t>
      </w:r>
      <w:hyperlink w:history="0" r:id="rId41" w:tooltip="Закон Амурской области от 05.11.2014 N 431-ОЗ (ред. от 07.04.2025) &quot;О некоторых вопросах организации социального обслуживания граждан в Амурской области&quot; (принят Законодательным Собранием Амурской области 23.10.2014) {КонсультантПлюс}">
        <w:r>
          <w:rPr>
            <w:sz w:val="24"/>
            <w:color w:val="0000ff"/>
          </w:rPr>
          <w:t xml:space="preserve">подпунктом 6 пункта 3 статьи 2</w:t>
        </w:r>
      </w:hyperlink>
      <w:r>
        <w:rPr>
          <w:sz w:val="24"/>
        </w:rPr>
        <w:t xml:space="preserve"> Закона Амурской области от 5 ноября 2014 г. N 431-ОЗ "О некоторых вопросах организации социального обслуживания граждан в Амурской области" (далее - Закон).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1.2. Социальное обслуживание в форме социального обслуживания на дому включает в себя деятельность по предоставлению социальных услуг гражданам Российской Федерации, иностранным гражданам и лицам без гражданства, постоянно проживающим на территории Российской Федерации, беженцам (далее - граждане), которые признаны нуждающимися в социальном обслуживании в форме социального обслуживания на дому (далее - получатели социальных услуг), которая направлена на улучшение условий их жизнедеятельности при сохранении пребывания получателей социальных услуг в привычной благоприятной среде - месте их проживания.</w:t>
      </w:r>
    </w:p>
    <w:p>
      <w:pPr>
        <w:pStyle w:val="0"/>
        <w:jc w:val="both"/>
      </w:pPr>
      <w:r>
        <w:rPr>
          <w:sz w:val="24"/>
        </w:rPr>
        <w:t xml:space="preserve">(п. 1.2 в ред. постановления Правительства Амурской области от 14.09.2023 </w:t>
      </w:r>
      <w:hyperlink w:history="0" r:id="rId42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1.3. Для предоставления социальных услуг в форме социального обслуживания на дому гражданин или его представитель подает в письменной или электронной форме посредством федеральной государственной информационной системы "Единый портал государственных и муниципальных услуг (функций)" </w:t>
      </w:r>
      <w:hyperlink w:history="0" r:id="rId43" w:tooltip="Приказ Минтруда России от 28.03.2014 N 159н (ред. от 29.11.2022) &quot;Об утверждении формы заявления о предоставлении социальных услуг&quot; (Зарегистрировано в Минюсте России 26.05.2014 N 32430) (с изм. и доп., вступ. в силу с 01.01.2025) {КонсультантПлюс}">
        <w:r>
          <w:rPr>
            <w:sz w:val="24"/>
            <w:color w:val="0000ff"/>
          </w:rPr>
          <w:t xml:space="preserve">заявление</w:t>
        </w:r>
      </w:hyperlink>
      <w:r>
        <w:rPr>
          <w:sz w:val="24"/>
        </w:rPr>
        <w:t xml:space="preserve"> о предоставлении социальных услуг, составленное по форме, утвержденной приказом Министерства труда и социальной защиты Российской Федерации от 28 марта 2014 г. N 159н (далее - заявление), и документы, перечень которых приведен в </w:t>
      </w:r>
      <w:hyperlink w:history="0" w:anchor="P171" w:tooltip="V. Перечень документов, необходимых для предоставления">
        <w:r>
          <w:rPr>
            <w:sz w:val="24"/>
            <w:color w:val="0000ff"/>
          </w:rPr>
          <w:t xml:space="preserve">разделе 5</w:t>
        </w:r>
      </w:hyperlink>
      <w:r>
        <w:rPr>
          <w:sz w:val="24"/>
        </w:rPr>
        <w:t xml:space="preserve"> настоящего Порядка, в государственное учреждение, подведомственное министерству социальной защиты населения Амурской области, по месту жительства или по месту пребывания гражданина в соответствии с </w:t>
      </w:r>
      <w:hyperlink w:history="0" w:anchor="P241" w:tooltip="ПЕРЕЧЕНЬ">
        <w:r>
          <w:rPr>
            <w:sz w:val="24"/>
            <w:color w:val="0000ff"/>
          </w:rPr>
          <w:t xml:space="preserve">приложением N 1</w:t>
        </w:r>
      </w:hyperlink>
      <w:r>
        <w:rPr>
          <w:sz w:val="24"/>
        </w:rPr>
        <w:t xml:space="preserve"> к настоящему Порядку (далее - учреждение).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44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Учреждение регистрирует заявления в день их представления.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02.07.2020 </w:t>
      </w:r>
      <w:hyperlink w:history="0" r:id="rId45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1.4. Решение о предоставлении им об отказе в предоставлении социальных услуг в форме социального обслуживания на дому от имени министерства социальной защиты населения Амурской области принимается комиссией по определению индивидуальной потребности в социальных услугах граждан, формируемой при учреждении (далее - Комиссия).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предоставлении или об отказе в предоставлении социальных услуг в форме социального обслуживания на дому принимается Комиссией: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наличии сведений об инвалидности в государственной информационной системе "Единая централизованная цифровая платформа в социальной сфере" (далее - единая цифровая платформа) - в течение 5 рабочих дней со дня регистрации заявления;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46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отсутствии сведений об инвалидности в единой цифровой платформе и представлении их гражданином (его представителем) - в течение 5 рабочих дней со дня представления сведений об инвалидности;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47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отсутствии сведений об инвалидности в единой цифровой платформе и непредставлении их гражданином (его представителем) - в течение 5 рабочих дней со дня истечения срока, установленного в соответствии с </w:t>
      </w:r>
      <w:hyperlink w:history="0" w:anchor="P220" w:tooltip="5.4. В случае отсутствия в единой цифровой платформе сведений об инвалидности получателя социальных услуг учреждение не позднее 5 рабочих дней со дня регистрации заявления направляет (способом, позволяющим подтвердить факт направления) получателю социальных услуг (его представителю) уведомление о необходимости представления в учреждение в течение 20 календарных дней со дня получения уведомления копии справки медико-социальной экспертизы и индивидуальной программы реабилитации инвалида (ребенка-инвалида) ...">
        <w:r>
          <w:rPr>
            <w:sz w:val="24"/>
            <w:color w:val="0000ff"/>
          </w:rPr>
          <w:t xml:space="preserve">пунктом 5.4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48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предоставлении или об отказе в предоставлении срочных социальных услуг в форме социального обслуживания на дому принимается Комиссией немедленно.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Комиссия в течение 3 рабочих дней со дня принятия решения о предоставлении или об отказе в предоставлении социальных услуг в форме социального обслуживания на дому направляет (способом, позволяющим подтвердить факт направления) гражданину по адресу, указанному в заявлении, письменное уведомление о принятом решении.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14.09.2023 </w:t>
      </w:r>
      <w:hyperlink w:history="0" r:id="rId49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принятия решения об отказе в предоставлении социальных услуг в форме социального обслуживания на дому в уведомлении указывается основание принятия такого решения.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14.09.2023 </w:t>
      </w:r>
      <w:hyperlink w:history="0" r:id="rId50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1.4 в ред. постановления Правительства Амурской области от 02.07.2020 </w:t>
      </w:r>
      <w:hyperlink w:history="0" r:id="rId51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1.5. Основаниями для отказа в предоставлении социальных услуг в форме социального обслуживания на дому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отсутствие обстоятельств, которые ухудшают или могут ухудшить условия жизнедеятельности гражданина, предусмотренных </w:t>
      </w:r>
      <w:hyperlink w:history="0" r:id="rId52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15</w:t>
        </w:r>
      </w:hyperlink>
      <w:r>
        <w:rPr>
          <w:sz w:val="24"/>
        </w:rPr>
        <w:t xml:space="preserve"> Федерального закона N 442-ФЗ;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фактическое проживание гражданина за пределами Амурской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непредставление документов, перечень которых приведен в </w:t>
      </w:r>
      <w:hyperlink w:history="0" w:anchor="P171" w:tooltip="V. Перечень документов, необходимых для предоставления">
        <w:r>
          <w:rPr>
            <w:sz w:val="24"/>
            <w:color w:val="0000ff"/>
          </w:rPr>
          <w:t xml:space="preserve">разделе V</w:t>
        </w:r>
      </w:hyperlink>
      <w:r>
        <w:rPr>
          <w:sz w:val="24"/>
        </w:rPr>
        <w:t xml:space="preserve"> настоящего Порядка, за исключением документов, которые могут быть представлены гражданином по собственной инициативе;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утратил силу. - Постановление Правительства Амурской области от 11.07.2018 </w:t>
      </w:r>
      <w:hyperlink w:history="0" r:id="rId53" w:tooltip="Постановление Правительства Амурской области от 11.07.2018 N 336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336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представление недостоверных сведений и документов;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наличие в документах подчисток, приписок, зачеркнутых слов и исправлений, не заверенных в установленном порядке;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наличие медицинских противопоказаний к социальному обслуживанию на дому, перечень которых утверждается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 (при наличии соответствующего заключения уполномоченной медицинской организации).</w:t>
      </w:r>
    </w:p>
    <w:p>
      <w:pPr>
        <w:pStyle w:val="0"/>
        <w:jc w:val="both"/>
      </w:pPr>
      <w:r>
        <w:rPr>
          <w:sz w:val="24"/>
        </w:rPr>
        <w:t xml:space="preserve">(пп. 7 введен постановлением Правительства Амурской области от 14.09.2023 </w:t>
      </w:r>
      <w:hyperlink w:history="0" r:id="rId54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Основанием для отказа в предоставлении срочных социальных услуг в форме социального обслуживания на дому может являться наличие при обращении у гражданина признаков алкогольного и (или) наркотического опьянения (устойчивый запах алкоголя, нарушения речи, координации движений, реакция глаз на свет (зрачки расширены), повышенная агрессивность, неадекватность поведения).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1.6. Получатели социальных услуг вправе участвовать в правоотношениях по предоставлению социальных услуг в форме социального обслуживания на дому лично или через представителя. При этом личное участие в правоотношениях по получению социальных услуг получателей социальных услуг не лишает их права иметь представителя.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1.7. Комиссия исходя из потребности гражданина в социальных услугах составляет индивидуальную программу предоставления социальных услуг, в которой указываются форма социального обслуживания, виды, объем, периодичность, условия, сроки предоставления социальных услуг, перечень рекомендуемых поставщиков социальных услуг, а также мероприятия по социальному сопровождению, осуществляемые в соответствии со </w:t>
      </w:r>
      <w:hyperlink w:history="0" r:id="rId55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22</w:t>
        </w:r>
      </w:hyperlink>
      <w:r>
        <w:rPr>
          <w:sz w:val="24"/>
        </w:rPr>
        <w:t xml:space="preserve"> Федерального закона N 442-ФЗ (далее - индивидуальная программа).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56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Индивидуальная программа для гражданина или его представителя имеет рекомендательный характер, для поставщика социальных услуг - обязательный характер.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Индивидуальная программа составляется в двух экземплярах и подписывается руководителем учреждения от имени министерства социальной защиты населения Амурской области. Один экземпляр индивидуальной программы передается гражданину или его представителю в срок не более 10 рабочих дней со дня подачи заявления. Второй экземпляр индивидуальной программы остается в учреждении.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изменения места жительства гражданина индивидуальная программа, составленная по прежнему месту жительства, сохраняет свое действие в объеме перечня социальных услуг, установленного в субъекте Российской Федерации по новому месту жительства, до составления индивидуальной программы по новому месту жительства в сроки и в порядке, которые установлены </w:t>
      </w:r>
      <w:hyperlink w:history="0" r:id="rId57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16</w:t>
        </w:r>
      </w:hyperlink>
      <w:r>
        <w:rPr>
          <w:sz w:val="24"/>
        </w:rPr>
        <w:t xml:space="preserve"> Федерального закона N 442-ФЗ.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1.8. Социальные услуги в форме социального обслуживания на дому, за исключением срочных социальных услуг, предоставляются получателю социальных услуг на основании договора о предоставлении социальных услуг, заключаемого между поставщиком социальных услуг и получателем социальных услуг или его представителем (далее - договор), в течение суток с даты представления индивидуальной программы поставщику социальных услуг.</w:t>
      </w:r>
    </w:p>
    <w:p>
      <w:pPr>
        <w:pStyle w:val="0"/>
        <w:jc w:val="both"/>
      </w:pPr>
      <w:r>
        <w:rPr>
          <w:sz w:val="24"/>
        </w:rPr>
        <w:t xml:space="preserve">(п. 1.8 в ред. постановления Правительства Амурской области от 14.09.2023 </w:t>
      </w:r>
      <w:hyperlink w:history="0" r:id="rId58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1.9. Информирование получателей социальных услуг о порядке предоставления социальных услуг, перечне социальных услуг осуществляется непосредственно в помещениях поставщиков социальных услуг, оказывающих социальные услуги в форме социального обслуживания на дому, с использованием электронной или телефонной связи, информационно-телекоммуникационной сети Интернет, иными общедоступными способами.</w:t>
      </w:r>
    </w:p>
    <w:p>
      <w:pPr>
        <w:pStyle w:val="0"/>
        <w:jc w:val="both"/>
      </w:pPr>
      <w:r>
        <w:rPr>
          <w:sz w:val="24"/>
        </w:rPr>
        <w:t xml:space="preserve">(п. 1.9 в ред. постановления Правительства Амурской области от 14.09.2023 </w:t>
      </w:r>
      <w:hyperlink w:history="0" r:id="rId59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bookmarkStart w:id="92" w:name="P92"/>
    <w:bookmarkEnd w:id="9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1.10. Учреждение размещает информацию о предоставлении социальных услуг в форме социального обслуживания на дому получателям социальных услуг в единой цифровой платформе в соответствии с Федеральным </w:t>
      </w:r>
      <w:hyperlink w:history="0" r:id="rId60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 и Положением о единой цифровой платформе, утверждаемым Правительством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61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Информация о социальных услугах в форме социального обслуживания на дому, предоставляемых получателям социальных услуг, может быть получена посредством использования единой цифровой платформы в соответствии с указанными в </w:t>
      </w:r>
      <w:hyperlink w:history="0" w:anchor="P92" w:tooltip="1.10. Учреждение размещает информацию о предоставлении социальных услуг в форме социального обслуживания на дому получателям социальных услуг в единой цифровой платформе в соответствии с Федеральным законом от 17 июля 1999 г. N 178-ФЗ &quot;О государственной социальной помощи&quot; и Положением о единой цифровой платформе, утверждаемым Правительством Российской Федерации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 нормативными правовыми актами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62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1.10 в ред. постановления Правительства Амурской области от 19.12.2023 </w:t>
      </w:r>
      <w:hyperlink w:history="0" r:id="rId63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Стандарт 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2.1. </w:t>
      </w:r>
      <w:hyperlink w:history="0" w:anchor="P347" w:tooltip="СОСТАВ">
        <w:r>
          <w:rPr>
            <w:sz w:val="24"/>
            <w:color w:val="0000ff"/>
          </w:rPr>
          <w:t xml:space="preserve">Состав</w:t>
        </w:r>
      </w:hyperlink>
      <w:r>
        <w:rPr>
          <w:sz w:val="24"/>
        </w:rPr>
        <w:t xml:space="preserve"> социальных услуг, предоставляемых в форме социального обслуживания на дому, включая описание и объем социальных услуг в разрезе видов социальных услуг, приведен в приложении N 2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2.2. Социальные услуги в форме социального обслуживания на дому предоставляются получателю социальных услуг в сроки, определенные индивидуальной программой и договором.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Срочные социальные услуги в форме социального обслуживания на дому предоставляются получателю социальных услуг в сроки, обусловленные нуждаемостью получателя социальных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2.3. Подушевые нормативы финансирования социальных услуг, оказываемых в форме социального обслуживания на дому, ежегодно рассчитываются министерством социальной защиты населения Амурской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2.4. Основными показателями, определяющими качество социальных услуг в форме социального обслуживания на дому,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показатели, характеризующие удовлетворенность социальными услугами получателей социальных услуг (количество обоснованных жалоб, количество положительных или отрицательных отзывов о работе поставщика социальных услуг);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наличие и состояние документов, в соответствии с которыми поставщик социальных услуг осуществляет деятельность в сфере социального обслуживания на дому;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наличие руководств, правил, инструкций, методик работы с получателями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наличие эксплуатационных документов на оборудование, приборы и аппаратуру;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численность получателей социальных услуг, охваченных социальными услугами у данного поставщика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доступность предоставления социального обслуживания для инвалидов и других лиц с учетом ограничений их жизнедеятельности;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укомплектованность штата поставщика социальных услуг специалистами и их квалификация;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состояние информации о порядке и правилах предоставления социальных услуг в форме социального обслуживания на дому;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постоянное повышение качества социальных услуг и эффективности их оказания (определяется исходя из мероприятий, направленных на совершенствование деятельности поставщика социальных услуг при предоставлении социальных услуг).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2.5. При оценке качества социальных услуг в форме социального обслуживания на дому используются следующие критерии: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полнота предоставления социальных услуг в соответствии с требованиями законодательства;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своевременность предоставления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результативность (эффективность) предоставления социальных услуг (улучшение условий жизнедеятельности получателя социальных услуг).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2.6. Показатели качества предоставления социальных услуг в форме социального обслуживания на дому и оценка результатов их предоставления поставщиками социальных услуг определяются по результатам предоставления социальных услуг применительно к каждому конкретному получателю социальных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2.7. Условия предоставления социальных услуг в форме социального обслуживания на дому устанавливаются в соответствии с </w:t>
      </w:r>
      <w:hyperlink w:history="0" r:id="rId64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пунктом 5 части 3 статьи 27</w:t>
        </w:r>
      </w:hyperlink>
      <w:r>
        <w:rPr>
          <w:sz w:val="24"/>
        </w:rPr>
        <w:t xml:space="preserve"> Федерального закона N 442-ФЗ с учетом условий, установленных в индивидуальной программе и договоре.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2.8. При получении социальных услуг в форме социального обслуживания на дому получатели социальных услуг имеют право на: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уважительное и гуманное отношение;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получение бесплатно в доступной форме информации о своих правах и обязанностях, видах социальных услуг, сроках, порядке и условиях их предоставления, о тарифах на эти услуги и их стоимости для получателя социальных услуг, о возможности получения этих услуг бесплатно, а также о поставщиках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выбор поставщика или поставщиков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отказ от предоставления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защиту своих прав и законных интересов в соответствии с законодательством Российской Федерации;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участие в составлении индивидуальных программ;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обеспечение условий пребывания в организациях социального обслуживания, соответствующих санитарно-гигиеническим требованиям, а также на надлежащий уход;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свободное посещение законными представителями, адвокатами, нотариусами, представителями общественных и (или) иных организаций, священнослужителями, а также родственниками и другими лицами в дневное и вечернее время;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социальное сопровождение в соответствии со </w:t>
      </w:r>
      <w:hyperlink w:history="0" r:id="rId65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22</w:t>
        </w:r>
      </w:hyperlink>
      <w:r>
        <w:rPr>
          <w:sz w:val="24"/>
        </w:rPr>
        <w:t xml:space="preserve"> Федерального закона N 442-ФЗ.</w:t>
      </w:r>
    </w:p>
    <w:p>
      <w:pPr>
        <w:pStyle w:val="0"/>
        <w:jc w:val="both"/>
      </w:pPr>
      <w:r>
        <w:rPr>
          <w:sz w:val="24"/>
        </w:rPr>
        <w:t xml:space="preserve">(п. 2.8 в ред. постановления Правительства Амурской области от 14.09.2023 </w:t>
      </w:r>
      <w:hyperlink w:history="0" r:id="rId66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2.9. Получатель социальных услуг обязан своевременно в письменной форме информировать поставщика социальных услуг об изменении обстоятельств, обусловливающих потребность в предоставлении социальных услуг в форме социального обслуживания на дому.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III. Оплата предоставления 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Социальные услуги в форме социального обслуживания на дому в Амурской области предоставляются поставщиками социальных услуг бесплатно, за плату или частичную плату в соответствии с </w:t>
      </w:r>
      <w:hyperlink w:history="0" r:id="rId67" w:tooltip="Постановление Правительства Амурской области от 31.10.2014 N 664 (ред. от 01.02.2024) &quot;О плате за предоставление социальных услуг и порядке ее взимания&quot; (вместе с &quot;Порядком взимания платы за предоставление социальных услуг, входящих в перечень социальных услуг, предоставляемых поставщиками социальных услуг&quot;)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Амурской области от 31 октября 2014 г. N 664 "О плате за предоставление социальных услуг и порядке ее взимания".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3.2. Социальные услуги в форме социального обслуживания на дому предоставляются бесплатно:</w:t>
      </w:r>
    </w:p>
    <w:bookmarkStart w:id="137" w:name="P137"/>
    <w:bookmarkEnd w:id="13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несовершеннолетним детям;</w:t>
      </w:r>
    </w:p>
    <w:bookmarkStart w:id="138" w:name="P138"/>
    <w:bookmarkEnd w:id="13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лицам, пострадавшим в результате чрезвычайных ситуаций, вооруженных межнациональных (межэтнических) конфликтов;</w:t>
      </w:r>
    </w:p>
    <w:bookmarkStart w:id="139" w:name="P139"/>
    <w:bookmarkEnd w:id="13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инвалидам Великой Отечественной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участникам Великой Отечественной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инвалидам боевых действий;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лицам, награжденным знаком "Жителю блокадного Ленинграда";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лицам, награжденным знаком "Житель осажденного Севастополя";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лицам, награжденным знаком "Житель осажденного Сталинграда";</w:t>
      </w:r>
    </w:p>
    <w:bookmarkStart w:id="145" w:name="P145"/>
    <w:bookmarkEnd w:id="14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лицам, работавшим в период Великой Отечественной войны на объектах противовоздушной обороны, местной противовоздушной обороны, на строительстве оборонительных сооружений, военно-морских баз, аэродромов и других военных объектов в пределах тыловых границ действующих фронтов, операционных зон действующих флотов, на прифронтовых участках железных и автомобильных дорог, членам экипажей судов транспортного флота, интернированным в начале Великой Отечественной войны в портах других государств;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получателям социальных услуг, среднедушевой доход которых на дату обращения за получением социальных услуг, рассчитанный в соответствии с </w:t>
      </w:r>
      <w:hyperlink w:history="0" r:id="rId68" w:tooltip="Постановление Правительства РФ от 18.10.2014 N 1075 (ред. от 30.10.2021) &quot;Об утверждении Правил определения среднедушевого дохода для предоставления социальных услуг бесплатно&quot; ------------ Утратил силу или отменен {КонсультантПлюс}">
        <w:r>
          <w:rPr>
            <w:sz w:val="24"/>
            <w:color w:val="0000ff"/>
          </w:rPr>
          <w:t xml:space="preserve">Правилами</w:t>
        </w:r>
      </w:hyperlink>
      <w:r>
        <w:rPr>
          <w:sz w:val="24"/>
        </w:rPr>
        <w:t xml:space="preserve"> определения среднедушевого дохода для предоставления социальных услуг бесплатно, установленными Правительством Российской Федерации, ниже предельной величины или равен предельной величине среднедушевого дохода для предоставления социальных услуг бесплатно, установленной </w:t>
      </w:r>
      <w:hyperlink w:history="0" r:id="rId69" w:tooltip="Закон Амурской области от 05.11.2014 N 431-ОЗ (ред. от 07.04.2025) &quot;О некоторых вопросах организации социального обслуживания граждан в Амурской области&quot; (принят Законодательным Собранием Амурской области 23.10.2014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;</w:t>
      </w:r>
    </w:p>
    <w:bookmarkStart w:id="147" w:name="P147"/>
    <w:bookmarkEnd w:id="14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бывшим несовершеннолетним узникам концлагерей, гетто и других мест принудительного содержания, созданных фашистами и их союзниками в период Второй мировой войны;</w:t>
      </w:r>
    </w:p>
    <w:bookmarkStart w:id="148" w:name="P148"/>
    <w:bookmarkEnd w:id="14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членам семей (супругам, родителям и детям) лиц, призванных на военную службу в соответствии с </w:t>
      </w:r>
      <w:hyperlink w:history="0" r:id="rId70" w:tooltip="Указ Президента РФ от 21.09.2022 N 647 &quot;Об объявлении частичной мобилизации в Российской Федерации&quot; {КонсультантПлюс}">
        <w:r>
          <w:rPr>
            <w:sz w:val="24"/>
            <w:color w:val="0000ff"/>
          </w:rPr>
          <w:t xml:space="preserve">Указом</w:t>
        </w:r>
      </w:hyperlink>
      <w:r>
        <w:rPr>
          <w:sz w:val="24"/>
        </w:rPr>
        <w:t xml:space="preserve"> Президента Российской Федерации от 21 сентября 2022 г. N 647 "Об объявлении частичной мобилизации в Российской Федерации", из числа граждан пожилого возраста и инвалидов;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71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bookmarkStart w:id="150" w:name="P150"/>
    <w:bookmarkEnd w:id="15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членам семей (супругам (не вступившим в повторный брак), родителям и детям) лиц, погибших (умерших) при непосредственном выполнении боевых (специальных) задач в ходе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операция);</w:t>
      </w:r>
    </w:p>
    <w:p>
      <w:pPr>
        <w:pStyle w:val="0"/>
        <w:jc w:val="both"/>
      </w:pPr>
      <w:r>
        <w:rPr>
          <w:sz w:val="24"/>
        </w:rPr>
        <w:t xml:space="preserve">(пп. 13 введен постановлением Правительства Амурской области от 01.02.2024 </w:t>
      </w:r>
      <w:hyperlink w:history="0" r:id="rId72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bookmarkStart w:id="152" w:name="P152"/>
    <w:bookmarkEnd w:id="15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14) лицам, принимавшим участие в специальной военной операции, вернувшимся из зоны боевых действий.</w:t>
      </w:r>
    </w:p>
    <w:p>
      <w:pPr>
        <w:pStyle w:val="0"/>
        <w:jc w:val="both"/>
      </w:pPr>
      <w:r>
        <w:rPr>
          <w:sz w:val="24"/>
        </w:rPr>
        <w:t xml:space="preserve">(пп. 14 введен постановлением Правительства Амурской области от 01.02.2024 </w:t>
      </w:r>
      <w:hyperlink w:history="0" r:id="rId73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3.2 в ред. постановления Правительства Амурской области от 14.09.2023 </w:t>
      </w:r>
      <w:hyperlink w:history="0" r:id="rId74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Требования к деятельности поставщика 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4.1. Поставщиком социальных услуг, предоставляемых в форме социального обслуживания на дому, является юридическое лицо независимо от его организационно-правовой формы или индивидуальный предприниматель, осуществляющие социальное обслуживание в форме социального обслуживания на дому.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4.2. Деятельность поставщика социальных услуг должна соответствовать требованиям Федерального </w:t>
      </w:r>
      <w:hyperlink w:history="0" r:id="rId75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N 442-ФЗ, других федеральных законов и иных нормативных правовых актов Российской Федерации, </w:t>
      </w:r>
      <w:hyperlink w:history="0" r:id="rId76" w:tooltip="Закон Амурской области от 05.11.2014 N 431-ОЗ (ред. от 07.04.2025) &quot;О некоторых вопросах организации социального обслуживания граждан в Амурской области&quot; (принят Законодательным Собранием Амурской области 23.10.2014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, а также иных законов и нормативных правовых актов Амурской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4.3. Поставщик социальных услуг обязан предоставлять социальные услуги в соответствии с индивидуальными программами и условиями договоров на основании требований Федерального </w:t>
      </w:r>
      <w:hyperlink w:history="0" r:id="rId77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N 442-ФЗ.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4.4. При предоставлении социальных услуг в форме социального обслуживания на дому поставщик социальных услуг обязан: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соблюдать права человека и гражданина;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неприкосновенность личности и безопасность получателей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ознакомление получателей социальных услуг (их представителей) с правоустанавливающими документами, на основании которых поставщик социальных услуг осуществляет свою деятельность;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сохранность личных вещей и ценностей получателей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предоставлять получателям социальных услуг возможность пользоваться услугами связи, в том числе информационно-телекоммуникационной сети "Интернет", почтовой связи;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информировать получателей социальных услуг о правилах пожарной безопасности, эксплуатации предоставляемых приборов и оборудования;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получателям социальных услуг условия пребывания, соответствующие санитарно-гигиеническим требованиям, а также надлежащий уход;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исполнять иные обязанности, связанные с реализацией прав получателей социальных услуг на социальные услуги в форме социального обслуживания на дому.</w:t>
      </w:r>
    </w:p>
    <w:p>
      <w:pPr>
        <w:pStyle w:val="0"/>
        <w:jc w:val="both"/>
      </w:pPr>
      <w:r>
        <w:rPr>
          <w:sz w:val="24"/>
        </w:rPr>
      </w:r>
    </w:p>
    <w:bookmarkStart w:id="171" w:name="P171"/>
    <w:bookmarkEnd w:id="171"/>
    <w:p>
      <w:pPr>
        <w:pStyle w:val="2"/>
        <w:outlineLvl w:val="1"/>
        <w:jc w:val="center"/>
      </w:pPr>
      <w:r>
        <w:rPr>
          <w:sz w:val="24"/>
        </w:rPr>
        <w:t xml:space="preserve">V. Перечень документов, необходимых для предоставления</w:t>
      </w:r>
    </w:p>
    <w:p>
      <w:pPr>
        <w:pStyle w:val="2"/>
        <w:jc w:val="center"/>
      </w:pPr>
      <w:r>
        <w:rPr>
          <w:sz w:val="24"/>
        </w:rPr>
        <w:t xml:space="preserve">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5.1. Решение о предоставлении социальных услуг в форме социального обслуживания на дому, за исключением предоставления срочных социальных услуг, принимается на основании следующих документов: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документ, удостоверяющий личность получателя социальных услуг (представителя);</w:t>
      </w:r>
    </w:p>
    <w:bookmarkStart w:id="176" w:name="P176"/>
    <w:bookmarkEnd w:id="17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свидетельство о рождении ребенка (в случае необходимости предоставления социальных услуг несовершеннолетним детям (для детей до 14 лет));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документ, подтверждающий полномочия представителя (при обращении представителя);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документ, подтверждающий место жительства и (или) пребывания (фактического проживания) получателя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документы (сведения), подтверждающие наличие у получателя социальных услуг обстоятельств, которые ухудшают или могут ухудшить условия его жизнедеятельности, служащих основанием для признания гражданина нуждающимся в социальных услугах в форме социального обслуживания на дому;</w:t>
      </w:r>
    </w:p>
    <w:bookmarkStart w:id="180" w:name="P180"/>
    <w:bookmarkEnd w:id="18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справка о количестве граждан, зарегистрированных в жилом помещении;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документы и сведения, необходимые для определения среднедушевого дохода получателя социальных услуг в соответствии с </w:t>
      </w:r>
      <w:hyperlink w:history="0" r:id="rId78" w:tooltip="Постановление Правительства РФ от 18.10.2014 N 1075 (ред. от 30.10.2021) &quot;Об утверждении Правил определения среднедушевого дохода для предоставления социальных услуг бесплатно&quot; ------------ Утратил силу или отменен {КонсультантПлюс}">
        <w:r>
          <w:rPr>
            <w:sz w:val="24"/>
            <w:color w:val="0000ff"/>
          </w:rPr>
          <w:t xml:space="preserve">Правилами</w:t>
        </w:r>
      </w:hyperlink>
      <w:r>
        <w:rPr>
          <w:sz w:val="24"/>
        </w:rPr>
        <w:t xml:space="preserve"> определения среднедушевого дохода для предоставления социальных услуг бесплатно, установленными Правительством Российской Федерации, за исключением сведений о размере пенсии и иных выплат, осуществляемых органами пенсионного обеспечения, и выплат, осуществляемых органами социальной защиты населения области (документы, указанные в настоящем подпункте, не требуются для принятия решения о предоставлении социальных услуг в форме социального обслуживания на дому получателям социальных услуг, указанным в </w:t>
      </w:r>
      <w:hyperlink w:history="0" w:anchor="P137" w:tooltip="1) несовершеннолетним детям;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 - </w:t>
      </w:r>
      <w:hyperlink w:history="0" w:anchor="P145" w:tooltip="9) лицам, работавшим в период Великой Отечественной войны на объектах противовоздушной обороны, местной противовоздушной обороны, на строительстве оборонительных сооружений, военно-морских баз, аэродромов и других военных объектов в пределах тыловых границ действующих фронтов, операционных зон действующих флотов, на прифронтовых участках железных и автомобильных дорог, членам экипажей судов транспортного флота, интернированным в начале Великой Отечественной войны в портах других государств;">
        <w:r>
          <w:rPr>
            <w:sz w:val="24"/>
            <w:color w:val="0000ff"/>
          </w:rPr>
          <w:t xml:space="preserve">9</w:t>
        </w:r>
      </w:hyperlink>
      <w:r>
        <w:rPr>
          <w:sz w:val="24"/>
        </w:rPr>
        <w:t xml:space="preserve">, </w:t>
      </w:r>
      <w:hyperlink w:history="0" w:anchor="P147" w:tooltip="11) бывшим несовершеннолетним узникам концлагерей, гетто и других мест принудительного содержания, созданных фашистами и их союзниками в период Второй мировой войны;">
        <w:r>
          <w:rPr>
            <w:sz w:val="24"/>
            <w:color w:val="0000ff"/>
          </w:rPr>
          <w:t xml:space="preserve">11</w:t>
        </w:r>
      </w:hyperlink>
      <w:r>
        <w:rPr>
          <w:sz w:val="24"/>
        </w:rPr>
        <w:t xml:space="preserve"> - </w:t>
      </w:r>
      <w:hyperlink w:history="0" w:anchor="P152" w:tooltip="14) лицам, принимавшим участие в специальной военной операции, вернувшимся из зоны боевых действий.">
        <w:r>
          <w:rPr>
            <w:sz w:val="24"/>
            <w:color w:val="0000ff"/>
          </w:rPr>
          <w:t xml:space="preserve">14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14.09.2023 </w:t>
      </w:r>
      <w:hyperlink w:history="0" r:id="rId79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, от 01.02.2024 </w:t>
      </w:r>
      <w:hyperlink w:history="0" r:id="rId80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индивидуальная программа (при наличии действующей индивидуальной программы);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документы, подтверждающие статус лица, пострадавшего в результате чрезвычайной ситуации, вооруженного межнационального (межэтнического) конфликта (для получателей социальных услуг, указанных в </w:t>
      </w:r>
      <w:hyperlink w:history="0" w:anchor="P138" w:tooltip="2) лицам, пострадавшим в результате чрезвычайных ситуаций, вооруженных межнациональных (межэтнических) конфликтов;">
        <w:r>
          <w:rPr>
            <w:sz w:val="24"/>
            <w:color w:val="0000ff"/>
          </w:rPr>
          <w:t xml:space="preserve">подпункте 2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81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удостоверение единого образца (для получателей социальных услуг, указанных в </w:t>
      </w:r>
      <w:hyperlink w:history="0" w:anchor="P139" w:tooltip="3) инвалидам Великой Отечественной войны;">
        <w:r>
          <w:rPr>
            <w:sz w:val="24"/>
            <w:color w:val="0000ff"/>
          </w:rPr>
          <w:t xml:space="preserve">подпунктах 3</w:t>
        </w:r>
      </w:hyperlink>
      <w:r>
        <w:rPr>
          <w:sz w:val="24"/>
        </w:rPr>
        <w:t xml:space="preserve"> - </w:t>
      </w:r>
      <w:hyperlink w:history="0" w:anchor="P145" w:tooltip="9) лицам, работавшим в период Великой Отечественной войны на объектах противовоздушной обороны, местной противовоздушной обороны, на строительстве оборонительных сооружений, военно-морских баз, аэродромов и других военных объектов в пределах тыловых границ действующих фронтов, операционных зон действующих флотов, на прифронтовых участках железных и автомобильных дорог, членам экипажей судов транспортного флота, интернированным в начале Великой Отечественной войны в портах других государств;">
        <w:r>
          <w:rPr>
            <w:sz w:val="24"/>
            <w:color w:val="0000ff"/>
          </w:rPr>
          <w:t xml:space="preserve">9</w:t>
        </w:r>
      </w:hyperlink>
      <w:r>
        <w:rPr>
          <w:sz w:val="24"/>
        </w:rPr>
        <w:t xml:space="preserve">, </w:t>
      </w:r>
      <w:hyperlink w:history="0" w:anchor="P150" w:tooltip="13) членам семей (супругам (не вступившим в повторный брак), родителям и детям) лиц, погибших (умерших) при непосредственном выполнении боевых (специальных) задач в ходе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;">
        <w:r>
          <w:rPr>
            <w:sz w:val="24"/>
            <w:color w:val="0000ff"/>
          </w:rPr>
          <w:t xml:space="preserve">13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14.09.2023 </w:t>
      </w:r>
      <w:hyperlink w:history="0" r:id="rId82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, от 01.02.2024 </w:t>
      </w:r>
      <w:hyperlink w:history="0" r:id="rId83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утратил силу. - Постановление Правительства Амурской области от 14.09.2023 </w:t>
      </w:r>
      <w:hyperlink w:history="0" r:id="rId84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;</w:t>
      </w:r>
    </w:p>
    <w:bookmarkStart w:id="189" w:name="P189"/>
    <w:bookmarkEnd w:id="18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сведения об инвалидности (для получателей социальных услуг, имеющих группу инвалидности, либо получателей социальных услуг, имеющих детей-инвалидов);</w:t>
      </w:r>
    </w:p>
    <w:p>
      <w:pPr>
        <w:pStyle w:val="0"/>
        <w:jc w:val="both"/>
      </w:pPr>
      <w:r>
        <w:rPr>
          <w:sz w:val="24"/>
        </w:rPr>
        <w:t xml:space="preserve">(пп. 12 в ред. постановления Правительства Амурской области от 02.07.2020 </w:t>
      </w:r>
      <w:hyperlink w:history="0" r:id="rId85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заключение уполномоченной медицинской организации о наличии (об отсутствии) противопоказаний, в связи с наличием которых получателю социальных услуг может быть отказано, в том числе временно, в предоставлении социальных услуг в форме социального обслуживания на дому;</w:t>
      </w:r>
    </w:p>
    <w:p>
      <w:pPr>
        <w:pStyle w:val="0"/>
        <w:jc w:val="both"/>
      </w:pPr>
      <w:r>
        <w:rPr>
          <w:sz w:val="24"/>
        </w:rPr>
        <w:t xml:space="preserve">(пп. 13 введен постановлением Правительства Амурской области от 14.09.2023 </w:t>
      </w:r>
      <w:hyperlink w:history="0" r:id="rId86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14) анкета-опросник для определения индивидуальной потребности получателя социальных услуг в предоставлении социальных услуг в форме социального обслуживания на дому по форме, утвержденной министерством социальной защиты населения Амурской области;</w:t>
      </w:r>
    </w:p>
    <w:p>
      <w:pPr>
        <w:pStyle w:val="0"/>
        <w:jc w:val="both"/>
      </w:pPr>
      <w:r>
        <w:rPr>
          <w:sz w:val="24"/>
        </w:rPr>
        <w:t xml:space="preserve">(пп. 14 введен постановлением Правительства Амурской области от 14.09.2023 </w:t>
      </w:r>
      <w:hyperlink w:history="0" r:id="rId87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bookmarkStart w:id="195" w:name="P195"/>
    <w:bookmarkEnd w:id="19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15) документы, подтверждающие принадлежность получателя социальных услуг к членам семей (супругам, родителям и детям) лиц, призванных на военную службу в соответствии с </w:t>
      </w:r>
      <w:hyperlink w:history="0" r:id="rId88" w:tooltip="Указ Президента РФ от 21.09.2022 N 647 &quot;Об объявлении частичной мобилизации в Российской Федерации&quot; {КонсультантПлюс}">
        <w:r>
          <w:rPr>
            <w:sz w:val="24"/>
            <w:color w:val="0000ff"/>
          </w:rPr>
          <w:t xml:space="preserve">Указом</w:t>
        </w:r>
      </w:hyperlink>
      <w:r>
        <w:rPr>
          <w:sz w:val="24"/>
        </w:rPr>
        <w:t xml:space="preserve"> Президента Российской Федерации от 21 сентября 2022 г. N 647 "Об объявлении частичной мобилизации в Российской Федерации" (свидетельство о заключении брака, о рождении) (для получателей социальных услуг, указанных в </w:t>
      </w:r>
      <w:hyperlink w:history="0" w:anchor="P148" w:tooltip="12) членам семей (супругам, родителям и детям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, из числа граждан пожилого возраста и инвалидов;">
        <w:r>
          <w:rPr>
            <w:sz w:val="24"/>
            <w:color w:val="0000ff"/>
          </w:rPr>
          <w:t xml:space="preserve">подпункте 12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(пп. 15 введен постановлением Правительства Амурской области от 14.09.2023 </w:t>
      </w:r>
      <w:hyperlink w:history="0" r:id="rId89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; в ред. постановления Правительства Амурской области от 01.02.2024 </w:t>
      </w:r>
      <w:hyperlink w:history="0" r:id="rId90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16) сведения с места прохождения военной службы (службы) погибшим (умершим), подтверждающие гибель (смерть) погибшего (умершего) при непосредственном выполнении боевых (специальных) задач в ходе специальной военной операции (для получателей социальных услуг, указанных в </w:t>
      </w:r>
      <w:hyperlink w:history="0" w:anchor="P150" w:tooltip="13) членам семей (супругам (не вступившим в повторный брак), родителям и детям) лиц, погибших (умерших) при непосредственном выполнении боевых (специальных) задач в ходе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;">
        <w:r>
          <w:rPr>
            <w:sz w:val="24"/>
            <w:color w:val="0000ff"/>
          </w:rPr>
          <w:t xml:space="preserve">подпункте 13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(пп. 16 введен постановлением Правительства Амурской области от 01.02.2024 </w:t>
      </w:r>
      <w:hyperlink w:history="0" r:id="rId91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bookmarkStart w:id="199" w:name="P199"/>
    <w:bookmarkEnd w:id="19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17) сведения, подтверждающие факт участия в специальной военной операции (для получателей социальных услуг, указанных в </w:t>
      </w:r>
      <w:hyperlink w:history="0" w:anchor="P148" w:tooltip="12) членам семей (супругам, родителям и детям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, из числа граждан пожилого возраста и инвалидов;">
        <w:r>
          <w:rPr>
            <w:sz w:val="24"/>
            <w:color w:val="0000ff"/>
          </w:rPr>
          <w:t xml:space="preserve">подпунктах 12</w:t>
        </w:r>
      </w:hyperlink>
      <w:r>
        <w:rPr>
          <w:sz w:val="24"/>
        </w:rPr>
        <w:t xml:space="preserve">, </w:t>
      </w:r>
      <w:hyperlink w:history="0" w:anchor="P152" w:tooltip="14) лицам, принимавшим участие в специальной военной операции, вернувшимся из зоны боевых действий.">
        <w:r>
          <w:rPr>
            <w:sz w:val="24"/>
            <w:color w:val="0000ff"/>
          </w:rPr>
          <w:t xml:space="preserve">14 пункта 3.2</w:t>
        </w:r>
      </w:hyperlink>
      <w:r>
        <w:rPr>
          <w:sz w:val="24"/>
        </w:rPr>
        <w:t xml:space="preserve"> настоящего Порядка).</w:t>
      </w:r>
    </w:p>
    <w:p>
      <w:pPr>
        <w:pStyle w:val="0"/>
        <w:jc w:val="both"/>
      </w:pPr>
      <w:r>
        <w:rPr>
          <w:sz w:val="24"/>
        </w:rPr>
        <w:t xml:space="preserve">(пп. 17 введен постановлением Правительства Амурской области от 01.02.2024 </w:t>
      </w:r>
      <w:hyperlink w:history="0" r:id="rId92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bookmarkStart w:id="201" w:name="P201"/>
    <w:bookmarkEnd w:id="20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5.2. Документы и сведения, указанные в </w:t>
      </w:r>
      <w:hyperlink w:history="0" w:anchor="P176" w:tooltip="2) свидетельство о рождении ребенка (в случае необходимости предоставления социальных услуг несовершеннолетним детям (для детей до 14 лет));">
        <w:r>
          <w:rPr>
            <w:sz w:val="24"/>
            <w:color w:val="0000ff"/>
          </w:rPr>
          <w:t xml:space="preserve">подпунктах 2</w:t>
        </w:r>
      </w:hyperlink>
      <w:r>
        <w:rPr>
          <w:sz w:val="24"/>
        </w:rPr>
        <w:t xml:space="preserve">, </w:t>
      </w:r>
      <w:hyperlink w:history="0" w:anchor="P180" w:tooltip="6) справка о количестве граждан, зарегистрированных в жилом помещении;">
        <w:r>
          <w:rPr>
            <w:sz w:val="24"/>
            <w:color w:val="0000ff"/>
          </w:rPr>
          <w:t xml:space="preserve">6</w:t>
        </w:r>
      </w:hyperlink>
      <w:r>
        <w:rPr>
          <w:sz w:val="24"/>
        </w:rPr>
        <w:t xml:space="preserve">, </w:t>
      </w:r>
      <w:hyperlink w:history="0" w:anchor="P189" w:tooltip="12) сведения об инвалидности (для получателей социальных услуг, имеющих группу инвалидности, либо получателей социальных услуг, имеющих детей-инвалидов);">
        <w:r>
          <w:rPr>
            <w:sz w:val="24"/>
            <w:color w:val="0000ff"/>
          </w:rPr>
          <w:t xml:space="preserve">12</w:t>
        </w:r>
      </w:hyperlink>
      <w:r>
        <w:rPr>
          <w:sz w:val="24"/>
        </w:rPr>
        <w:t xml:space="preserve">, </w:t>
      </w:r>
      <w:hyperlink w:history="0" w:anchor="P195" w:tooltip="15) документы, подтверждающие принадлежность получателя социальных услуг к членам семей (супругам, родителям и детям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 (свидетельство о заключении брака, о рождении) (для получателей социальных услуг, указанных в подпункте 12 пункта 3.2 настоящего Порядка);">
        <w:r>
          <w:rPr>
            <w:sz w:val="24"/>
            <w:color w:val="0000ff"/>
          </w:rPr>
          <w:t xml:space="preserve">15</w:t>
        </w:r>
      </w:hyperlink>
      <w:r>
        <w:rPr>
          <w:sz w:val="24"/>
        </w:rPr>
        <w:t xml:space="preserve"> - </w:t>
      </w:r>
      <w:hyperlink w:history="0" w:anchor="P199" w:tooltip="17) сведения, подтверждающие факт участия в специальной военной операции (для получателей социальных услуг, указанных в подпунктах 12, 14 пункта 3.2 настоящего Порядка).">
        <w:r>
          <w:rPr>
            <w:sz w:val="24"/>
            <w:color w:val="0000ff"/>
          </w:rPr>
          <w:t xml:space="preserve">17 пункта 5.1</w:t>
        </w:r>
      </w:hyperlink>
      <w:r>
        <w:rPr>
          <w:sz w:val="24"/>
        </w:rPr>
        <w:t xml:space="preserve"> настоящего Порядка, а также сведения о размере пенсии и иных выплат, осуществляемых органами пенсионного обеспечения, и выплат, осуществляемых органами социальной защиты населения области, могут быть представлены получателем социальных услуг (его представителем) по собственной инициативе.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02.07.2020 </w:t>
      </w:r>
      <w:hyperlink w:history="0" r:id="rId93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, от 14.09.2023 </w:t>
      </w:r>
      <w:hyperlink w:history="0" r:id="rId94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, от 01.02.2024 </w:t>
      </w:r>
      <w:hyperlink w:history="0" r:id="rId95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5.3. В случае непредставления получателем социальных услуг (его представителем) документов, указанных в </w:t>
      </w:r>
      <w:hyperlink w:history="0" w:anchor="P201" w:tooltip="5.2. Документы и сведения, указанные в подпунктах 2, 6, 12, 15 - 17 пункта 5.1 настоящего Порядка, а также сведения о размере пенсии и иных выплат, осуществляемых органами пенсионного обеспечения, и выплат, осуществляемых органами социальной защиты населения области, могут быть представлены получателем социальных услуг (его представителем) по собственной инициативе.">
        <w:r>
          <w:rPr>
            <w:sz w:val="24"/>
            <w:color w:val="0000ff"/>
          </w:rPr>
          <w:t xml:space="preserve">пункте 5.2</w:t>
        </w:r>
      </w:hyperlink>
      <w:r>
        <w:rPr>
          <w:sz w:val="24"/>
        </w:rPr>
        <w:t xml:space="preserve"> настоящего Порядка, по собственной инициативе учреждение в течение 2 рабочих дней со дня регистрации заявления запрашивает необходимые сведения: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федеральном органе исполнительной власти в сфере внутренних дел - справку о количестве граждан, зарегистрированных в жилом помещении;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единой цифровой платформе - сведения об инвалидности;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96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территориальном органе Фонда пенсионного и социального страхования Российской Федерации - сведения о размере пенсии и иных выплатах, осуществляемых органами пенсионного обеспечения;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97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в территориальном управлении социальной защиты населения - сведения о размере выплат, осуществляемых органами социальной защиты населения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в Управлении Федеральной налоговой службы по Амурской области: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 о рождении ребенка (в случае необходимости предоставления социальных услуг несовершеннолетним детям (для детей до 14 лет));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сведения, подтверждающие принадлежность получателя социальных услуг к членам семей (супругам, родителям и детям) лиц, призванных на военную службу в соответствии с </w:t>
      </w:r>
      <w:hyperlink w:history="0" r:id="rId98" w:tooltip="Указ Президента РФ от 21.09.2022 N 647 &quot;Об объявлении частичной мобилизации в Российской Федерации&quot; {КонсультантПлюс}">
        <w:r>
          <w:rPr>
            <w:sz w:val="24"/>
            <w:color w:val="0000ff"/>
          </w:rPr>
          <w:t xml:space="preserve">Указом</w:t>
        </w:r>
      </w:hyperlink>
      <w:r>
        <w:rPr>
          <w:sz w:val="24"/>
        </w:rPr>
        <w:t xml:space="preserve"> Президента Российской Федерации от 21 сентября 2022 г. N 647 "Об объявлении частичной мобилизации в Российской Федерации" (свидетельство о заключении брака, о рождении) (в отношении получателей социальных услуг, указанных в </w:t>
      </w:r>
      <w:hyperlink w:history="0" w:anchor="P148" w:tooltip="12) членам семей (супругам, родителям и детям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, из числа граждан пожилого возраста и инвалидов;">
        <w:r>
          <w:rPr>
            <w:sz w:val="24"/>
            <w:color w:val="0000ff"/>
          </w:rPr>
          <w:t xml:space="preserve">подпункте 12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99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(пп. 5 введен постановлением Правительства Амурской области от 14.09.2023 </w:t>
      </w:r>
      <w:hyperlink w:history="0" r:id="rId100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по месту прохождения военной службы (службы):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сведения, подтверждающие гибель (смерть) погибшего (умершего) при непосредственном выполнении боевых (специальных) задач в ходе специальной военной операции (для получателей социальных услуг, указанных в </w:t>
      </w:r>
      <w:hyperlink w:history="0" w:anchor="P150" w:tooltip="13) членам семей (супругам (не вступившим в повторный брак), родителям и детям) лиц, погибших (умерших) при непосредственном выполнении боевых (специальных) задач в ходе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;">
        <w:r>
          <w:rPr>
            <w:sz w:val="24"/>
            <w:color w:val="0000ff"/>
          </w:rPr>
          <w:t xml:space="preserve">подпункте 13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сведения, подтверждающие факт участия в специальной военной операции (для получателей социальных услуг, указанных в </w:t>
      </w:r>
      <w:hyperlink w:history="0" w:anchor="P148" w:tooltip="12) членам семей (супругам, родителям и детям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, из числа граждан пожилого возраста и инвалидов;">
        <w:r>
          <w:rPr>
            <w:sz w:val="24"/>
            <w:color w:val="0000ff"/>
          </w:rPr>
          <w:t xml:space="preserve">подпунктах 12</w:t>
        </w:r>
      </w:hyperlink>
      <w:r>
        <w:rPr>
          <w:sz w:val="24"/>
        </w:rPr>
        <w:t xml:space="preserve">, </w:t>
      </w:r>
      <w:hyperlink w:history="0" w:anchor="P152" w:tooltip="14) лицам, принимавшим участие в специальной военной операции, вернувшимся из зоны боевых действий.">
        <w:r>
          <w:rPr>
            <w:sz w:val="24"/>
            <w:color w:val="0000ff"/>
          </w:rPr>
          <w:t xml:space="preserve">14 пункта 3.2</w:t>
        </w:r>
      </w:hyperlink>
      <w:r>
        <w:rPr>
          <w:sz w:val="24"/>
        </w:rPr>
        <w:t xml:space="preserve"> настоящего Порядка).</w:t>
      </w:r>
    </w:p>
    <w:p>
      <w:pPr>
        <w:pStyle w:val="0"/>
        <w:jc w:val="both"/>
      </w:pPr>
      <w:r>
        <w:rPr>
          <w:sz w:val="24"/>
        </w:rPr>
        <w:t xml:space="preserve">(пп. 6 введен постановлением Правительства Амурской области от 01.02.2024 </w:t>
      </w:r>
      <w:hyperlink w:history="0" r:id="rId101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5.3 введен постановлением Правительства Амурской области от 02.07.2020 </w:t>
      </w:r>
      <w:hyperlink w:history="0" r:id="rId102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bookmarkStart w:id="220" w:name="P220"/>
    <w:bookmarkEnd w:id="22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5.4. В случае отсутствия в единой цифровой платформе сведений об инвалидности получателя социальных услуг учреждение не позднее 5 рабочих дней со дня регистрации заявления направляет (способом, позволяющим подтвердить факт направления) получателю социальных услуг (его представителю) уведомление о необходимости представления в учреждение в течение 20 календарных дней со дня получения уведомления копии справки медико-социальной экспертизы и индивидуальной программы реабилитации инвалида (ребенка-инвалида) или индивидуальной программы реабилитации или абилитации инвалида (ребенка-инвалида), выданной федеральным государственным учреждением медико-социальной экспертизы.</w:t>
      </w:r>
    </w:p>
    <w:p>
      <w:pPr>
        <w:pStyle w:val="0"/>
        <w:jc w:val="both"/>
      </w:pPr>
      <w:r>
        <w:rPr>
          <w:sz w:val="24"/>
        </w:rPr>
        <w:t xml:space="preserve">(п. 5.4 введен постановлением Правительства Амурской области от 02.07.2020 </w:t>
      </w:r>
      <w:hyperlink w:history="0" r:id="rId103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; в ред. постановлений Правительства Амурской области от 14.09.2023 </w:t>
      </w:r>
      <w:hyperlink w:history="0" r:id="rId104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, от 01.02.2024 </w:t>
      </w:r>
      <w:hyperlink w:history="0" r:id="rId105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5.5 - 5.6. Утратили силу. - Постановление Правительства Амурской области от 01.02.2024 </w:t>
      </w:r>
      <w:hyperlink w:history="0" r:id="rId106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VI. Прекращение предоставления 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6.1. Основаниями прекращения предоставления социальных услуг в форме социального обслуживания на дому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письменное заявление получателя социальных услуг (его представителя) об отказе в предоставлении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окончание срока предоставления социальных услуг в соответствии с индивидуальной программой и (или) истечение срока действия договора;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нарушение получателем социальных услуг (его представителем) условий, предусмотренных договором;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смерть получателя социальных услуг или ликвидация (прекращение деятельности) поставщика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решение суда о признании получателя социальных услуг безвестно отсутствующим или умершим;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осуждение получателя социальных услуг к отбыванию наказания в виде лишения свободы.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241" w:name="P241"/>
    <w:bookmarkEnd w:id="241"/>
    <w:p>
      <w:pPr>
        <w:pStyle w:val="2"/>
        <w:jc w:val="center"/>
      </w:pPr>
      <w:r>
        <w:rPr>
          <w:sz w:val="24"/>
        </w:rPr>
        <w:t xml:space="preserve">ПЕРЕЧЕНЬ</w:t>
      </w:r>
    </w:p>
    <w:p>
      <w:pPr>
        <w:pStyle w:val="2"/>
        <w:jc w:val="center"/>
      </w:pPr>
      <w:r>
        <w:rPr>
          <w:sz w:val="24"/>
        </w:rPr>
        <w:t xml:space="preserve">ГОСУДАРСТВЕННЫХ УЧРЕЖДЕНИЙ, ПОДВЕДОМСТВЕННЫХ МИНИСТЕРСТВУ</w:t>
      </w:r>
    </w:p>
    <w:p>
      <w:pPr>
        <w:pStyle w:val="2"/>
        <w:jc w:val="center"/>
      </w:pPr>
      <w:r>
        <w:rPr>
          <w:sz w:val="24"/>
        </w:rPr>
        <w:t xml:space="preserve">СОЦИАЛЬНОЙ ЗАЩИТЫ НАСЕЛЕНИЯ АМУРСКОЙ ОБЛАСТИ, УПОЛНОМОЧЕННЫХ</w:t>
      </w:r>
    </w:p>
    <w:p>
      <w:pPr>
        <w:pStyle w:val="2"/>
        <w:jc w:val="center"/>
      </w:pPr>
      <w:r>
        <w:rPr>
          <w:sz w:val="24"/>
        </w:rPr>
        <w:t xml:space="preserve">НА ПРИЕМ ДОКУМЕНТОВ ДЛЯ ПРЕДОСТАВЛЕНИЯ СОЦИАЛЬНЫХ УСЛУГ</w:t>
      </w:r>
    </w:p>
    <w:p>
      <w:pPr>
        <w:pStyle w:val="2"/>
        <w:jc w:val="center"/>
      </w:pPr>
      <w:r>
        <w:rPr>
          <w:sz w:val="24"/>
        </w:rPr>
        <w:t xml:space="preserve">В ФОРМЕ СОЦИАЛЬНОГО ОБСЛУЖИВАНИЯ НА ДОМУ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01.02.2024 </w:t>
            </w:r>
            <w:hyperlink w:history="0" r:id="rId107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3118"/>
        <w:gridCol w:w="3175"/>
        <w:gridCol w:w="2211"/>
      </w:tblGrid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311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учреждения</w:t>
            </w:r>
          </w:p>
        </w:tc>
        <w:tc>
          <w:tcPr>
            <w:tcW w:w="31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Адрес и телефон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Обслуживаемое муниципальное образование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311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31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"Архаринский комплексный центр социального обслуживания населения"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676740, Амурская область, Архаринский муниципальный округ, рабочий поселок (пгт) Архара, ул. Привокзальная, 17, (41648)21-3-51, 21-4-25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Архаринский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в г. Белогорске (межрайонное)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676850, Амурская область, г. Белогорск, ул. Гагарина, 17, (914)590-11-73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Белогорск, Белогорский муниципальный округ, Ромненский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Благовещенск и Благовещенскому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675004, Амурская область, г. Благовещенск, ул. Северная, 186, (4162)22-58-52, (4162)22-58-58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Благовещенск, Благовещенский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4.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"Новобурейский комплексный центр социального обслуживания населения "Надежда"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676720, Амурская область, Бурейский муниципальный округ, рабочий поселок (пгт) Новобурейский, ул. Комсомольская, 10, (41634)21-5-71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Бурейский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5.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социального обслуживания Амурской области "Райчихинский дом-интернат для престарелых и инвалидов"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676870, Амурская область, г. Завитинск, ул. Куйбышева, 51, (41636)2-35-08;</w:t>
            </w:r>
          </w:p>
          <w:p>
            <w:pPr>
              <w:pStyle w:val="0"/>
            </w:pPr>
            <w:r>
              <w:rPr>
                <w:sz w:val="24"/>
              </w:rPr>
              <w:t xml:space="preserve">676770, Амурская область, г. Райчихинск, ул. Курсовая, 3, (41647)2-00-17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Завитинский муниципальный округ, г. Райчихинск, рабочий поселок (пгт) Прогресс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6.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Зея и Зейскому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676246, Амурская область, г. Зея, ул. Боровинского, 17а, (41658)2-12-73, (41658)2-48-50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Зея, Зейский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7.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Амурской области "Ивановский комплексный центр социального обслуживания населения"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676930, Амурская область, Ивановский муниципальный округ, с. Ивановка, ул. Кирова, 54, (41649)52-3-07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Ивановский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8.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Константиновскому району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676980, Амурская область, Константиновский район, с. Константиновка, ул. Константиновская, 37, (41639)91-8-78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Константиновский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9.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"Магдагачинский комплексный центр социального обслуживания населения "Гармония"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676124, Амурская область, Магдагачинский район, рабочий поселок (пгт) Магдагачи, ул. Ленина, 19, (41653)59-0-88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Магдагачинский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10.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социального обслуживания Амурской области "Мазановский психоневрологический интернат"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676530, Амурская область, Мазановский район, с. Новокиевский Увал, ул. Советская, 46, (41644)21-9-47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Мазановский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Амурской области "Поярковский комплексный центр социального обслуживания населения"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676680, Амурская область, Михайловский район, с. Поярково, ул. Гагарина, 12, (41637)4-20-40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Михайловский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"Октябрьский специальный дом для одиноких престарелых"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676630, Амурская область, Октябрьский район, с, Екатеринославка, ул. Коммунальная, 58, (41652)2-24-33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Октябрьский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Амурской области "Новорайчихинский комплексный центр социального обслуживания населения "Маяк"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676740, Амурская область, рабочий поселок (пгт) Прогресс, рабочий поселок (пгт) Новорайчихинск, ул. Поярковская, 22, (41647)43-3-60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Рабочий поселок (пгт) Прогресс, рабочий поселок (пгт) Новорайчихинск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14.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Свободный, ЗАТО Циолковский, Свободненскому району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676450, Амурская область, г. Свободный, ул. 40 лет Октября, 92, (41643)5-51-16, (41643)5-51-11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Свободный, Свободненский район, ЗАТО Циолковский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15.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Селемджинскому району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676560, Амурская область, Селемджинский район, рабочий поселок (пгт) Экимчан, ул. Набережная, 2, (41646)21-5-19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Селемджинский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16.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"Серышевский специальный дом для одиноких престарелых "Милосердие"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676355, Амурская область, Серышевский муниципальный округ, рабочий поселок (пгт) Серышево, ул. Пионерская, 38, (41642)22-0-31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Серышевский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17.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Сковородинскому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676014, Амурская область, г. Сковородино, ул. Победы, 28, (41654)22-5-66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Сковородинский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18.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Тамбовскому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676950, Амурская область, Тамбовский муниципальный округ, с. Тамбовка, ул. Калининская, д. 66, (41638)2-15-62, добавочные: 105/107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Тамбовский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19.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"Тындинский комплексный центр социального обслуживания населения"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678280, Амурская область, г. Тында, ул. Красная Пресня, 7, (41656)51640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Тында, Тындинский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20.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Шимановск и Шимановскому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676306, Амурская область, г. Шимановск, ул. Комсомольская, 23, (41651)2-08-53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Шимановск, Шимановский муниципальный округ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347" w:name="P347"/>
    <w:bookmarkEnd w:id="347"/>
    <w:p>
      <w:pPr>
        <w:pStyle w:val="2"/>
        <w:jc w:val="center"/>
      </w:pPr>
      <w:r>
        <w:rPr>
          <w:sz w:val="24"/>
        </w:rPr>
        <w:t xml:space="preserve">СОСТАВ</w:t>
      </w:r>
    </w:p>
    <w:p>
      <w:pPr>
        <w:pStyle w:val="2"/>
        <w:jc w:val="center"/>
      </w:pPr>
      <w:r>
        <w:rPr>
          <w:sz w:val="24"/>
        </w:rPr>
        <w:t xml:space="preserve">СОЦИАЛЬНЫХ УСЛУГ, ПРЕДОСТАВЛЯЕМЫХ ПОСТАВЩИКАМИ СОЦИАЛЬНЫХ</w:t>
      </w:r>
    </w:p>
    <w:p>
      <w:pPr>
        <w:pStyle w:val="2"/>
        <w:jc w:val="center"/>
      </w:pPr>
      <w:r>
        <w:rPr>
          <w:sz w:val="24"/>
        </w:rPr>
        <w:t xml:space="preserve">УСЛУГ В ФОРМЕ СОЦИАЛЬНОГО ОБСЛУЖИВАНИЯ НА ДОМУ</w:t>
      </w:r>
    </w:p>
    <w:p>
      <w:pPr>
        <w:pStyle w:val="2"/>
        <w:jc w:val="center"/>
      </w:pPr>
      <w:r>
        <w:rPr>
          <w:sz w:val="24"/>
        </w:rPr>
        <w:t xml:space="preserve">В АМУРСКОЙ ОБЛАСТИ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54"/>
        <w:gridCol w:w="3061"/>
        <w:gridCol w:w="5272"/>
      </w:tblGrid>
      <w:tr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социальной услуги</w:t>
            </w:r>
          </w:p>
        </w:tc>
        <w:tc>
          <w:tcPr>
            <w:tcW w:w="527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Описание социальной услуги, в том числе ее объем</w:t>
            </w:r>
          </w:p>
        </w:tc>
      </w:tr>
      <w:tr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527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1. Социально-бытовые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1.1.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Покупка за счет средств получателя социальных услуг и доставка на дом продуктов питания, промышленных товаров первой необходимости, средств санитарии и гигиены, средств ухода, книг, газет, журналов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40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обеспечение продовольственными и промышленными товарами в соответствии с потребностями и учетом состояния здоровья получателей социальных услуг: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прием заказа от получателя социальных услуг (вес набора не должен превышать 5 кг);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получение денежных средств от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закупку продуктов питания, промышленных товаров первой необходимости, средств санитарии и гигиены, средств ухода, книг, газет, журналов в ближайших торговых точках;</w:t>
            </w:r>
          </w:p>
          <w:p>
            <w:pPr>
              <w:pStyle w:val="0"/>
            </w:pPr>
            <w:r>
              <w:rPr>
                <w:sz w:val="24"/>
              </w:rPr>
              <w:t xml:space="preserve">доставку товаров на дом получателю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произведение окончательного расчета с получателем социальных услуг по кассовому чеку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1.2.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Помощь в приготовлении пищи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45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продуктов питания (мытье, чистка, нарезка продуктов);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контроль со стороны социального работника либо помощь в приготовлении блюда (закладка и выход готового блюда)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1.3.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Оплата за счет средств получателя социальных услуг жилищно-коммунальных услуг и услуг связи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40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помощь в заполнении необходимых квитанций в соответствии с показаниями счетчиков и (или) тарифами, авансирование получателем социальных услуг оплаты услуг, осуществление платежей, окончательный расчет с получателем социальных услуг по квитанциям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1.4.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Сдача за счет средств получателя социальных услуг вещей в стирку, химчистку, ремонт, обратная их доставка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40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своевременное удовлетворение нужд и потребностей получателя социальных услуг в поддержании чистоты его вещей:</w:t>
            </w:r>
          </w:p>
          <w:p>
            <w:pPr>
              <w:pStyle w:val="0"/>
            </w:pPr>
            <w:r>
              <w:rPr>
                <w:sz w:val="24"/>
              </w:rPr>
              <w:t xml:space="preserve">сбор вещей получателя социальных услуг, требующих стирки, химчистки или ремонта;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получение денежных средств от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доставку вещей в учреждения бытового сервиса, занимающиеся стиркой, химчисткой, ремонтом вещей;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обратную доставку вещей получателю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окончательный расчет с получателем социальных услуг по квитанциям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1.5.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Покупка за счет средств получателя социальных услуг топлива, топка печей, обеспечение водой (в жилых помещениях без центрального отопления и (или) водоснабжения)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Содействие в обеспечении топливом (оформление заявки и необходимых документов) - по 40 мин. 2 раза в год. Доставка в дом угля на 3 - 4 топки - по 40 мин. 2 раза в неделю.</w:t>
            </w:r>
          </w:p>
          <w:p>
            <w:pPr>
              <w:pStyle w:val="0"/>
            </w:pPr>
            <w:r>
              <w:rPr>
                <w:sz w:val="24"/>
              </w:rPr>
              <w:t xml:space="preserve">Доставка в дом воды ручным способом (1 ведро на 10 л) - по 15 мин. 2 раза в неделю.</w:t>
            </w:r>
          </w:p>
          <w:p>
            <w:pPr>
              <w:pStyle w:val="0"/>
            </w:pPr>
            <w:r>
              <w:rPr>
                <w:sz w:val="24"/>
              </w:rPr>
              <w:t xml:space="preserve">Доставка в дом воды механизированным способом (1 бак на 40 л) - по 25 мин. 2 раза в неделю.</w:t>
            </w:r>
          </w:p>
          <w:p>
            <w:pPr>
              <w:pStyle w:val="0"/>
            </w:pPr>
            <w:r>
              <w:rPr>
                <w:sz w:val="24"/>
              </w:rPr>
              <w:t xml:space="preserve">Растопка печи - 15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Топка печи - 40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обеспечение топливом получателей социальных услуг, проживающих в жилых помещениях без центрального отопления;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поддержание необходимых условий жизнедеятельности получателей социальных услуг на дому, удовлетворение нужд первой необходимости и потребностей получателей социальных услуг, проживающих в жилых помещениях без водоснабжения, в обеспечении водой (для приготовления пищи и осуществления личной гигиены);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поддержание необходимого температурного режима в жилых помещениях получателей социальных услуг.</w:t>
            </w:r>
          </w:p>
          <w:p>
            <w:pPr>
              <w:pStyle w:val="0"/>
            </w:pPr>
            <w:r>
              <w:rPr>
                <w:sz w:val="24"/>
              </w:rPr>
              <w:t xml:space="preserve">Покупка топлива: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прием заявки;</w:t>
            </w:r>
          </w:p>
          <w:p>
            <w:pPr>
              <w:pStyle w:val="0"/>
            </w:pPr>
            <w:r>
              <w:rPr>
                <w:sz w:val="24"/>
              </w:rPr>
              <w:t xml:space="preserve">авансирование получателем социальных услуг заявки;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обращение с заявкой получателя социальных услуг на приобретение топлива в соответствующие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информирование получателя социальных услуг о сроках выполнения услуг организациями, принявшими заявки;</w:t>
            </w:r>
          </w:p>
          <w:p>
            <w:pPr>
              <w:pStyle w:val="0"/>
            </w:pPr>
            <w:r>
              <w:rPr>
                <w:sz w:val="24"/>
              </w:rPr>
              <w:t xml:space="preserve">отчет получателю социальных услуг об оплате услуг по заявкам.</w:t>
            </w:r>
          </w:p>
          <w:p>
            <w:pPr>
              <w:pStyle w:val="0"/>
            </w:pPr>
            <w:r>
              <w:rPr>
                <w:sz w:val="24"/>
              </w:rPr>
              <w:t xml:space="preserve">Топка печей: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печи к топке (подготовка инвентаря, растопки, закладка дров, открытие вьюшек);</w:t>
            </w:r>
          </w:p>
          <w:p>
            <w:pPr>
              <w:pStyle w:val="0"/>
            </w:pPr>
            <w:r>
              <w:rPr>
                <w:sz w:val="24"/>
              </w:rPr>
              <w:t xml:space="preserve">затопка печи с последующим наблюдением за процессом топки с соблюдением мер противопожарной безопасности;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 окончании топки - закрыть засов, убедившись в полном сгорании топлива;</w:t>
            </w:r>
          </w:p>
          <w:p>
            <w:pPr>
              <w:pStyle w:val="0"/>
            </w:pPr>
            <w:r>
              <w:rPr>
                <w:sz w:val="24"/>
              </w:rPr>
              <w:t xml:space="preserve">уборка инвентаря, места около печи, шестка.</w:t>
            </w:r>
          </w:p>
          <w:p>
            <w:pPr>
              <w:pStyle w:val="0"/>
            </w:pPr>
            <w:r>
              <w:rPr>
                <w:sz w:val="24"/>
              </w:rPr>
              <w:t xml:space="preserve">Обеспечение водой: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чистой тары под воду (ведра для переноски емкостью не более 10 л или тара на специально оборудованной тележке, емкости для ее хранения);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набор воды из ближайшего пригодного для использования источника воды;</w:t>
            </w:r>
          </w:p>
          <w:p>
            <w:pPr>
              <w:pStyle w:val="0"/>
            </w:pPr>
            <w:r>
              <w:rPr>
                <w:sz w:val="24"/>
              </w:rPr>
              <w:t xml:space="preserve">доставка воды получателю социальных услуг на дом, выливание ее в емкость для хранения, уборка инвентаря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1.6.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Уборка жилых помещений, за исключением мытья окон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Уборка жилых помещений производится 1 раз в неделю.</w:t>
            </w:r>
          </w:p>
          <w:p>
            <w:pPr>
              <w:pStyle w:val="0"/>
            </w:pPr>
            <w:r>
              <w:rPr>
                <w:sz w:val="24"/>
              </w:rPr>
              <w:t xml:space="preserve">Очистка от пыли полов, стен, мебели, ковров пылесосом - 1 мин. на 1 кв. м.</w:t>
            </w:r>
          </w:p>
          <w:p>
            <w:pPr>
              <w:pStyle w:val="0"/>
            </w:pPr>
            <w:r>
              <w:rPr>
                <w:sz w:val="24"/>
              </w:rPr>
              <w:t xml:space="preserve">Влажная уборка помещения - 2 мин. на 1 кв. м.</w:t>
            </w:r>
          </w:p>
          <w:p>
            <w:pPr>
              <w:pStyle w:val="0"/>
            </w:pPr>
            <w:r>
              <w:rPr>
                <w:sz w:val="24"/>
              </w:rPr>
              <w:t xml:space="preserve">Вынос бытовых отходов (1 ведро на 10 л) - по 5 мин. 2 раза в неделю.</w:t>
            </w:r>
          </w:p>
          <w:p>
            <w:pPr>
              <w:pStyle w:val="0"/>
            </w:pPr>
            <w:r>
              <w:rPr>
                <w:sz w:val="24"/>
              </w:rPr>
              <w:t xml:space="preserve">Вынос нечистот (1 ведро на 10 л) - по 10 мин. 2 раза в неделю.</w:t>
            </w:r>
          </w:p>
          <w:p>
            <w:pPr>
              <w:pStyle w:val="0"/>
            </w:pPr>
            <w:r>
              <w:rPr>
                <w:sz w:val="24"/>
              </w:rPr>
              <w:t xml:space="preserve">Уборка жилых помещений производится при помощи инвентаря и моющих (дезинфицирующих) средств, принадлежащих получателю социальных услуг. Уборка жилых помещений включает следующие обязательные этапы: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инвентаря для проведения уборки;</w:t>
            </w:r>
          </w:p>
          <w:p>
            <w:pPr>
              <w:pStyle w:val="0"/>
            </w:pPr>
            <w:r>
              <w:rPr>
                <w:sz w:val="24"/>
              </w:rPr>
              <w:t xml:space="preserve">чистка пылесосом ковровых покрытий;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протирание мебели и других предметов интерьера от пыли;</w:t>
            </w:r>
          </w:p>
          <w:p>
            <w:pPr>
              <w:pStyle w:val="0"/>
            </w:pPr>
            <w:r>
              <w:rPr>
                <w:sz w:val="24"/>
              </w:rPr>
              <w:t xml:space="preserve">влажная уборка жилого помещения;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чистка сантехнического оборудования;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вынос бытовых отходов;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вынос нечистот;</w:t>
            </w:r>
          </w:p>
          <w:p>
            <w:pPr>
              <w:pStyle w:val="0"/>
            </w:pPr>
            <w:r>
              <w:rPr>
                <w:sz w:val="24"/>
              </w:rPr>
              <w:t xml:space="preserve">уборка инвентаря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1.7.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Предоставление гигиенических услуг лицам, не способным по состоянию здоровья самостоятельно осуществлять за собой уход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90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обеспечение надлежащей личной гигиены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социально-бытовых услуг гигиенического характера получателям социальных услуг, не способным по состоянию здоровья выполнять обычные житейские процедуры: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оценка состояния здоровья получателя социальных услуг (в том числе обследование получателя социальных услуг на предмет развития пролежней и (или) риска их появления);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графика оказания социально-гигиенических услуг получателю социальных услуг с учетом режимных моментов, индивидуальных медицинских показаний;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обработка пролежней по назначению врача;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получение расходных материалов для оказания социально-гигиенических услуг получателю социальных услуг (средства гигиены, моющие средства, ножницы, расчески, зубные щетки, простыни, полотенца, мочалки, клеенка и иные материалы);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услуг получателю социальных услуг в соответствии с графиком и по мере необходимости:</w:t>
            </w:r>
          </w:p>
          <w:p>
            <w:pPr>
              <w:pStyle w:val="0"/>
            </w:pPr>
            <w:r>
              <w:rPr>
                <w:sz w:val="24"/>
              </w:rPr>
              <w:t xml:space="preserve">гигиенические мероприятия (обмывание, обтирание) производятся 2 раза в день или по мере необходимости;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полного туалета (мытье лежачего получателя социальных услуг в ванне, душе полностью - 1 раз в неделю или по мере необходимости;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стрижка ногтей - 1 раз в неделю;</w:t>
            </w:r>
          </w:p>
          <w:p>
            <w:pPr>
              <w:pStyle w:val="0"/>
            </w:pPr>
            <w:r>
              <w:rPr>
                <w:sz w:val="24"/>
              </w:rPr>
              <w:t xml:space="preserve">ежедневный уход за волосами, стрижка по мере необходимости;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вынос и обработка судна антисептическими препаратами - при необходимости);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обучение получателя социальных услуг основным приемам ухода за собой;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помощь в уходе за зубами или челюстью (чистка зубов (протезов), ротовой полости (языка, слизистой щек), полоскание ротовой полости);</w:t>
            </w:r>
          </w:p>
          <w:p>
            <w:pPr>
              <w:pStyle w:val="0"/>
            </w:pPr>
            <w:r>
              <w:rPr>
                <w:sz w:val="24"/>
              </w:rPr>
              <w:t xml:space="preserve">бритье бороды, усов (для мужчин) с соблюдением техники безопасности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1.8.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Отправка за счет средств получателя социальных услуг почтовой корреспонденции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30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поддержание коммуникативных связей получателей социальных услуг посредством отправки почтовой корреспонденции: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авансирование получателем социальных услуг заявки по отправке почтовой корреспонденции; отправку корреспонденции почтой; отчет получателю социальных услуг об оплате услуг по отправке почтовой корреспонденции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1.9.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Помощь в приеме пищи (кормление)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30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согласование с получателем социальных услуг меню;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получателя социальных услуг к приему пищи (удобно усадить получателя социальных услуг, кормление осуществляется в сидячем или полусидячем положении в зависимости от состояния получателя социальных услуг);</w:t>
            </w:r>
          </w:p>
          <w:p>
            <w:pPr>
              <w:pStyle w:val="0"/>
            </w:pPr>
            <w:r>
              <w:rPr>
                <w:sz w:val="24"/>
              </w:rPr>
              <w:t xml:space="preserve">мытье рук получателю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места для приема пищи (стол, тумбочка, поднос), выбор нужной посуды, столовых приборов;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накладывание еды в присутствии получателя социальных услуг, при необходимости измельчение, подача ее небольшими порциями;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пожелание получателю социальных услуг приятного аппетита;</w:t>
            </w:r>
          </w:p>
          <w:p>
            <w:pPr>
              <w:pStyle w:val="0"/>
            </w:pPr>
            <w:r>
              <w:rPr>
                <w:sz w:val="24"/>
              </w:rPr>
              <w:t xml:space="preserve">после еды мытье получателю социальных услуг рук, вытирание лица, уборку места приема пищи;</w:t>
            </w:r>
          </w:p>
          <w:p>
            <w:pPr>
              <w:pStyle w:val="0"/>
            </w:pPr>
            <w:r>
              <w:rPr>
                <w:sz w:val="24"/>
              </w:rPr>
              <w:t xml:space="preserve">уборку использованной посуды и приборов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2. Социально-медицинские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2.1.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Выполнение процедур, связанных с наблюдением за состоянием здоровья получателей социальных услуг (измерение температуры тела, артериального давления, контроль за приемом лекарств и др.)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40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выполнение процедур, связанных с сохранением здоровья получателей социальных услуг (измерение температуры тела, артериального давления, контроль за приемом лекарств и др.), осуществляющихся с максимальной аккуратностью и осторожностью, без причинения какого-либо вреда получателям социальных услуг и способствующих улучшению состояния их здоровья и самочувствия, устранению неприятных ощущений (дискомфорта):</w:t>
            </w:r>
          </w:p>
          <w:p>
            <w:pPr>
              <w:pStyle w:val="0"/>
            </w:pPr>
            <w:r>
              <w:rPr>
                <w:sz w:val="24"/>
              </w:rPr>
              <w:t xml:space="preserve">наблюдение за состоянием здоровья (измерение температуры, артериального давления с занесением результатов в соответствующий документ);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контроль за приемом лекарственных средств, назначенных врачом, закапывание капель;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и отслеживание изменений состояния получателя социальных услуг по их внешнему виду и самочувствию;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объяснение получателю социальных услуг результатов измерений и симптомов, указывающих на возможные заболевания;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контроль за соблюдением предписаний врача, связанных со временем, частотой и способом приема лекарств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2.2.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оздоровительных мероприятий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60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организацию и проведение занятий физкультурой и спортом, прогулок на свежем воздухе, дневного сна, водных процедур, закаливания (принятие воздушных ванн);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организацию лечебных режимов (по назначению врача), в том числе проведение прививок согласно календарю профилактических прививок;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организацию проведения утренней гимнастики с получателем социальных услуг (корректировка комплекса упражнений не реже 1 раза в 2 недели)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2.3.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Систематическое наблюдение за получателями социальных услуг в целях выявления отклонений в состоянии их здоровья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30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осведомление о самочувствии, измерение температуры, артериального давления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и отслеживание изменений состояния получателя социальных услуг по внешнему виду и самочувствию;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контроль за соблюдением получателем социальных услуг предписаний врача, связанных со временем приема, частотой приема, способом приема и сроком годности лекарств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2.4.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Консультирование по социально-медицинским вопросам (поддержания и сохранения здоровья получателей социальных услуг, проведения оздоровительных мероприятий, наблюдения за получателями социальных услуг в целях выявления отклонений в состоянии их здоровья)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30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оказание квалифицированной помощи в правильном понимании и решении стоящих перед получателями социальных услуг социально-медицинских проблем: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социально-медицинских проблем у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разъяснение получателю социальных услуг сути проблем и определение возможных путей их решения;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для получателя социальных услуг рекомендаций по решению стоящих перед ним социально-медицинских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привлечение в случае необходимости к работе с получателем социальных услуг психолога (при его наличии);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графика консультаций;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серии консультаций по проблеме получателя социальных услуг в соответствии с разработанным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услуг, учетно-отчетной документации.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по социально-медицинским вопросам должно обеспечивать оказание квалифицированной помощи получателям социальных услуг в решении имеющихся у них проблем, избавления от вредных привычек, девиации в поведении и др.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2.5.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мероприятий, направленных на формирование здорового образа жизни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90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проведение социокультурных мероприятий, направленных на профилактику алкоголизма, табакокурения и наркомании, организацию кружковой (клубной) работы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2.6.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занятий с детьми-инвалидами по адаптивной физической культуре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60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организацию работы по проведению занятий по адаптивной физической культуре: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годового (ежемесячного) плана работы; разработку тематики инструкций по технике безопасности во время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необходимого для организации работы спортивного и медицинского инвентаря;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индивидуальных программ (планов, карт) реабилитации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году, месяце, неделе,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получателей социальных услуг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3. Социально-психологические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3.1.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Социально-психологическое консультирование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90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оказание получателям социальных услуг квалифицированной помощи в решении внутриличностных проблем, проблем межличностного взаимодействия, предупреждение и преодоление социально-психологических проблем: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объема и видов предполагаемой помощи, направление (при необходимости) для получения помощи в иную организацию;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социально-психологическую помощь получателям социальных услуг в раскрытии и мобилизации внутренних ресурсов, решение и профилактику этих социально-психологических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психологических проблем, стоящих перед получателем социальных услуг (внутрисемейные, детско-родительские, межличностные, супружеские, иные отношения; эмоциональные особенности личности получателя социальных услуг, особенности развития и поведения получателя социальных услуг, внутриличностный конфликт получателя социальных услуг и иные проблемы), оказание помощи в формулировании запроса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сбор психологического анамнеза;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разъяснение получателю социальных услуг сути проблем и определение возможных путей их решения;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реакции получателя социальных услуг на имеющиеся проблемы и уровня мотивации к их преодолению;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для получателя социальных услуг рекомендаций по решению стоящих перед ним психологических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услуг.</w:t>
            </w:r>
          </w:p>
          <w:p>
            <w:pPr>
              <w:pStyle w:val="0"/>
            </w:pPr>
            <w:r>
              <w:rPr>
                <w:sz w:val="24"/>
              </w:rPr>
              <w:t xml:space="preserve">Социально-психологическое консультирование должно на основе полученной от получателя социальных услуг информации и обсуждения с ним возникших социально-психологических проблем помочь ему раскрыть и мобилизовать внутренние ресурсы для решения этих проблем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3.2.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Психологическая помощь и поддержка, в том числе гражданам, осуществляющим уход на дому за тяжелобольными получателями социальных услуг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45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оказание психологической помощи, в том числе беседа, общение, выслушивание, подбадривание, мотивация к активности, психологическая поддержка жизненного тонуса:</w:t>
            </w:r>
          </w:p>
          <w:p>
            <w:pPr>
              <w:pStyle w:val="0"/>
            </w:pPr>
            <w:r>
              <w:rPr>
                <w:sz w:val="24"/>
              </w:rPr>
              <w:t xml:space="preserve">установление положительной мотивации на общение;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и фиксирование социально-психологических проблем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расширение диапазона приемлемых средств для самостоятельного решения возникших проблем и преодоления трудностей, внутреннего потенциала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подведение итогов, рекомендации, прогноз взаимодействия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4. Социально-педагогические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4.1.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Обучение родственников практическим навыкам общего ухода за тяжелобольными получателями социальных услуг, получателями социальных услуг, имеющими ограничения жизнедеятельности, в том числе детьми-инвалидами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45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адаптацию родственников к изменившимся условиям жизни и быта, использование их собственного потенциала в осуществлении общего ухода за больным: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степени владения родственниками навыками общего ухода;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наглядное обучение практическим навыкам осуществления процедур общего ухода, в выполнении которых у родственников возникают затруднения (до 10 сеансов);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оценка усвоения родственниками вновь приобретенных навыков общего ухода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4.2.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Организация помощи родителям или законным представителям детей-инвалидов, воспитываемых дома, в обучении таких детей навыкам самообслуживания, общения и контроля, направленным на развитие личности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45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формирование у детей-инвалидов социально значимых умений и навыков (социально-бытовых и коммуникативных, поведения, самоконтроля и других) с учетом типа и структуры их дефекта, индивидуальных психофизических и личностных особенностей развития: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 (несовершеннолетнего), результатов диагностики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актуального уровня социальной подготовленности;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зоны ближайшего уровня развития;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несовершеннолетним, составление индивидуальной программы занятий с ним;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месяце, неделе,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графиком, планом работы и правилами техники безопасности;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несовершеннолетнего, учетно-отчетной документации.</w:t>
            </w:r>
          </w:p>
          <w:p>
            <w:pPr>
              <w:pStyle w:val="0"/>
            </w:pPr>
            <w:r>
              <w:rPr>
                <w:sz w:val="24"/>
              </w:rPr>
              <w:t xml:space="preserve">Обучение детей-инвалидов навыкам самообслуживания, поведения в быту и обществе, самоконтролю, персональной сохранности и другим формам жизнедеятельности должно обеспечивать формирование личности ребенка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4.3.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Социально-педагогическая коррекция, включая диагностику и консультирование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90 мин. за одно посещение.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целенаправленное изменение свойств и качеств личности педагогическими методами; оказание специфической помощи с целью обеспечения полноценного развития и функционирования личности: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помощи получателю социальных услуг в правильном понимании и решении стоящих перед ним социально-педагогических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проблем и их причин;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направлений педагогической коррекции (коррекция интересов и склонностей, самооценки, внутрисемейных отношений, социальной ситуации развития; формирование готовности к обучению; развитие социально приемлемых навыков и умений);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коррекционных методик,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коррекционных занятий, количество занятий по каждому направлению работы,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подбор необходимого материала для проведения коррекционных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коррекционных занятий в соответствии с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сроков и форм проведения контрольных наблюдений по итогам реализации коррекционной программы;</w:t>
            </w:r>
          </w:p>
          <w:p>
            <w:pPr>
              <w:pStyle w:val="0"/>
            </w:pPr>
            <w:r>
              <w:rPr>
                <w:sz w:val="24"/>
              </w:rPr>
              <w:t xml:space="preserve">осуществление взаимодействия при проведении коррекционной работы с другими специалистами, занятыми в процессе реабилитации получателей социальных услуг (каждое взаимодействие засчитывается за отдельную единицу услуги);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помощь в определении целей и стратегий, способных изменить ситуацию;</w:t>
            </w:r>
          </w:p>
          <w:p>
            <w:pPr>
              <w:pStyle w:val="0"/>
            </w:pPr>
            <w:r>
              <w:rPr>
                <w:sz w:val="24"/>
              </w:rPr>
              <w:t xml:space="preserve">анализ предполагаемого результата;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консультаций социального педагога, логопеда, специалиста по социальной работе, в том числе с родителями (законными представителями) ребенка-инвалида по его адаптации и интеграции в общество;</w:t>
            </w:r>
          </w:p>
          <w:p>
            <w:pPr>
              <w:pStyle w:val="0"/>
            </w:pPr>
            <w:r>
              <w:rPr>
                <w:sz w:val="24"/>
              </w:rPr>
              <w:t xml:space="preserve">установление контакта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социально-педагогических проблем, стоящих перед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разъяснение получателю социальных услуг сути проблем и определение возможных путей их решения;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разработка для получателя социальных услуг рекомендаций по решению стоящих перед ним социально-педагогических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4.4.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Организация досуга (праздники, экскурсии и другие культурные мероприятия)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90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расширение общего и культурного кругозора.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культурно-массовых мероприятий:</w:t>
            </w:r>
          </w:p>
          <w:p>
            <w:pPr>
              <w:pStyle w:val="0"/>
            </w:pPr>
            <w:r>
              <w:rPr>
                <w:sz w:val="24"/>
              </w:rPr>
              <w:t xml:space="preserve">заключение договоров с организациями, предприятиями, музеями, театрами о предоставлении услуг (посещение выставок, спектаклей и иные мероприятия), получение у руководителя билетов на посещение мероприятий;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тематическая подготовка получателей социальных услуг (в том числе детей) к посещению культурно-массовых мероприятий (проведение тематических бесед и иное);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инструктажа с получателями социальных услуг о правилах поведения в общественных местах и при перевозке к месту проведения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назначение сопровождающих лиц, закрепление за ними ответственности за жизнь и здоровье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доставки получателей социальных услуг к месту проведения культурно-массового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ознакомление с отзывами, мнениями получателей социальных услуг о проведенном мероприятии;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заключительная беседа по итогам проведенного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отчета о проведенном мероприятии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5. Социально-трудовые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5.1.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мероприятий по использованию трудовых возможностей и обучению доступным профессиональным навыкам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90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создание условий для использования остаточных трудовых возможностей, участия в лечебно-трудовой деятельности, проведение мероприятий по обучению доступным профессиональным навыкам, восстановлению личностного и социального статуса: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услуг, результатов диагностики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реабилитационного потенциала получателя социальных услуг по индивидуальной программе реабилитации инвалида;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практических рекомендаций для педагогов, воспитателей, других специалистов по вопросам социально-трудовой реабилитации лиц с ограниченными возможностями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сроков, форм и условий социально-трудовой реабилитации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организацию психолого-медико-педагогического сопровождения получателя социальных услуг в процессе социально-трудовой реабилитации;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мониторинга результатов социально-трудовой реабилитации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5.2.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Организация помощи в получении образования и (или) квалификации инвалидами (детьми-инвалидами) в соответствии с их способностями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90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содействие в организации обучения инвалидов (детей-инвалидов).</w:t>
            </w:r>
          </w:p>
          <w:p>
            <w:pPr>
              <w:pStyle w:val="0"/>
            </w:pPr>
            <w:r>
              <w:rPr>
                <w:sz w:val="24"/>
              </w:rPr>
              <w:t xml:space="preserve">Способствование самореализации, выявление интересов и склонностей к различным видам деятельности: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и проведение профориентационных мероприятий;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помощь в выборе вида профессиональной деятельности в соответствии с интересами и возможностями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списка образовательных учреждений (государственных, региональных, муниципальных и некоммерческих), занимающихся обучением инвалидов (детей-инвалидов);</w:t>
            </w:r>
          </w:p>
          <w:p>
            <w:pPr>
              <w:pStyle w:val="0"/>
            </w:pPr>
            <w:r>
              <w:rPr>
                <w:sz w:val="24"/>
              </w:rPr>
              <w:t xml:space="preserve">взаимодействие с образовательными учреждениями и учреждениями дополнительного образования для организации обучения;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обращение в образовательную организацию; содействие в сборе документов для обучения; помощь в определении формы обучения;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осуществление наблюдения за процессом обучения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помощи в выполнении домашнего задания;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6. Социально-правовые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6.1.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Оказание помощи в оформлении и восстановлении документов получателей социальных услуг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оказания услуги - не более 60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жизненной ситуации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помощи получателю социальных услуг в оформлении и восстановлении различных документов (документов, удостоверяющих личность, документов на получение мер социальной поддержки, пенсий, пособий, на решение других вопросов социальной реабилитации), включающей разработку и направление в соответствующие организации запросов, ходатайств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6.2.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Оказание помощи в получении юридических услуг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оказания услуги - не более 60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по вопросам, связанным с правом граждан на социальное обслуживание и защиту своих интересов, содействие получателям социальных услуг в решении вопросов, связанных с социальной реабилитацией, пенсионным обеспечением и другими социальными выплатами, получением установленных законодательством льгот и преимуществ, защитой и соблюдением прав детей на воспитание и заботу о них, решение других правовых вопросов.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жизненной ситуации получателей социальных услуг, информирование получателей социальных услуг о путях реализации их законных прав, разъяснение права на получение бесплатной юридической помощи в соответствии с законодательством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7. Услуги в целях повышения коммуникативного потенциала получателей социальных услуг, имеющих ограничения жизнедеятельности, в том числе детей-инвалидов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7.1.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Обучение инвалидов (детей-инвалидов) пользованию средствами ухода и техническими средствами реабилитации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45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услуг, результатов диагностического обследования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реабилитационного потенциала получателя социальных услуг по записям специалистов медико-социальной экспертизы (психолого-медико-педагогической комиссии);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подбор технических средств реабилитации в соответствии с типом и структурой дефекта, особенностями психофизического развития и реабилитационным потенциалом получателя социальных услуг, 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тематики и плана занятий, инструкций по технике безопасности во время занятий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необходимых технических средств реабилитации, наглядных пособий (таблиц, рисунков, карт, схем) для организации занятий; определение организационных моментов (общее количество занятий в месяце, неделе, частота занятий в неделю, их продолжительность, место проведения);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 (не менее 10 сеансов);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услуг, учетно-отчетной документации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7.2.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социально-реабилитационных мероприятий в сфере социального обслуживания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60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Сроки предоставления социальной услуги устанавливаются индивидуально поставщиком социальных услуг в соответствии с индивидуальной программой реабилитации получателя социальных услуг.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проведение социально-реабилитационных мероприятий, в том числе в соответствии с индивидуальной программой реабилитации: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истории болезни, индивидуальной программы реабилитации получателя социальных услуг, медицинской карты, рекомендаций специалистов МСЭ, специалистов организаций;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назначение в соответствии с рекомендациями специалистов МСЭ, медицинскими показаниями, состоянием здоровья получателя социальных услуг курса прохождения реабилитационных (адаптационных) мероприятий (лечебная физкультура, физиопроцедуры, восстановительная терапия: прием лекарств, подкожные, внутримышечные и внутривенные инъекции,</w:t>
            </w:r>
          </w:p>
          <w:p>
            <w:pPr>
              <w:pStyle w:val="0"/>
            </w:pPr>
            <w:r>
              <w:rPr>
                <w:sz w:val="24"/>
              </w:rPr>
              <w:t xml:space="preserve">занятия на тренажерах и иные мероприятия);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формы проведения реабилитационных (адаптационных) мероприятий (индивидуальные, групповые);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каждым специалистом индивидуального графика проведения реабилитационных (адаптационных) мероприятий социально-медицинского характера с учетом режимных моментов, индивидуальных медицинских показаний, пожеланий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реабилитационных (адаптационных) мероприятий в соответствии с разработанным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истории болезни, индивидуальной программы (плана, карты) реабилитации получателя социальных услуг, журнала посещения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амбулаторного посещения реабилитационной организации в пределах населенного пункта (при наличии);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оценка результативности проводимых реабилитационных мероприятий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7.3.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Обучение навыкам поведения в быту и общественных местах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45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услуг, результатов диагностики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практических рекомендаций для педагогов, воспитателей, других специалистов по вопросам реабилитации лиц с ограниченными возможностями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сроков, форм и условий обучения получателя социальных услуг основам домоводства;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обучения практическим навыкам (поддержание навыков) социально-бытовой адаптации, в выполнении которых у потребителя социальных услуг возникают затруднения;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оценку усвоения вновь приобретенных навыков социально-бытовой адаптации;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организацию психолого-медико-педагогического сопровождения получателя социальных услуг в процессе обучения;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мониторинга результатов обучения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7.4.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Оказание несовершеннолетним помощи в обучении навыкам компьютерной грамотности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Продолжительность - не более 45 мин.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развитие у детей-инвалидов практических навыков компьютерной грамотности: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услуг, результатов диагностического обследования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компьютерной техники, используемой в обучении;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тематики и плана занятий, инструкций по технике безопасности во время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необходимых наглядных пособий (таблиц, рисунков, карт, схем) для организации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месяце, неделе, частота занятий в неделю, их продолжительность, место проведения);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услуг, учетно-отчетной документации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8. Срочные социальные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8.1.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бесплатным горячим питанием или наборами продуктов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поддержание и обеспечение жизнедеятельности получателей социальных услуг, попавших в трудную жизненную ситуацию и остро нуждающихся в социальной поддержке: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об условиях предоставления государственной социальной помощи;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прием документов;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обследования материально-бытового положения с выездом по месту жительства (нахождения, пребывания) заявителя;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проверки представленных заявителем сведений;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представление документов заявителя на комиссию по предоставлению государственной социальной помощи с оформлением рекомендаций, информирование заявителя о принятом решении;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получение получателем социальных услуг горячего питания или продуктовых наборов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8.2.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одеждой, обувью и другими предметами первой необходимости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поддержание и обеспечение жизнедеятельности получателей социальных услуг, попавших в трудную жизненную ситуацию и остро нуждающихся в социальной поддержке: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об условиях предоставления государственной социальной помощи;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прием документов;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обследования материально-бытового положения с выездом по месту жительства (нахождения, пребывания) заявителя;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проверки представленных заявителем сведений;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представление документов заявителя на комиссию по предоставлению государственной социальной помощи с оформлением рекомендаций, информирование заявителя о принятом решении;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получение получателем социальных услуг одежды, обуви и других предметов первой необходимости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8.3.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Содействие в получении временного жилого помещения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содействие в получении временного жилого помещения получателям социальных услуг, попавшим в трудную жизненную ситуацию в связи с отсутствием своего жилья или невозможностью проживания в нем: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трудной жизненной ситуации заявителя;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заявителя об условиях предоставления временного жилого помещения по месту пребывания, в том числе в организациях социального обслуживания (организации для лиц БОМЖ, социальная гостиница и др.);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по сбору необходимых документов;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 наличии жилья - проведение обследования материально-бытового положения заявителя;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содействия в сборе документов для получения жилого помещения в органе местного самоуправления (в организации социального обслуживания)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8.4.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Содействие в получении юридической помощи в целях защиты прав и законных интересов получателей социальных услуг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жизненной ситуации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по вопросам, связанным с правом граждан на социальное обслуживание и защиту своих интересов;</w:t>
            </w:r>
          </w:p>
          <w:p>
            <w:pPr>
              <w:pStyle w:val="0"/>
            </w:pPr>
            <w:r>
              <w:rPr>
                <w:sz w:val="24"/>
              </w:rPr>
              <w:t xml:space="preserve">содействие получателям социальных услуг в решении вопросов, связанных с социальной реабилитацией, пенсионным обеспечением и другими социальными выплатами, получением установленных законодательством льгот и преимуществ, защитой и соблюдением прав детей на воспитание и заботу о них или в решении других правовых вопросов;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информирование получателей социальных услуг о путях реализации его законных прав, разъяснение права на получение бесплатной юридической помощи в соответствии с законодательством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8.5.</w:t>
            </w:r>
          </w:p>
        </w:tc>
        <w:tc>
          <w:tcPr>
            <w:tcW w:w="3061" w:type="dxa"/>
          </w:tcPr>
          <w:p>
            <w:pPr>
              <w:pStyle w:val="0"/>
            </w:pPr>
            <w:r>
              <w:rPr>
                <w:sz w:val="24"/>
              </w:rPr>
              <w:t xml:space="preserve">Содействие в получении экстренной психологической помощи с привлечением к этой работе психологов и священнослужителей</w:t>
            </w:r>
          </w:p>
        </w:tc>
        <w:tc>
          <w:tcPr>
            <w:tcW w:w="527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безотлагательную (экстренную) психологическую помощь в кризисной ситуации, в том числе по телефону: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оценку психического и физического состояния получателя социальных услуг в кризисной ситуации;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восстановление психического равновесия;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психологическую помощь в мобилизации физических, духовных, личностных, интеллектуальных ресурсов для выхода из кризисного состояния;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расширение диапазона приемлемых средств для самостоятельного решения возникших проблем и преодоления трудностей;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привлечение квалифицированных специалистов, психологов, священнослужителей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18 мая 2015 г. N 227</w:t>
      </w:r>
    </w:p>
    <w:p>
      <w:pPr>
        <w:pStyle w:val="0"/>
        <w:jc w:val="both"/>
      </w:pPr>
      <w:r>
        <w:rPr>
          <w:sz w:val="24"/>
        </w:rPr>
      </w:r>
    </w:p>
    <w:bookmarkStart w:id="737" w:name="P737"/>
    <w:bookmarkEnd w:id="737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СОЦИАЛЬНЫХ УСЛУГ ПОСТАВЩИКАМИ СОЦИАЛЬНЫХ</w:t>
      </w:r>
    </w:p>
    <w:p>
      <w:pPr>
        <w:pStyle w:val="2"/>
        <w:jc w:val="center"/>
      </w:pPr>
      <w:r>
        <w:rPr>
          <w:sz w:val="24"/>
        </w:rPr>
        <w:t xml:space="preserve">УСЛУГ В ПОЛУСТАЦИОНАРНОЙ ФОРМЕ СОЦИАЛЬНОГО ОБСЛУЖИВАНИЯ</w:t>
      </w:r>
    </w:p>
    <w:p>
      <w:pPr>
        <w:pStyle w:val="2"/>
        <w:jc w:val="center"/>
      </w:pPr>
      <w:r>
        <w:rPr>
          <w:sz w:val="24"/>
        </w:rPr>
        <w:t xml:space="preserve">В АМУРСКОЙ ОБЛАСТИ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25.04.2017 </w:t>
            </w:r>
            <w:hyperlink w:history="0" r:id="rId108" w:tooltip="Постановление Правительства Амурской области от 25.04.2017 N 207 &quot;О внесении изменений в отдельн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207</w:t>
              </w:r>
            </w:hyperlink>
            <w:r>
              <w:rPr>
                <w:sz w:val="24"/>
                <w:color w:val="392c69"/>
              </w:rPr>
              <w:t xml:space="preserve">, от 05.12.2017 </w:t>
            </w:r>
            <w:hyperlink w:history="0" r:id="rId109" w:tooltip="Постановление Правительства Амурской области от 05.12.2017 N 578 (ред. от 06.02.2026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578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11.07.2018 </w:t>
            </w:r>
            <w:hyperlink w:history="0" r:id="rId110" w:tooltip="Постановление Правительства Амурской области от 11.07.2018 N 336 &quot;О внесении изменений в постановление Правительства Амурской области от 18 мая 2015 г. N 227&quot; {КонсультантПлюс}">
              <w:r>
                <w:rPr>
                  <w:sz w:val="24"/>
                  <w:color w:val="0000ff"/>
                </w:rPr>
                <w:t xml:space="preserve">N 336</w:t>
              </w:r>
            </w:hyperlink>
            <w:r>
              <w:rPr>
                <w:sz w:val="24"/>
                <w:color w:val="392c69"/>
              </w:rPr>
              <w:t xml:space="preserve">, от 02.07.2020 </w:t>
            </w:r>
            <w:hyperlink w:history="0" r:id="rId111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      <w:r>
                <w:rPr>
                  <w:sz w:val="24"/>
                  <w:color w:val="0000ff"/>
                </w:rPr>
                <w:t xml:space="preserve">N 431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14.09.2023 </w:t>
            </w:r>
            <w:hyperlink w:history="0" r:id="rId112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      <w:r>
                <w:rPr>
                  <w:sz w:val="24"/>
                  <w:color w:val="0000ff"/>
                </w:rPr>
                <w:t xml:space="preserve">N 763</w:t>
              </w:r>
            </w:hyperlink>
            <w:r>
              <w:rPr>
                <w:sz w:val="24"/>
                <w:color w:val="392c69"/>
              </w:rPr>
              <w:t xml:space="preserve">, от 19.12.2023 </w:t>
            </w:r>
            <w:hyperlink w:history="0" r:id="rId113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1060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01.02.2024 </w:t>
            </w:r>
            <w:hyperlink w:history="0" r:id="rId114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1.1. Порядок предоставления социальных услуг поставщиками социальных услуг в полустационарной форме социального обслуживания в Амурской области разработан в соответствии с </w:t>
      </w:r>
      <w:hyperlink w:history="0" r:id="rId115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пунктом 10 статьи 8</w:t>
        </w:r>
      </w:hyperlink>
      <w:r>
        <w:rPr>
          <w:sz w:val="24"/>
        </w:rPr>
        <w:t xml:space="preserve"> и </w:t>
      </w:r>
      <w:hyperlink w:history="0" r:id="rId116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27</w:t>
        </w:r>
      </w:hyperlink>
      <w:r>
        <w:rPr>
          <w:sz w:val="24"/>
        </w:rPr>
        <w:t xml:space="preserve"> Федерального закона от 28 декабря 2013 г. N 442-ФЗ "Об основах социального обслуживания граждан в Российской Федерации" (далее - Федеральный закон N 442-ФЗ), а также </w:t>
      </w:r>
      <w:hyperlink w:history="0" r:id="rId117" w:tooltip="Закон Амурской области от 05.11.2014 N 431-ОЗ (ред. от 07.04.2025) &quot;О некоторых вопросах организации социального обслуживания граждан в Амурской области&quot; (принят Законодательным Собранием Амурской области 23.10.2014) {КонсультантПлюс}">
        <w:r>
          <w:rPr>
            <w:sz w:val="24"/>
            <w:color w:val="0000ff"/>
          </w:rPr>
          <w:t xml:space="preserve">подпунктом 6 пункта 3 статьи 2</w:t>
        </w:r>
      </w:hyperlink>
      <w:r>
        <w:rPr>
          <w:sz w:val="24"/>
        </w:rPr>
        <w:t xml:space="preserve"> Закона Амурской области от 5 ноября 2014 г. N 431-ОЗ "О некоторых вопросах организации социального обслуживания граждан в Амурской области" (далее - Закон).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1.2. Социальное обслуживание в полустационарной форме социального обслуживания включает в себя деятельность по предоставлению социальных услуг гражданам Российской Федерации, иностранным гражданам и лицам без гражданства, постоянно проживающим на территории Российской Федерации, беженцам (далее - граждане), которые признаны нуждающимися в социальном обслуживании в полустационарной форме социального обслуживания (далее - получатели социальных услуг), которая направлена на улучшение условий их жизнедеятельности.</w:t>
      </w:r>
    </w:p>
    <w:p>
      <w:pPr>
        <w:pStyle w:val="0"/>
        <w:jc w:val="both"/>
      </w:pPr>
      <w:r>
        <w:rPr>
          <w:sz w:val="24"/>
        </w:rPr>
        <w:t xml:space="preserve">(п. 1.2 в ред. постановления Правительства Амурской области от 14.09.2023 </w:t>
      </w:r>
      <w:hyperlink w:history="0" r:id="rId118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1.3. Социальные услуги в полустационарной форме социального обслуживания предоставляются получателям социальных услуг в определенное время суток.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119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1.4. Для предоставления социальных услуг в полустационарной форме социального обслуживания гражданин или его представитель подает в письменной или электронной форме посредством федеральной государственной информационной системы "Единый портал государственных и муниципальных услуг (функций)" </w:t>
      </w:r>
      <w:hyperlink w:history="0" r:id="rId120" w:tooltip="Приказ Минтруда России от 28.03.2014 N 159н (ред. от 29.11.2022) &quot;Об утверждении формы заявления о предоставлении социальных услуг&quot; (Зарегистрировано в Минюсте России 26.05.2014 N 32430) (с изм. и доп., вступ. в силу с 01.01.2025) {КонсультантПлюс}">
        <w:r>
          <w:rPr>
            <w:sz w:val="24"/>
            <w:color w:val="0000ff"/>
          </w:rPr>
          <w:t xml:space="preserve">заявление</w:t>
        </w:r>
      </w:hyperlink>
      <w:r>
        <w:rPr>
          <w:sz w:val="24"/>
        </w:rPr>
        <w:t xml:space="preserve"> о предоставлении социальных услуг, составленное по форме, утвержденной приказом Министерства труда и социальной защиты Российской Федерации от 28 марта 2014 г. N 159н (далее - заявление), и документы, перечень которых приведен в </w:t>
      </w:r>
      <w:hyperlink w:history="0" w:anchor="P873" w:tooltip="V. Перечень документов, необходимых для предоставления">
        <w:r>
          <w:rPr>
            <w:sz w:val="24"/>
            <w:color w:val="0000ff"/>
          </w:rPr>
          <w:t xml:space="preserve">разделе V</w:t>
        </w:r>
      </w:hyperlink>
      <w:r>
        <w:rPr>
          <w:sz w:val="24"/>
        </w:rPr>
        <w:t xml:space="preserve"> настоящего Порядка, в государственное учреждение, подведомственное министерству социальной защиты населения Амурской области, по месту жительства или по месту пребывания гражданина в соответствии с </w:t>
      </w:r>
      <w:hyperlink w:history="0" w:anchor="P941" w:tooltip="ПЕРЕЧЕНЬ">
        <w:r>
          <w:rPr>
            <w:sz w:val="24"/>
            <w:color w:val="0000ff"/>
          </w:rPr>
          <w:t xml:space="preserve">приложением N 1</w:t>
        </w:r>
      </w:hyperlink>
      <w:r>
        <w:rPr>
          <w:sz w:val="24"/>
        </w:rPr>
        <w:t xml:space="preserve"> к Порядку (далее - учреждение).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121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Учреждение регистрирует заявления в день их представления.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02.07.2020 </w:t>
      </w:r>
      <w:hyperlink w:history="0" r:id="rId122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1.5. Решение о предоставлении или об отказе в предоставлении социальных услуг в полустационарной форме социального обслуживания от имени министерства социальной защиты населения Амурской области принимается комиссией по определению индивидуальной потребности в социальных услугах граждан, формируемой при учреждении (далее - Комиссия).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предоставлении или об отказе в предоставлении социальных услуг в полустационарной форме социального обслуживания принимается Комиссией: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наличии сведений об инвалидности в государственной информационной системе "Единая централизованная цифровая платформа в социальной сфере" (далее - единая цифровая платформа) - в течение 5 рабочих дней со дня регистрации заявления;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123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отсутствии сведений об инвалидности в единой цифровой платформе и представлении их гражданином (его представителем) - в течение 5 рабочих дней со дня представления сведений об инвалидности;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124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отсутствии сведений об инвалидности в единой цифровой платформе и непредставлении их гражданином (его представителем) - в течение 5 рабочих дней со дня истечения срока, установленного в соответствии с </w:t>
      </w:r>
      <w:hyperlink w:history="0" w:anchor="P920" w:tooltip="5.4. В случае отсутствия в единой цифровой платформе сведений об инвалидности получателя социальных услуг учреждение не позднее 5 рабочих дней со дня регистрации заявления направляет (способом, позволяющим подтвердить факт направления) получателю социальных услуг (его представителю) уведомление о необходимости представления в учреждение в течение 20 календарных дней со дня получения уведомления копии справки медико-социальной экспертизы и индивидуальной программы реабилитации инвалида (ребенка-инвалида) ...">
        <w:r>
          <w:rPr>
            <w:sz w:val="24"/>
            <w:color w:val="0000ff"/>
          </w:rPr>
          <w:t xml:space="preserve">пунктом 5.4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125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предоставлении или об отказе в предоставлении срочных социальных услуг в полустационарной форме социального обслуживания принимается Комиссией немедленно.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Комиссия в течение 3 рабочих дней со дня принятия решения о предоставлении или об отказе в предоставлении социальных услуг в полустационарной форме социального обслуживания направляет (способом, позволяющим подтвердить факт направления) гражданину по адресу, указанному в заявлении, письменное уведомление о принятом решении.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14.09.2023 </w:t>
      </w:r>
      <w:hyperlink w:history="0" r:id="rId126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принятия решения об отказе в предоставлении социальных услуг в полустационарной форме социального обслуживания в уведомлении указывается основание принятия такого решения.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14.09.2023 </w:t>
      </w:r>
      <w:hyperlink w:history="0" r:id="rId127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1.5 в ред. постановления Правительства Амурской области от 02.07.2020 </w:t>
      </w:r>
      <w:hyperlink w:history="0" r:id="rId128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1.6. Основаниями для отказа в предоставлении социальных услуг в полустационарной форме социального обслуживания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отсутствие обстоятельств, которые ухудшают или могут ухудшить условия жизнедеятельности гражданина, предусмотренных </w:t>
      </w:r>
      <w:hyperlink w:history="0" r:id="rId129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15</w:t>
        </w:r>
      </w:hyperlink>
      <w:r>
        <w:rPr>
          <w:sz w:val="24"/>
        </w:rPr>
        <w:t xml:space="preserve"> Федерального закона N 442-ФЗ;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фактическое проживание гражданина за пределами Амурской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непредставление документов, перечень которых приведен в </w:t>
      </w:r>
      <w:hyperlink w:history="0" w:anchor="P873" w:tooltip="V. Перечень документов, необходимых для предоставления">
        <w:r>
          <w:rPr>
            <w:sz w:val="24"/>
            <w:color w:val="0000ff"/>
          </w:rPr>
          <w:t xml:space="preserve">разделе V</w:t>
        </w:r>
      </w:hyperlink>
      <w:r>
        <w:rPr>
          <w:sz w:val="24"/>
        </w:rPr>
        <w:t xml:space="preserve"> настоящего Порядка, за исключением документов, которые могут быть представлены гражданином по собственной инициативе;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утратил силу. - Постановление Правительства Амурской области от 11.07.2018 </w:t>
      </w:r>
      <w:hyperlink w:history="0" r:id="rId130" w:tooltip="Постановление Правительства Амурской области от 11.07.2018 N 336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336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представление недостоверных сведений и документов;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наличие в документах подчисток, приписок, зачеркнутых слов и исправлений, не заверенных в установленном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Основанием для отказа в предоставлении срочных социальных услуг в полустационарной форме социального обслуживания может являться наличие при обращении у гражданина признаков алкогольного и (или) наркотического опьянения (устойчивый запах алкоголя, нарушения речи, координации движений, реакция глаз на свет (зрачки расширены), повышенная агрессивность, неадекватность поведения);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наличие медицинских противопоказаний к социальному обслуживанию в полустационарной форме социального обслуживания, перечень которых утверждается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 (при наличии соответствующего заключения уполномоченной медицинской организации).</w:t>
      </w:r>
    </w:p>
    <w:p>
      <w:pPr>
        <w:pStyle w:val="0"/>
        <w:jc w:val="both"/>
      </w:pPr>
      <w:r>
        <w:rPr>
          <w:sz w:val="24"/>
        </w:rPr>
        <w:t xml:space="preserve">(пп. 7 введен постановлением Правительства Амурской области от 14.09.2023 </w:t>
      </w:r>
      <w:hyperlink w:history="0" r:id="rId131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1.7. Получатели социальных услуг вправе участвовать в правоотношениях по предоставлению социальных услуг в полустационарной форме социального обслуживания лично или через представителя. При этом личное участие в правоотношениях по получению социальных услуг получателей социальных услуг не лишает их права иметь представителя.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1.8. Комиссия исходя из потребности гражданина в социальных услугах составляет индивидуальную программу предоставления социальных услуг, в которой указываются форма социального обслуживания, виды, объем, периодичность, условия, сроки предоставления социальных услуг, перечень рекомендуемых поставщиков социальных услуг, а также мероприятия по социальному сопровождению, осуществляемые в соответствии со </w:t>
      </w:r>
      <w:hyperlink w:history="0" r:id="rId132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22</w:t>
        </w:r>
      </w:hyperlink>
      <w:r>
        <w:rPr>
          <w:sz w:val="24"/>
        </w:rPr>
        <w:t xml:space="preserve"> Федерального закона N 442-ФЗ (далее - индивидуальная программа).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133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Индивидуальная программа для гражданина или его представителя имеет рекомендательный характер, для поставщика социальных услуг - обязательный характер.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Индивидуальная программа составляется в двух экземплярах и подписывается руководителем учреждения от имени министерства социальной защиты населения Амурской области. Один экземпляр индивидуальной программы передается гражданину или его представителю в срок не более 10 рабочих дней со дня подачи заявления. Второй экземпляр индивидуальной программы остается в учреждении.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изменения места жительства гражданина индивидуальная программа, составленная по прежнему месту жительства, сохраняет свое действие в объеме перечня социальных услуг, установленного в субъекте Российской Федерации по новому месту жительства, до составления индивидуальной программы по новому месту жительства в сроки и порядке, которые установлены </w:t>
      </w:r>
      <w:hyperlink w:history="0" r:id="rId134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16</w:t>
        </w:r>
      </w:hyperlink>
      <w:r>
        <w:rPr>
          <w:sz w:val="24"/>
        </w:rPr>
        <w:t xml:space="preserve"> Федерального закона N 442-ФЗ.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1.9. Социальные услуги в полустационарной форме социального обслуживания, за исключением срочных социальных услуг, предоставляются получателю социальных услуг на основании договора о предоставлении социальных услуг, заключаемого между поставщиком социальных услуг и получателем социальных услуг или его представителем (далее - договор), в течение суток с даты представления индивидуальной программы поставщику социальных услуг.</w:t>
      </w:r>
    </w:p>
    <w:p>
      <w:pPr>
        <w:pStyle w:val="0"/>
        <w:jc w:val="both"/>
      </w:pPr>
      <w:r>
        <w:rPr>
          <w:sz w:val="24"/>
        </w:rPr>
        <w:t xml:space="preserve">(п. 1.9 в ред. постановления Правительства Амурской области от 14.09.2023 </w:t>
      </w:r>
      <w:hyperlink w:history="0" r:id="rId135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1.10. Информирование получателей социальных услуг о порядке предоставления социальных услуг, перечне социальных услуг осуществляется непосредственно в помещениях поставщиков социальных услуг, оказывающих социальные услуги в полустационарной форме социального обслуживания, с использованием электронной или телефонной связи, информационно-телекоммуникационной сети Интернет, иными общедоступными способами.</w:t>
      </w:r>
    </w:p>
    <w:p>
      <w:pPr>
        <w:pStyle w:val="0"/>
        <w:jc w:val="both"/>
      </w:pPr>
      <w:r>
        <w:rPr>
          <w:sz w:val="24"/>
        </w:rPr>
        <w:t xml:space="preserve">(п. 1.10 в ред. постановления Правительства Амурской области от 14.09.2023 </w:t>
      </w:r>
      <w:hyperlink w:history="0" r:id="rId136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bookmarkStart w:id="793" w:name="P793"/>
    <w:bookmarkEnd w:id="79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1.11. Учреждение размещает информацию о предоставлении социальных услуг в полустационарной форме социального обслуживания получателям социальных услуг в единой цифровой платформе в соответствии с Федеральным </w:t>
      </w:r>
      <w:hyperlink w:history="0" r:id="rId137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 и Положением о единой цифровой платформе, утверждаемым Правительством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138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Информация о социальных услугах в полустационарной форме социального обслуживания, предоставляемых получателям социальных услуг, может быть получена посредством использования единой цифровой платформы в соответствии с указанными в </w:t>
      </w:r>
      <w:hyperlink w:history="0" w:anchor="P793" w:tooltip="1.11. Учреждение размещает информацию о предоставлении социальных услуг в полустационарной форме социального обслуживания получателям социальных услуг в единой цифровой платформе в соответствии с Федеральным законом от 17 июля 1999 г. N 178-ФЗ &quot;О государственной социальной помощи&quot; и Положением о единой цифровой платформе, утверждаемым Правительством Российской Федерации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 нормативными правовыми актами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139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1.11 в ред. постановления Правительства Амурской области от 19.12.2023 </w:t>
      </w:r>
      <w:hyperlink w:history="0" r:id="rId140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Стандарт 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2.1. </w:t>
      </w:r>
      <w:hyperlink w:history="0" w:anchor="P1059" w:tooltip="СОСТАВ">
        <w:r>
          <w:rPr>
            <w:sz w:val="24"/>
            <w:color w:val="0000ff"/>
          </w:rPr>
          <w:t xml:space="preserve">Состав</w:t>
        </w:r>
      </w:hyperlink>
      <w:r>
        <w:rPr>
          <w:sz w:val="24"/>
        </w:rPr>
        <w:t xml:space="preserve"> социальных услуг, предоставляемых в полустационарной форме социального обслуживания, включая описание и объем социальных услуг в разрезе видов социальных услуг, приведен в приложении N 2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2.2. Социальные услуги в полустационарной форме социального обслуживания предоставляются получателю социальных услуг в сроки, определенные индивидуальной программой и договором.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Срочные социальные услуги в полустационарной форме социального обслуживания предоставляются получателю социальных услуг в сроки, обусловленные нуждаемостью получателя социальных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2.3. Подушевые нормативы финансирования социальных услуг, оказываемых в полустационарной форме социального обслуживания, ежегодно рассчитываются министерством социальной защиты населения Амурской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2.4. Основными показателями, определяющими качество социальных услуг в полустационарной форме социального обслуживания,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показатели, характеризующие удовлетворенность социальными услугами получателей социальных услуг (количество обоснованных жалоб, количество положительных или отрицательных отзывов о работе поставщика социальных услуг);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наличие и состояние документов, в соответствии с которыми поставщик социальных услуг осуществляет деятельность в сфере полустационарного социального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наличие руководств, правил, инструкций, методик работы с получателями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наличие эксплуатационных документов на оборудование, приборы и аппаратуру;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численность получателей социальных услуг, охваченных социальными услугами у данного поставщика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доступность условий размещения поставщиков социальных услуг (в том числе доступность предоставления социального обслуживания для инвалидов и других лиц с учетом ограничений их жизнедеятельности);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укомплектованность штата поставщика социальных услуг специалистами и их квалификация;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наличие специального и технического оснащения (оборудование, приборы, аппаратура и т.д.) помещений поставщика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состояние информации о порядке и правилах предоставления социальных услуг в полустационарной форме социального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постоянное повышение качества социальных услуг и эффективности их оказания (определяется исходя из мероприятий, направленных на совершенствование деятельности поставщика социальных услуг при предоставлении социальных услуг).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2.5. При оценке качества социальных услуг в полустационарной форме социального обслуживания используются следующие критерии: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полнота предоставления социальных услуг в соответствии с требованиями законодательства;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своевременность предоставления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результативность (эффективность) предоставления социальных услуг (улучшение условий жизнедеятельности получателя социальных услуг).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2.6. Показатели качества предоставления социальных услуг в полустационарной форме социального обслуживания и оценка результатов их предоставления поставщиками социальных услуг определяются по результатам предоставления социальных услуг применительно к каждому конкретному получателю социальных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2.7. Условия предоставления социальных услуг в полустационарной форме социального обслуживания устанавливаются в соответствии с </w:t>
      </w:r>
      <w:hyperlink w:history="0" r:id="rId141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пунктом 5 части 3 статьи 27</w:t>
        </w:r>
      </w:hyperlink>
      <w:r>
        <w:rPr>
          <w:sz w:val="24"/>
        </w:rPr>
        <w:t xml:space="preserve"> Федерального закона N 442-ФЗ с учетом условий, установленных в индивидуальной программе и договоре.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2.8. При получении социальных услуг в полустационарной форме социального обслуживания получатели социальных услуг имеют право на: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уважительное и гуманное отношение;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получение бесплатно в доступной форме информации о своих правах и обязанностях, видах социальных услуг, сроках, порядке и условиях их предоставления, о тарифах на эти услуги и их стоимости для получателя социальных услуг, о возможности получения этих услуг бесплатно, а также о поставщиках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выбор поставщика или поставщиков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отказ от предоставления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защиту своих прав и законных интересов в соответствии с законодательством Российской Федерации;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участие в составлении индивидуальных программ;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обеспечение условий пребывания в организациях социального обслуживания, соответствующих санитарно-гигиеническим требованиям, а также на надлежащий уход;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свободное посещение законными представителями, адвокатами, нотариусами, представителями общественных и (или) иных организаций, священнослужителями, а также родственниками и другими лицами в дневное и вечернее время;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социальное сопровождение в соответствии со </w:t>
      </w:r>
      <w:hyperlink w:history="0" r:id="rId142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22</w:t>
        </w:r>
      </w:hyperlink>
      <w:r>
        <w:rPr>
          <w:sz w:val="24"/>
        </w:rPr>
        <w:t xml:space="preserve"> Федерального закона N 442-ФЗ.</w:t>
      </w:r>
    </w:p>
    <w:p>
      <w:pPr>
        <w:pStyle w:val="0"/>
        <w:jc w:val="both"/>
      </w:pPr>
      <w:r>
        <w:rPr>
          <w:sz w:val="24"/>
        </w:rPr>
        <w:t xml:space="preserve">(п. 2.8 в ред. постановления Правительства Амурской области от 14.09.2023 </w:t>
      </w:r>
      <w:hyperlink w:history="0" r:id="rId143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2.9. Получатель социальных услуг обязан своевременно в письменной форме информировать поставщика социальных услуг об изменении обстоятельств, обусловливающих потребность в предоставлении социальных услуг в полустационарной форме социального обслуживания.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III. Оплата предоставления 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Социальные услуги в полустационарной форме социального обслуживания в Амурской области предоставляются поставщиками социальных услуг бесплатно, за плату или частичную плату в соответствии с </w:t>
      </w:r>
      <w:hyperlink w:history="0" r:id="rId144" w:tooltip="Постановление Правительства Амурской области от 31.10.2014 N 664 (ред. от 01.02.2024) &quot;О плате за предоставление социальных услуг и порядке ее взимания&quot; (вместе с &quot;Порядком взимания платы за предоставление социальных услуг, входящих в перечень социальных услуг, предоставляемых поставщиками социальных услуг&quot;)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Амурской области от 31 октября 2014 г. N 664 "О плате за предоставление социальных услуг и порядке ее взимания".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3.2. Социальные услуги в полустационарной форме социального обслуживания предоставляются бесплатно:</w:t>
      </w:r>
    </w:p>
    <w:bookmarkStart w:id="839" w:name="P839"/>
    <w:bookmarkEnd w:id="83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несовершеннолетним детям;</w:t>
      </w:r>
    </w:p>
    <w:bookmarkStart w:id="840" w:name="P840"/>
    <w:bookmarkEnd w:id="84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лицам, пострадавшим в результате чрезвычайных ситуаций, вооруженных межнациональных (межэтнических) конфликтов;</w:t>
      </w:r>
    </w:p>
    <w:bookmarkStart w:id="841" w:name="P841"/>
    <w:bookmarkEnd w:id="84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инвалидам Великой Отечественной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участникам Великой Отечественной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инвалидам боевых действий;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лицам, награжденным знаком "Жителю блокадного Ленинграда";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лицам, награжденным знаком "Житель осажденного Севастополя";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лицам, награжденным знаком "Житель осажденного Сталинграда";</w:t>
      </w:r>
    </w:p>
    <w:bookmarkStart w:id="847" w:name="P847"/>
    <w:bookmarkEnd w:id="84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лицам, работавшим в период Великой Отечественной войны на объектах противовоздушной обороны, местной противовоздушной обороны, на строительстве оборонительных сооружений, военно-морских баз, аэродромов и других военных объектов в пределах тыловых границ действующих фронтов, операционных зон действующих флотов, на прифронтовых участках железных и автомобильных дорог, членам экипажей судов транспортного флота, интернированным в начале Великой Отечественной войны в портах других государств;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получателям социальных услуг, среднедушевой доход которых на дату обращения за получением социальных услуг, рассчитанный в соответствии с </w:t>
      </w:r>
      <w:hyperlink w:history="0" r:id="rId145" w:tooltip="Постановление Правительства РФ от 18.10.2014 N 1075 (ред. от 30.10.2021) &quot;Об утверждении Правил определения среднедушевого дохода для предоставления социальных услуг бесплатно&quot; ------------ Утратил силу или отменен {КонсультантПлюс}">
        <w:r>
          <w:rPr>
            <w:sz w:val="24"/>
            <w:color w:val="0000ff"/>
          </w:rPr>
          <w:t xml:space="preserve">Правилами</w:t>
        </w:r>
      </w:hyperlink>
      <w:r>
        <w:rPr>
          <w:sz w:val="24"/>
        </w:rPr>
        <w:t xml:space="preserve"> определения среднедушевого дохода для предоставления социальных услуг бесплатно, установленными Правительством Российской Федерации, ниже предельной величины или равен предельной величине среднедушевого дохода для предоставления социальных услуг бесплатно, установленной </w:t>
      </w:r>
      <w:hyperlink w:history="0" r:id="rId146" w:tooltip="Закон Амурской области от 05.11.2014 N 431-ОЗ (ред. от 07.04.2025) &quot;О некоторых вопросах организации социального обслуживания граждан в Амурской области&quot; (принят Законодательным Собранием Амурской области 23.10.2014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;</w:t>
      </w:r>
    </w:p>
    <w:bookmarkStart w:id="849" w:name="P849"/>
    <w:bookmarkEnd w:id="84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бывшим несовершеннолетним узникам концлагерей, гетто и других мест принудительного содержания, созданных фашистами и их союзниками в период Второй мировой войны;</w:t>
      </w:r>
    </w:p>
    <w:bookmarkStart w:id="850" w:name="P850"/>
    <w:bookmarkEnd w:id="85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членам семей (супругам, родителям и детям) лиц, призванных на военную службу в соответствии с </w:t>
      </w:r>
      <w:hyperlink w:history="0" r:id="rId147" w:tooltip="Указ Президента РФ от 21.09.2022 N 647 &quot;Об объявлении частичной мобилизации в Российской Федерации&quot; {КонсультантПлюс}">
        <w:r>
          <w:rPr>
            <w:sz w:val="24"/>
            <w:color w:val="0000ff"/>
          </w:rPr>
          <w:t xml:space="preserve">Указом</w:t>
        </w:r>
      </w:hyperlink>
      <w:r>
        <w:rPr>
          <w:sz w:val="24"/>
        </w:rPr>
        <w:t xml:space="preserve"> Президента Российской Федерации от 21 сентября 2022 г. N 647 "Об объявлении частичной мобилизации в Российской Федерации", из числа граждан пожилого возраста и инвалидов;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148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bookmarkStart w:id="852" w:name="P852"/>
    <w:bookmarkEnd w:id="85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членам семей (супругам (не вступившим в повторный брак), родителям и детям) лиц, погибших (умерших) при непосредственном выполнении боевых (специальных) задач в ходе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операция);</w:t>
      </w:r>
    </w:p>
    <w:p>
      <w:pPr>
        <w:pStyle w:val="0"/>
        <w:jc w:val="both"/>
      </w:pPr>
      <w:r>
        <w:rPr>
          <w:sz w:val="24"/>
        </w:rPr>
        <w:t xml:space="preserve">(пп. 13 введен постановлением Правительства Амурской области от 01.02.2024 </w:t>
      </w:r>
      <w:hyperlink w:history="0" r:id="rId149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bookmarkStart w:id="854" w:name="P854"/>
    <w:bookmarkEnd w:id="85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14) лицам, принимавшим участие в специальной военной операции, вернувшимся из зоны боевых действий.</w:t>
      </w:r>
    </w:p>
    <w:p>
      <w:pPr>
        <w:pStyle w:val="0"/>
        <w:jc w:val="both"/>
      </w:pPr>
      <w:r>
        <w:rPr>
          <w:sz w:val="24"/>
        </w:rPr>
        <w:t xml:space="preserve">(пп. 14 введен постановлением Правительства Амурской области от 01.02.2024 </w:t>
      </w:r>
      <w:hyperlink w:history="0" r:id="rId150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3.2 в ред. постановления Правительства Амурской области от 14.09.2023 </w:t>
      </w:r>
      <w:hyperlink w:history="0" r:id="rId151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Требования к деятельности поставщика 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4.1. Поставщиком социальных услуг, предоставляемых в полустационарной форме социального обслуживания, является юридическое лицо независимо от его организационно-правовой формы или индивидуальный предприниматель, осуществляющие социальное обслуживание в полустационарной форме социального обслуживания.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4.2. Деятельность поставщика социальных услуг должна соответствовать требованиям Федерального </w:t>
      </w:r>
      <w:hyperlink w:history="0" r:id="rId152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N 442-ФЗ, других федеральных законов и иных нормативных правовых актов Российской Федерации, </w:t>
      </w:r>
      <w:hyperlink w:history="0" r:id="rId153" w:tooltip="Закон Амурской области от 05.11.2014 N 431-ОЗ (ред. от 07.04.2025) &quot;О некоторых вопросах организации социального обслуживания граждан в Амурской области&quot; (принят Законодательным Собранием Амурской области 23.10.2014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, а также иных законов и нормативных правовых актов Амурской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4.3. Поставщик социальных услуг обязан предоставлять социальные услуги в соответствии с индивидуальными программами и условиями договоров на основании требований Федерального </w:t>
      </w:r>
      <w:hyperlink w:history="0" r:id="rId154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N 442-ФЗ.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4.4. При предоставлении социальных услуг в полустационарной форме социального обслуживания поставщик социальных услуг обязан: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соблюдать права человека и гражданина;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неприкосновенность личности и безопасность получателей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ознакомление получателей социальных услуг (их представителей) с правоустанавливающими документами, на основании которых поставщик услуг осуществляет свою деятельность и оказывает социальные услуги;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сохранность личных вещей и ценностей получателей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предоставлять получателям социальных услуг возможность пользоваться услугами связи, в том числе информационно-телекоммуникационной сети "Интернет", почтовой связи;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информировать получателей социальных услуг о правилах пожарной безопасности, эксплуатации предоставляемых приборов и оборудования;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получателям социальных услуг условия пребывания, соответствующие санитарно-гигиеническим требованиям, а также надлежащий уход;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исполнять иные обязанности, связанные с реализацией прав получателей социальных услуг на социальные услуги в полустационарной форме социального обслуживания.</w:t>
      </w:r>
    </w:p>
    <w:p>
      <w:pPr>
        <w:pStyle w:val="0"/>
        <w:jc w:val="both"/>
      </w:pPr>
      <w:r>
        <w:rPr>
          <w:sz w:val="24"/>
        </w:rPr>
      </w:r>
    </w:p>
    <w:bookmarkStart w:id="873" w:name="P873"/>
    <w:bookmarkEnd w:id="873"/>
    <w:p>
      <w:pPr>
        <w:pStyle w:val="2"/>
        <w:outlineLvl w:val="1"/>
        <w:jc w:val="center"/>
      </w:pPr>
      <w:r>
        <w:rPr>
          <w:sz w:val="24"/>
        </w:rPr>
        <w:t xml:space="preserve">V. Перечень документов, необходимых для предоставления</w:t>
      </w:r>
    </w:p>
    <w:p>
      <w:pPr>
        <w:pStyle w:val="2"/>
        <w:jc w:val="center"/>
      </w:pPr>
      <w:r>
        <w:rPr>
          <w:sz w:val="24"/>
        </w:rPr>
        <w:t xml:space="preserve">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5.1. Решение о предоставлении социальных услуг в полустационарной форме социального обслуживания, за исключением предоставления срочных социальных услуг, принимается на основании следующих документов: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документ, удостоверяющий личность получателя социальных услуг (представителя);</w:t>
      </w:r>
    </w:p>
    <w:bookmarkStart w:id="878" w:name="P878"/>
    <w:bookmarkEnd w:id="87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свидетельство о рождении ребенка (в случае необходимости предоставления социальных услуг несовершеннолетним детям (для детей до 14 лет));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документ, подтверждающий полномочия представителя (при обращении представителя);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документ, подтверждающий место жительства и (или) пребывания (фактического проживания) получателя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документы (сведения), подтверждающие наличие у получателя социальных услуг обстоятельств, которые ухудшают или могут ухудшить условия его жизнедеятельности, служащих основанием для признания гражданина нуждающимся в социальных услугах в полустационарной форме социального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документы и сведения, необходимые для определения среднедушевого дохода получателя социальных услуг в соответствии с </w:t>
      </w:r>
      <w:hyperlink w:history="0" r:id="rId155" w:tooltip="Постановление Правительства РФ от 18.10.2014 N 1075 (ред. от 30.10.2021) &quot;Об утверждении Правил определения среднедушевого дохода для предоставления социальных услуг бесплатно&quot; ------------ Утратил силу или отменен {КонсультантПлюс}">
        <w:r>
          <w:rPr>
            <w:sz w:val="24"/>
            <w:color w:val="0000ff"/>
          </w:rPr>
          <w:t xml:space="preserve">Правилами</w:t>
        </w:r>
      </w:hyperlink>
      <w:r>
        <w:rPr>
          <w:sz w:val="24"/>
        </w:rPr>
        <w:t xml:space="preserve"> определения среднедушевого дохода для предоставления социальных услуг бесплатно, установленными Правительством Российской Федерации, за исключением сведений о размере пенсии и иных выплат, осуществляемых органами пенсионного обеспечения, и выплат, осуществляемых органами социальной защиты населения области (документы, указанные в настоящем подпункте, не требуются для принятия решения о предоставлении социальных услуг в полустационарной форме социального обслуживания получателям социальных услуг, указанным в </w:t>
      </w:r>
      <w:hyperlink w:history="0" w:anchor="P839" w:tooltip="1) несовершеннолетним детям;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 - </w:t>
      </w:r>
      <w:hyperlink w:history="0" w:anchor="P847" w:tooltip="9) лицам, работавшим в период Великой Отечественной войны на объектах противовоздушной обороны, местной противовоздушной обороны, на строительстве оборонительных сооружений, военно-морских баз, аэродромов и других военных объектов в пределах тыловых границ действующих фронтов, операционных зон действующих флотов, на прифронтовых участках железных и автомобильных дорог, членам экипажей судов транспортного флота, интернированным в начале Великой Отечественной войны в портах других государств;">
        <w:r>
          <w:rPr>
            <w:sz w:val="24"/>
            <w:color w:val="0000ff"/>
          </w:rPr>
          <w:t xml:space="preserve">9</w:t>
        </w:r>
      </w:hyperlink>
      <w:r>
        <w:rPr>
          <w:sz w:val="24"/>
        </w:rPr>
        <w:t xml:space="preserve">, </w:t>
      </w:r>
      <w:hyperlink w:history="0" w:anchor="P849" w:tooltip="11) бывшим несовершеннолетним узникам концлагерей, гетто и других мест принудительного содержания, созданных фашистами и их союзниками в период Второй мировой войны;">
        <w:r>
          <w:rPr>
            <w:sz w:val="24"/>
            <w:color w:val="0000ff"/>
          </w:rPr>
          <w:t xml:space="preserve">11</w:t>
        </w:r>
      </w:hyperlink>
      <w:r>
        <w:rPr>
          <w:sz w:val="24"/>
        </w:rPr>
        <w:t xml:space="preserve"> - </w:t>
      </w:r>
      <w:hyperlink w:history="0" w:anchor="P854" w:tooltip="14) лицам, принимавшим участие в специальной военной операции, вернувшимся из зоны боевых действий.">
        <w:r>
          <w:rPr>
            <w:sz w:val="24"/>
            <w:color w:val="0000ff"/>
          </w:rPr>
          <w:t xml:space="preserve">14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14.09.2023 </w:t>
      </w:r>
      <w:hyperlink w:history="0" r:id="rId156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, от 01.02.2024 </w:t>
      </w:r>
      <w:hyperlink w:history="0" r:id="rId157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индивидуальная программа (при наличии действующей индивидуальной программы);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документы, подтверждающие статус лица, пострадавшего в результате чрезвычайной ситуации, вооруженного межнационального (межэтнического) конфликта (для получателей социальных услуг, указанных в </w:t>
      </w:r>
      <w:hyperlink w:history="0" w:anchor="P840" w:tooltip="2) лицам, пострадавшим в результате чрезвычайных ситуаций, вооруженных межнациональных (межэтнических) конфликтов;">
        <w:r>
          <w:rPr>
            <w:sz w:val="24"/>
            <w:color w:val="0000ff"/>
          </w:rPr>
          <w:t xml:space="preserve">подпункте 2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158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удостоверение единого образца (для получателей социальных услуг, указанных в </w:t>
      </w:r>
      <w:hyperlink w:history="0" w:anchor="P841" w:tooltip="3) инвалидам Великой Отечественной войны;">
        <w:r>
          <w:rPr>
            <w:sz w:val="24"/>
            <w:color w:val="0000ff"/>
          </w:rPr>
          <w:t xml:space="preserve">подпунктах 3</w:t>
        </w:r>
      </w:hyperlink>
      <w:r>
        <w:rPr>
          <w:sz w:val="24"/>
        </w:rPr>
        <w:t xml:space="preserve"> - </w:t>
      </w:r>
      <w:hyperlink w:history="0" w:anchor="P847" w:tooltip="9) лицам, работавшим в период Великой Отечественной войны на объектах противовоздушной обороны, местной противовоздушной обороны, на строительстве оборонительных сооружений, военно-морских баз, аэродромов и других военных объектов в пределах тыловых границ действующих фронтов, операционных зон действующих флотов, на прифронтовых участках железных и автомобильных дорог, членам экипажей судов транспортного флота, интернированным в начале Великой Отечественной войны в портах других государств;">
        <w:r>
          <w:rPr>
            <w:sz w:val="24"/>
            <w:color w:val="0000ff"/>
          </w:rPr>
          <w:t xml:space="preserve">9</w:t>
        </w:r>
      </w:hyperlink>
      <w:r>
        <w:rPr>
          <w:sz w:val="24"/>
        </w:rPr>
        <w:t xml:space="preserve">, </w:t>
      </w:r>
      <w:hyperlink w:history="0" w:anchor="P852" w:tooltip="13) членам семей (супругам (не вступившим в повторный брак), родителям и детям) лиц, погибших (умерших) при непосредственном выполнении боевых (специальных) задач в ходе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;">
        <w:r>
          <w:rPr>
            <w:sz w:val="24"/>
            <w:color w:val="0000ff"/>
          </w:rPr>
          <w:t xml:space="preserve">13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14.09.2023 </w:t>
      </w:r>
      <w:hyperlink w:history="0" r:id="rId159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, от 01.02.2024 </w:t>
      </w:r>
      <w:hyperlink w:history="0" r:id="rId160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- 11) утратили силу. - Постановление Правительства Амурской области от 14.09.2023 </w:t>
      </w:r>
      <w:hyperlink w:history="0" r:id="rId161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;</w:t>
      </w:r>
    </w:p>
    <w:bookmarkStart w:id="890" w:name="P890"/>
    <w:bookmarkEnd w:id="89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сведения об инвалидности (для получателей социальных услуг, имеющих группу инвалидности, либо получателей социальных услуг, имеющих детей-инвалидов);</w:t>
      </w:r>
    </w:p>
    <w:p>
      <w:pPr>
        <w:pStyle w:val="0"/>
        <w:jc w:val="both"/>
      </w:pPr>
      <w:r>
        <w:rPr>
          <w:sz w:val="24"/>
        </w:rPr>
        <w:t xml:space="preserve">(пп. 12 в ред. постановления Правительства Амурской области от 02.07.2020 </w:t>
      </w:r>
      <w:hyperlink w:history="0" r:id="rId162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заключение уполномоченной медицинской организации о наличии (об отсутствии) противопоказаний, в связи с наличием которых получателю социальных услуг может быть отказано, в том числе временно, в предоставлении социальных услуг в полустационарной форме социального обслуживания;</w:t>
      </w:r>
    </w:p>
    <w:p>
      <w:pPr>
        <w:pStyle w:val="0"/>
        <w:jc w:val="both"/>
      </w:pPr>
      <w:r>
        <w:rPr>
          <w:sz w:val="24"/>
        </w:rPr>
        <w:t xml:space="preserve">(пп. 13 введен постановлением Правительства Амурской области от 14.09.2023 </w:t>
      </w:r>
      <w:hyperlink w:history="0" r:id="rId163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14) анкета-опросник для определения индивидуальной потребности получателя социальных услуг в предоставлении социальных услуг в полустационарной форме социального обслуживания по форме, утвержденной министерством социальной защиты населения Амурской области;</w:t>
      </w:r>
    </w:p>
    <w:p>
      <w:pPr>
        <w:pStyle w:val="0"/>
        <w:jc w:val="both"/>
      </w:pPr>
      <w:r>
        <w:rPr>
          <w:sz w:val="24"/>
        </w:rPr>
        <w:t xml:space="preserve">(пп. 14 введен постановлением Правительства Амурской области от 14.09.2023 </w:t>
      </w:r>
      <w:hyperlink w:history="0" r:id="rId164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bookmarkStart w:id="896" w:name="P896"/>
    <w:bookmarkEnd w:id="89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15) документы, подтверждающие принадлежность получателя социальных услуг к членам семей (супругам, родителям и детям) лиц, призванных на военную службу в соответствии с </w:t>
      </w:r>
      <w:hyperlink w:history="0" r:id="rId165" w:tooltip="Указ Президента РФ от 21.09.2022 N 647 &quot;Об объявлении частичной мобилизации в Российской Федерации&quot; {КонсультантПлюс}">
        <w:r>
          <w:rPr>
            <w:sz w:val="24"/>
            <w:color w:val="0000ff"/>
          </w:rPr>
          <w:t xml:space="preserve">Указом</w:t>
        </w:r>
      </w:hyperlink>
      <w:r>
        <w:rPr>
          <w:sz w:val="24"/>
        </w:rPr>
        <w:t xml:space="preserve"> Президента Российской Федерации от 21 сентября 2022 г. N 647 "Об объявлении частичной мобилизации в Российской Федерации" (свидетельство о заключении брака, о рождении) (для получателей социальных услуг, указанных в </w:t>
      </w:r>
      <w:hyperlink w:history="0" w:anchor="P850" w:tooltip="12) членам семей (супругам, родителям и детям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, из числа граждан пожилого возраста и инвалидов;">
        <w:r>
          <w:rPr>
            <w:sz w:val="24"/>
            <w:color w:val="0000ff"/>
          </w:rPr>
          <w:t xml:space="preserve">подпункте 12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(пп. 15 введен постановлением Правительства Амурской области от 14.09.2023 </w:t>
      </w:r>
      <w:hyperlink w:history="0" r:id="rId166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; в ред. постановления Правительства Амурской области от 01.02.2024 </w:t>
      </w:r>
      <w:hyperlink w:history="0" r:id="rId167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16) сведения с места прохождения военной службы (службы) погибшим (умершим), подтверждающие гибель (смерть) погибшего (умершего) при непосредственном выполнении боевых (специальных) задач в ходе специальной военной операции (для получателей социальных услуг, указанных в </w:t>
      </w:r>
      <w:hyperlink w:history="0" w:anchor="P852" w:tooltip="13) членам семей (супругам (не вступившим в повторный брак), родителям и детям) лиц, погибших (умерших) при непосредственном выполнении боевых (специальных) задач в ходе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;">
        <w:r>
          <w:rPr>
            <w:sz w:val="24"/>
            <w:color w:val="0000ff"/>
          </w:rPr>
          <w:t xml:space="preserve">подпункте 13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(пп. 16 введен постановлением Правительства Амурской области от 01.02.2024 </w:t>
      </w:r>
      <w:hyperlink w:history="0" r:id="rId168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bookmarkStart w:id="900" w:name="P900"/>
    <w:bookmarkEnd w:id="90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17) сведения, подтверждающие факт участия в специальной военной операции (для получателей социальных услуг, указанных в </w:t>
      </w:r>
      <w:hyperlink w:history="0" w:anchor="P850" w:tooltip="12) членам семей (супругам, родителям и детям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, из числа граждан пожилого возраста и инвалидов;">
        <w:r>
          <w:rPr>
            <w:sz w:val="24"/>
            <w:color w:val="0000ff"/>
          </w:rPr>
          <w:t xml:space="preserve">подпунктах 12</w:t>
        </w:r>
      </w:hyperlink>
      <w:r>
        <w:rPr>
          <w:sz w:val="24"/>
        </w:rPr>
        <w:t xml:space="preserve">, </w:t>
      </w:r>
      <w:hyperlink w:history="0" w:anchor="P854" w:tooltip="14) лицам, принимавшим участие в специальной военной операции, вернувшимся из зоны боевых действий.">
        <w:r>
          <w:rPr>
            <w:sz w:val="24"/>
            <w:color w:val="0000ff"/>
          </w:rPr>
          <w:t xml:space="preserve">14 пункта 3.2</w:t>
        </w:r>
      </w:hyperlink>
      <w:r>
        <w:rPr>
          <w:sz w:val="24"/>
        </w:rPr>
        <w:t xml:space="preserve"> настоящего Порядка).</w:t>
      </w:r>
    </w:p>
    <w:p>
      <w:pPr>
        <w:pStyle w:val="0"/>
        <w:jc w:val="both"/>
      </w:pPr>
      <w:r>
        <w:rPr>
          <w:sz w:val="24"/>
        </w:rPr>
        <w:t xml:space="preserve">(пп. 17 введен постановлением Правительства Амурской области от 01.02.2024 </w:t>
      </w:r>
      <w:hyperlink w:history="0" r:id="rId169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bookmarkStart w:id="902" w:name="P902"/>
    <w:bookmarkEnd w:id="90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5.2. Документы и сведения, указанные в </w:t>
      </w:r>
      <w:hyperlink w:history="0" w:anchor="P878" w:tooltip="2) свидетельство о рождении ребенка (в случае необходимости предоставления социальных услуг несовершеннолетним детям (для детей до 14 лет));">
        <w:r>
          <w:rPr>
            <w:sz w:val="24"/>
            <w:color w:val="0000ff"/>
          </w:rPr>
          <w:t xml:space="preserve">подпунктах 2</w:t>
        </w:r>
      </w:hyperlink>
      <w:r>
        <w:rPr>
          <w:sz w:val="24"/>
        </w:rPr>
        <w:t xml:space="preserve">, </w:t>
      </w:r>
      <w:hyperlink w:history="0" w:anchor="P890" w:tooltip="12) сведения об инвалидности (для получателей социальных услуг, имеющих группу инвалидности, либо получателей социальных услуг, имеющих детей-инвалидов);">
        <w:r>
          <w:rPr>
            <w:sz w:val="24"/>
            <w:color w:val="0000ff"/>
          </w:rPr>
          <w:t xml:space="preserve">12</w:t>
        </w:r>
      </w:hyperlink>
      <w:r>
        <w:rPr>
          <w:sz w:val="24"/>
        </w:rPr>
        <w:t xml:space="preserve">, </w:t>
      </w:r>
      <w:hyperlink w:history="0" w:anchor="P896" w:tooltip="15) документы, подтверждающие принадлежность получателя социальных услуг к членам семей (супругам, родителям и детям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 (свидетельство о заключении брака, о рождении) (для получателей социальных услуг, указанных в подпункте 12 пункта 3.2 настоящего Порядка);">
        <w:r>
          <w:rPr>
            <w:sz w:val="24"/>
            <w:color w:val="0000ff"/>
          </w:rPr>
          <w:t xml:space="preserve">15</w:t>
        </w:r>
      </w:hyperlink>
      <w:r>
        <w:rPr>
          <w:sz w:val="24"/>
        </w:rPr>
        <w:t xml:space="preserve"> - </w:t>
      </w:r>
      <w:hyperlink w:history="0" w:anchor="P900" w:tooltip="17) сведения, подтверждающие факт участия в специальной военной операции (для получателей социальных услуг, указанных в подпунктах 12, 14 пункта 3.2 настоящего Порядка).">
        <w:r>
          <w:rPr>
            <w:sz w:val="24"/>
            <w:color w:val="0000ff"/>
          </w:rPr>
          <w:t xml:space="preserve">17 пункта 5.1</w:t>
        </w:r>
      </w:hyperlink>
      <w:r>
        <w:rPr>
          <w:sz w:val="24"/>
        </w:rPr>
        <w:t xml:space="preserve"> настоящего Порядка, а также сведения о размере пенсии и иных выплат, осуществляемых органами пенсионного обеспечения, и выплат, осуществляемых органами социальной защиты населения области, могут быть представлены получателем социальных услуг (его представителем) по собственной инициативе.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02.07.2020 </w:t>
      </w:r>
      <w:hyperlink w:history="0" r:id="rId170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, от 14.09.2023 </w:t>
      </w:r>
      <w:hyperlink w:history="0" r:id="rId171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, от 01.02.2024 </w:t>
      </w:r>
      <w:hyperlink w:history="0" r:id="rId172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5.3. В случае непредставления получателем социальных услуг (его представителем) документов, указанных в </w:t>
      </w:r>
      <w:hyperlink w:history="0" w:anchor="P902" w:tooltip="5.2. Документы и сведения, указанные в подпунктах 2, 12, 15 - 17 пункта 5.1 настоящего Порядка, а также сведения о размере пенсии и иных выплат, осуществляемых органами пенсионного обеспечения, и выплат, осуществляемых органами социальной защиты населения области, могут быть представлены получателем социальных услуг (его представителем) по собственной инициативе.">
        <w:r>
          <w:rPr>
            <w:sz w:val="24"/>
            <w:color w:val="0000ff"/>
          </w:rPr>
          <w:t xml:space="preserve">пункте 5.2</w:t>
        </w:r>
      </w:hyperlink>
      <w:r>
        <w:rPr>
          <w:sz w:val="24"/>
        </w:rPr>
        <w:t xml:space="preserve"> настоящего Порядка, по собственной инициативе учреждение в течение 2 рабочих дней со дня регистрации заявления запрашивает необходимые сведения: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единой цифровой платформе - сведения об инвалидности;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173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территориальном органе Фонда пенсионного и социального страхования Российской Федерации - сведения о размере пенсии и иных выплатах, осуществляемых органами пенсионного обеспечения;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174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территориальном управлении социальной защиты населения - сведения о размере выплат, осуществляемых органами социальной защиты населения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в Управлении Федеральной налоговой службы по Амурской области: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 о рождении ребенка (в случае необходимости предоставления социальных услуг несовершеннолетним детям (для детей до 14 лет));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сведения, подтверждающие принадлежность получателя социальных услуг к членам семей (супругам, родителям и детям) лиц, призванных на военную службу в соответствии с </w:t>
      </w:r>
      <w:hyperlink w:history="0" r:id="rId175" w:tooltip="Указ Президента РФ от 21.09.2022 N 647 &quot;Об объявлении частичной мобилизации в Российской Федерации&quot; {КонсультантПлюс}">
        <w:r>
          <w:rPr>
            <w:sz w:val="24"/>
            <w:color w:val="0000ff"/>
          </w:rPr>
          <w:t xml:space="preserve">Указом</w:t>
        </w:r>
      </w:hyperlink>
      <w:r>
        <w:rPr>
          <w:sz w:val="24"/>
        </w:rPr>
        <w:t xml:space="preserve"> Президента Российской Федерации от 21 сентября 2022 г. N 647 "Об объявлении частичной мобилизации в Российской Федерации" (свидетельство о заключении брака, о рождении) (в отношении получателей социальных услуг, указанных в </w:t>
      </w:r>
      <w:hyperlink w:history="0" w:anchor="P850" w:tooltip="12) членам семей (супругам, родителям и детям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, из числа граждан пожилого возраста и инвалидов;">
        <w:r>
          <w:rPr>
            <w:sz w:val="24"/>
            <w:color w:val="0000ff"/>
          </w:rPr>
          <w:t xml:space="preserve">подпункте 12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176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(пп. 4 введен постановлением Правительства Амурской области от 14.09.2023 </w:t>
      </w:r>
      <w:hyperlink w:history="0" r:id="rId177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по месту прохождения военной службы (службы):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сведения, подтверждающие гибель (смерть) погибшего (умершего) при непосредственном выполнении боевых (специальных) задач в ходе специальной военной операции (для получателей социальных услуг, указанных в </w:t>
      </w:r>
      <w:hyperlink w:history="0" w:anchor="P852" w:tooltip="13) членам семей (супругам (не вступившим в повторный брак), родителям и детям) лиц, погибших (умерших) при непосредственном выполнении боевых (специальных) задач в ходе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;">
        <w:r>
          <w:rPr>
            <w:sz w:val="24"/>
            <w:color w:val="0000ff"/>
          </w:rPr>
          <w:t xml:space="preserve">подпункте 13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сведения, подтверждающие факт участия в специальной военной операции (для получателей социальных услуг, указанных в </w:t>
      </w:r>
      <w:hyperlink w:history="0" w:anchor="P850" w:tooltip="12) членам семей (супругам, родителям и детям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, из числа граждан пожилого возраста и инвалидов;">
        <w:r>
          <w:rPr>
            <w:sz w:val="24"/>
            <w:color w:val="0000ff"/>
          </w:rPr>
          <w:t xml:space="preserve">подпунктах 12</w:t>
        </w:r>
      </w:hyperlink>
      <w:r>
        <w:rPr>
          <w:sz w:val="24"/>
        </w:rPr>
        <w:t xml:space="preserve">, </w:t>
      </w:r>
      <w:hyperlink w:history="0" w:anchor="P854" w:tooltip="14) лицам, принимавшим участие в специальной военной операции, вернувшимся из зоны боевых действий.">
        <w:r>
          <w:rPr>
            <w:sz w:val="24"/>
            <w:color w:val="0000ff"/>
          </w:rPr>
          <w:t xml:space="preserve">14 пункта 3.2</w:t>
        </w:r>
      </w:hyperlink>
      <w:r>
        <w:rPr>
          <w:sz w:val="24"/>
        </w:rPr>
        <w:t xml:space="preserve"> настоящего Порядка).</w:t>
      </w:r>
    </w:p>
    <w:p>
      <w:pPr>
        <w:pStyle w:val="0"/>
        <w:jc w:val="both"/>
      </w:pPr>
      <w:r>
        <w:rPr>
          <w:sz w:val="24"/>
        </w:rPr>
        <w:t xml:space="preserve">(пп. 5 веден постановлением Правительства Амурской области от 01.02.2024 </w:t>
      </w:r>
      <w:hyperlink w:history="0" r:id="rId178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5.3 введен постановлением Правительства Амурской области от 02.07.2020 </w:t>
      </w:r>
      <w:hyperlink w:history="0" r:id="rId179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bookmarkStart w:id="920" w:name="P920"/>
    <w:bookmarkEnd w:id="92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5.4. В случае отсутствия в единой цифровой платформе сведений об инвалидности получателя социальных услуг учреждение не позднее 5 рабочих дней со дня регистрации заявления направляет (способом, позволяющим подтвердить факт направления) получателю социальных услуг (его представителю) уведомление о необходимости представления в учреждение в течение 20 календарных дней со дня получения уведомления копии справки медико-социальной экспертизы и индивидуальной программы реабилитации инвалида (ребенка-инвалида) или индивидуальной программы реабилитации или абилитации инвалида (ребенка-инвалида), выданной федеральным государственным учреждением медико-социальной экспертизы.</w:t>
      </w:r>
    </w:p>
    <w:p>
      <w:pPr>
        <w:pStyle w:val="0"/>
        <w:jc w:val="both"/>
      </w:pPr>
      <w:r>
        <w:rPr>
          <w:sz w:val="24"/>
        </w:rPr>
        <w:t xml:space="preserve">(п. 5.4 введен постановлением Правительства Амурской области от 02.07.2020 </w:t>
      </w:r>
      <w:hyperlink w:history="0" r:id="rId180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; в ред. постановлений Правительства Амурской области от 14.09.2023 </w:t>
      </w:r>
      <w:hyperlink w:history="0" r:id="rId181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, от 01.02.2024 </w:t>
      </w:r>
      <w:hyperlink w:history="0" r:id="rId182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5.5 - 5.6. Утратили силу. - Постановление Правительства Амурской области от 01.02.2024 </w:t>
      </w:r>
      <w:hyperlink w:history="0" r:id="rId183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VI. Прекращение предоставления 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6.1. Основаниями прекращения предоставления социальных услуг в полустационарной форме социального обслуживания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письменное заявление получателя социальных услуг (его представителя) об отказе в предоставлении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окончание срока предоставления социальных услуг в соответствии с индивидуальной программой и (или) истечение срока действия договора;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нарушение получателем социальных услуг (его представителем) условий, предусмотренных договором;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смерть получателя социальных услуг или ликвидация (прекращение деятельности) поставщика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решение суда о признании получателя социальных услуг безвестно отсутствующим или умершим;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осуждение получателя социальных услуг к отбыванию наказания в виде лишения свободы.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941" w:name="P941"/>
    <w:bookmarkEnd w:id="941"/>
    <w:p>
      <w:pPr>
        <w:pStyle w:val="2"/>
        <w:jc w:val="center"/>
      </w:pPr>
      <w:r>
        <w:rPr>
          <w:sz w:val="24"/>
        </w:rPr>
        <w:t xml:space="preserve">ПЕРЕЧЕНЬ</w:t>
      </w:r>
    </w:p>
    <w:p>
      <w:pPr>
        <w:pStyle w:val="2"/>
        <w:jc w:val="center"/>
      </w:pPr>
      <w:r>
        <w:rPr>
          <w:sz w:val="24"/>
        </w:rPr>
        <w:t xml:space="preserve">ГОСУДАРСТВЕННЫХ УЧРЕЖДЕНИЙ, ПОДВЕДОМСТВЕННЫХ МИНИСТЕРСТВУ</w:t>
      </w:r>
    </w:p>
    <w:p>
      <w:pPr>
        <w:pStyle w:val="2"/>
        <w:jc w:val="center"/>
      </w:pPr>
      <w:r>
        <w:rPr>
          <w:sz w:val="24"/>
        </w:rPr>
        <w:t xml:space="preserve">СОЦИАЛЬНОЙ ЗАЩИТЫ НАСЕЛЕНИЯ АМУРСКОЙ ОБЛАСТИ, УПОЛНОМОЧЕННЫХ</w:t>
      </w:r>
    </w:p>
    <w:p>
      <w:pPr>
        <w:pStyle w:val="2"/>
        <w:jc w:val="center"/>
      </w:pPr>
      <w:r>
        <w:rPr>
          <w:sz w:val="24"/>
        </w:rPr>
        <w:t xml:space="preserve">НА ПРИЕМ ДОКУМЕНТОВ ДЛЯ ПРЕДОСТАВЛЕНИЯ СОЦИАЛЬНЫХ УСЛУГ</w:t>
      </w:r>
    </w:p>
    <w:p>
      <w:pPr>
        <w:pStyle w:val="2"/>
        <w:jc w:val="center"/>
      </w:pPr>
      <w:r>
        <w:rPr>
          <w:sz w:val="24"/>
        </w:rPr>
        <w:t xml:space="preserve">В ПОЛУСТАЦИОНАРНОЙ ФОРМЕ СОЦИАЛЬНОГО ОБСЛУЖИВАНИЯ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01.02.2024 </w:t>
            </w:r>
            <w:hyperlink w:history="0" r:id="rId184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3118"/>
        <w:gridCol w:w="3175"/>
        <w:gridCol w:w="2211"/>
      </w:tblGrid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311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учреждения</w:t>
            </w:r>
          </w:p>
        </w:tc>
        <w:tc>
          <w:tcPr>
            <w:tcW w:w="31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Адрес и телефон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Обслуживаемое муниципальное образование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311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31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"Архаринский комплексный центр социального обслуживания населения"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676740, Амурская область, Архаринский муниципальный округ, рабочий поселок (пгт) Архара, ул. Привокзальная, 17, (41648)21-4-25, 21-0-00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Архаринский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в г. Белогорске (межрайонное)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676850, Амурская область, г. Белогорск, ул. Гагарина, 17, (914)590-11-73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Белогорск, Белогорский муниципальный округ, Ромненский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Благовещенск и Благовещенскому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675004, Амурская область, г. Благовещенск, ул. Северная, 186, (4162)22-58-52, (4162)22-58-58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Благовещенск, Благовещенский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4.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"Новобурейский комплексный центр социального обслуживания населения "Надежда"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676720, Амурская область, Бурейский муниципальный округ, рабочий поселок (пгт) Новобурейский, ул. Комсомольская, 10, (41634)21-587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Бурейский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5.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социального обслуживания Амурской области "Райчихинский дом-интернат для престарелых и инвалидов"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676870, Амурская область, г. Завитинск, ул. Куйбышева, 51, (41636)2-35-08;</w:t>
            </w:r>
          </w:p>
          <w:p>
            <w:pPr>
              <w:pStyle w:val="0"/>
            </w:pPr>
            <w:r>
              <w:rPr>
                <w:sz w:val="24"/>
              </w:rPr>
              <w:t xml:space="preserve">676740, Амурская область, г. Райчихинск, ул. Курсовая, 3, (41647)2-19-91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Завитинский муниципальный округ, г. Райчихинск, рабочий поселок (пгт) Прогресс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6.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Завитинскому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676870, Амурская область, Завитинский муниципальный округ, г. Завитинск, ул. Куйбышева, 51, (41636)2-11-75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Завитинский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7.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Райчихинск и пгт Прогресс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676770, Амурская область, г. Райчихинск, ул. Победы, 19, (41647)2-18-95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Завитинский муниципальный округ, г. Райчихинск, рабочий поселок (пгт) Прогресс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8.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Зея и Зейскому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676246, Амурская область, г. Зея, ул. Боровинского, 17а, (41658)2-12-73, (41658)2-48-50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Зея, Зейский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9.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Амурской области "Ивановский комплексный центр социального обслуживания населения"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676930, Амурская область, Ивановский муниципальный округ, с. Ивановка, ул. Кирова, 54, (41649)52-3-07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Ивановский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10.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Константиновскому району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676980, Амурская область, Константиновский район, с. Константиновка, ул. Константиновская, 37, (41639)91-8-78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Константиновский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"Магдагачинский комплексный центр социального обслуживания населения "Гармония"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676124, Амурская область, Магдагачинский район, рабочий поселок (пгт) Магдагачи, ул. Ленина, 19, (41653)59-0-88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Магдагачинский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социального обслуживания Амурской области "Мазановский психоневрологический интернат"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676530, Амурская область, Мазановский район, с. Новокиевский Увал, ул. Советская, 46, (41644)21-2-52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Мазановский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Амурской области "Поярковский комплексный центр социального обслуживания населения"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676680, Амурская область, Михайловский район, с. Поярково, ул. Гагарина, 12, (41637)4-20-40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Михайловский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14.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"Октябрьский специальный дом для одиноких престарелых"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676630, Амурская область, Октябрьский район, с. Екатеринославка, ул. Коммунальная, 58, (41652)2-24-33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Октябрьский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15.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Амурской области "Новорайчихинский комплексный центр социального обслуживания населения "Маяк"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676740, Амурская область, рабочий поселок (пгт) Прогресс, рабочий поселок (пгт) Новорайчихинск, ул. Поярковская, 22, (41647)43-3-60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Рабочий поселок (пгт) Прогресс, рабочий поселок (пгт) Новорайчихинск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16.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Свободный, ЗАТО Циолковский, Свободненскому району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676450, Амурская область, г. Свободный, ул. 40 лет Октября, 92, (41643)5-51-16, (41643)5-51-11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Свободный, Свободненский район, ЗАТО Углегорск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17.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Селемджинскому району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676560, Амурская область, Селемджинский район, рабочий поселок (пгт) Экимчан, ул. Набережная, 2, (41646)21-5-19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Селемджинский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18.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"Серышевский специальный дом для одиноких престарелых "Милосердие"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676355, Амурская область, Серышевский муниципальный округ, рабочий поселок (пгт) Серышево, ул. Пионерская, 38, (41642)22-0-31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Серышевский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19.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Серышевскому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676355, Амурская область, Серышевский муниципальный округ, рабочий поселок (пгт) Серышево, ул. Горького, 5, (41642)21-1-62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Серышевский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20.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Сковородинскому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676014, Амурская область, г. Сковородино, ул. Победы, 28, (41654)22-5-66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Сковородинский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21.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Тамбовскому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676950, Амурская область, Тамбовский муниципальный округ, с. Тамбовка, ул. Калининская, д. 66, (41638)2-15-62, добавочные: 105/107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Тамбовский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22.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"Тындинский комплексный центр социального обслуживания населения"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678280, Амурская область, г. Тында, ул. Красная Пресня, 7, (41656)51640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Тында, Тындинский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23.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Шимановск и Шимановскому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676306, Амурская область, г. Шимановск, ул. Комсомольская, 23, (41651)2-08-53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Шимановск, Шимановский муниципальный округ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1059" w:name="P1059"/>
    <w:bookmarkEnd w:id="1059"/>
    <w:p>
      <w:pPr>
        <w:pStyle w:val="2"/>
        <w:jc w:val="center"/>
      </w:pPr>
      <w:r>
        <w:rPr>
          <w:sz w:val="24"/>
        </w:rPr>
        <w:t xml:space="preserve">СОСТАВ</w:t>
      </w:r>
    </w:p>
    <w:p>
      <w:pPr>
        <w:pStyle w:val="2"/>
        <w:jc w:val="center"/>
      </w:pPr>
      <w:r>
        <w:rPr>
          <w:sz w:val="24"/>
        </w:rPr>
        <w:t xml:space="preserve">СОЦИАЛЬНЫХ УСЛУГ, ПРЕДОСТАВЛЯЕМЫХ ПОСТАВЩИКАМИ СОЦИАЛЬНЫХ</w:t>
      </w:r>
    </w:p>
    <w:p>
      <w:pPr>
        <w:pStyle w:val="2"/>
        <w:jc w:val="center"/>
      </w:pPr>
      <w:r>
        <w:rPr>
          <w:sz w:val="24"/>
        </w:rPr>
        <w:t xml:space="preserve">УСЛУГ В ПОЛУСТАЦИОНАРНОЙ ФОРМЕ СОЦИАЛЬНОГО ОБСЛУЖИВАНИЯ</w:t>
      </w:r>
    </w:p>
    <w:p>
      <w:pPr>
        <w:pStyle w:val="2"/>
        <w:jc w:val="center"/>
      </w:pPr>
      <w:r>
        <w:rPr>
          <w:sz w:val="24"/>
        </w:rPr>
        <w:t xml:space="preserve">В АМУРСКОЙ ОБЛАСТИ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37"/>
        <w:gridCol w:w="3118"/>
        <w:gridCol w:w="5159"/>
      </w:tblGrid>
      <w:tr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311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социальной услуги</w:t>
            </w:r>
          </w:p>
        </w:tc>
        <w:tc>
          <w:tcPr>
            <w:tcW w:w="515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Описание социальной услуги, в том числе ее объем</w:t>
            </w:r>
          </w:p>
        </w:tc>
      </w:tr>
      <w:tr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311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515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</w:tr>
      <w:tr>
        <w:tc>
          <w:tcPr>
            <w:gridSpan w:val="3"/>
            <w:tcW w:w="9014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1. Социально-бытовые услуги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питанием, включая диетическое питание по медицинским показаниям, согласно нормам, утвержденным Правительством области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обеспечение потребности получателей социальных услуг в полноценном и сбалансированном питании: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ежедневный учет получателей социальных услуг, в том числе нуждающихся в диетическом питании;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в соответствии с установленными требованиями инструкций меню-раскладок с подсчетом калорийности готовых блюд;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закупку продуктов питания согласно утвержденным натуральным нормам;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предварительную обработку продуктов в соответствии с установленными требованиями инструкций;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кулинарную обработку продуктов в соответствии с установленными требованиями инструкций;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витаминизацию блюд;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контроль со стороны ответственного работника организации за закладкой продуктов в котел и выходом готовой продукции, снятие пробы с приготовленных блюд, запись в бракеражном журнале;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выдачу готовых блюд в соответствии с установленными требованиями инструкций;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санитарную обработку технологического оборудования, кухонного инвентаря и посуды.</w:t>
            </w:r>
          </w:p>
          <w:p>
            <w:pPr>
              <w:pStyle w:val="0"/>
            </w:pPr>
            <w:r>
              <w:rPr>
                <w:sz w:val="24"/>
              </w:rPr>
              <w:t xml:space="preserve">Питание должно быть приготовлено из доброкачественных продуктов, имеющих сертификаты и (или) паспорта качества, удовлетворять потребности получателей социальных услуг по калорийности, соответствовать установленным нормам питания, санитарно-гигиеническим требованиям и быть предоставлено с учетом состояния здоровья получателей социальных услуг.</w:t>
            </w:r>
          </w:p>
          <w:p>
            <w:pPr>
              <w:pStyle w:val="0"/>
            </w:pPr>
            <w:r>
              <w:rPr>
                <w:sz w:val="24"/>
              </w:rPr>
              <w:t xml:space="preserve">Установлено 4-разовое питание в день, для детей - 5-разовое питание в день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Предоставление площади жилых помещений, помещений для бытового и культурного обслуживания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размещение получателей социальных услуг в жилых помещениях с учетом их физического и психического состояния, психологической совместимости, наклонностей;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предоставление помещений для бытового и культурного обслуживания, обеспечивающих возможность предоставления комплекса социальных услуг, предоставляемых поставщиком социальных услуг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Предоставление в пользование мебели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Жилые помещения, а также помещения для бытового и культурного обслуживания оборудуются мебелью в соответствии с санитарными требованиями в целях обеспечения возможности предоставления комплекса социальных услуг, предоставляемых поставщиком социальных услуг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1.4.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мягким инвентарем (одеждой, обувью, нательным бельем и постельными принадлежностями) согласно нормативам, утвержденным Правительством области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Нормативы предоставления получателям социальных услуг мягкого инвентаря (одежды, обуви, нательного белья и постельных принадлежностей) устанавливаются Правительством области. Одежда и обувь подбираются в соответствии с сезоном и антропометрическими данными получателей социальных услуг.</w:t>
            </w:r>
          </w:p>
          <w:p>
            <w:pPr>
              <w:pStyle w:val="0"/>
            </w:pPr>
            <w:r>
              <w:rPr>
                <w:sz w:val="24"/>
              </w:rPr>
              <w:t xml:space="preserve">Смена постельного белья получателей социальных услуг производится по мере его загрязнения, но не реже 1 раза в 7 дней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1.5.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Предоставление посуды и столовых приборов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Получатели социальных услуг обеспечиваются необходимым ассортиментом посуды и столовых приборов, прошедших санитарную обработку, на каждый прием пищи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1.6.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Уборка жилых помещений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Для уборки жилых помещений выделяется отдельный промаркированный инвентарь. Уборка жилых помещений включает следующие обязательные этапы: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инвентаря для проведения уборки;</w:t>
            </w:r>
          </w:p>
          <w:p>
            <w:pPr>
              <w:pStyle w:val="0"/>
            </w:pPr>
            <w:r>
              <w:rPr>
                <w:sz w:val="24"/>
              </w:rPr>
              <w:t xml:space="preserve">влажную уборку жилого помещения (очистку от пыли полов, стен, мебели, туалетных полок и других предметов интерьера);</w:t>
            </w:r>
          </w:p>
          <w:p>
            <w:pPr>
              <w:pStyle w:val="0"/>
            </w:pPr>
            <w:r>
              <w:rPr>
                <w:sz w:val="24"/>
              </w:rPr>
              <w:t xml:space="preserve">уборку инвентаря.</w:t>
            </w:r>
          </w:p>
          <w:p>
            <w:pPr>
              <w:pStyle w:val="0"/>
            </w:pPr>
            <w:r>
              <w:rPr>
                <w:sz w:val="24"/>
              </w:rPr>
              <w:t xml:space="preserve">Влажная уборка проводится в соответствии с составленным графиком или по мере необходимости, но не реже 1 раза в сутки, с применением моющих и дезинфицирующих средств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1.7.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Предоставление услуг по стирке белья, чистке одежды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стирку и чистку принадлежащих получателям социальных услуг одежды и белья (в том числе выданных в соответствии с нормативами обеспечения мягким инвентарем) в прачечной поставщика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оборудование бытовых комнат (умывальников) стиральными машинами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1.8.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за счет средств получателя социальных услуг книгами, журналами, газетами, настольными играми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выдачу книг, журналов, газет и настольных игр по желанию получателей социальных услуг из имеющегося у поставщика социальных услуг библиотечного фонда;</w:t>
            </w:r>
          </w:p>
          <w:p>
            <w:pPr>
              <w:pStyle w:val="0"/>
            </w:pPr>
            <w:r>
              <w:rPr>
                <w:sz w:val="24"/>
              </w:rPr>
              <w:t xml:space="preserve">обеспечение доступа получателей социальных услуг к имеющимся в населенном пункте библиотечным фондам, а для получателей социальных услуг с ослабленным зрением - и за пределами населенного пункта (обеспечение книгами, изготовленными с использованием азбуки Брайля);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приобретение за счет получателей социальных услуг и по его заказу книг, журналов, газет и настольных игр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1.9.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ухода с учетом состояния здоровья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помощь в выполнении повседневных бытовых и гигиенических процедур, оказание социально-бытовых услуг обслуживающего характера индивидуально получателям социальных услуг, не способным по состоянию здоровья выполнять обычные житейские процедуры:</w:t>
            </w:r>
          </w:p>
          <w:p>
            <w:pPr>
              <w:pStyle w:val="0"/>
            </w:pPr>
            <w:r>
              <w:rPr>
                <w:sz w:val="24"/>
              </w:rPr>
              <w:t xml:space="preserve">встать с постели, лечь в постель (помочь встать с постели: откинуть одеяло, спустить ноги с кровати, приподнять голову, поднять туловище с постели наиболее удобным захватом; помочь лечь в постель: посадить на постель, уложить головой на подушку, положить ноги на постель, укрыть одеялом);</w:t>
            </w:r>
          </w:p>
          <w:p>
            <w:pPr>
              <w:pStyle w:val="0"/>
            </w:pPr>
            <w:r>
              <w:rPr>
                <w:sz w:val="24"/>
              </w:rPr>
              <w:t xml:space="preserve">одеться и раздеться (помощь в одевании: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подготовленную в соответствии с целью и сезоном обувь и одежду надеть на получателя социальных услуг; помощь в раздевании: снять с получателя социальных услуг одежду, обувь, убрать ее на место);</w:t>
            </w:r>
          </w:p>
          <w:p>
            <w:pPr>
              <w:pStyle w:val="0"/>
            </w:pPr>
            <w:r>
              <w:rPr>
                <w:sz w:val="24"/>
              </w:rPr>
              <w:t xml:space="preserve">умыться (помощь в умывании: умывание рук, лица, шеи, ушей водой либо с использованием гигиенических средств, вытирание полотенцем (салфеткой));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пользоваться туалетом или судном (сопроводить до туалета, поправить одежду (до и после туалета), помочь сесть на унитаз (или судно); оставить получателя социальных услуг в покое, чтобы он был в туалете один (если это не противопоказано по состоянию здоровья); подтереть или подмыть; вымыть ему руки, при применении судна лежачим получателем социальных услуг помочь приподнять таз или повернуться, подставить судно, после использования судно очистить и дезинфицировать, в остальном при использовании судна соблюдать те же правила, что и при пользовании туалетом);</w:t>
            </w:r>
          </w:p>
          <w:p>
            <w:pPr>
              <w:pStyle w:val="0"/>
            </w:pPr>
            <w:r>
              <w:rPr>
                <w:sz w:val="24"/>
              </w:rPr>
              <w:t xml:space="preserve">передвигаться по дому и вне дома (удерживание, помощь при ходьбе, а также поддержка при передвижении с использованием технических средств);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пользоваться очками или слуховыми аппаратами (проверка технического состояния и безопасности очков, аппарата, помощь в установке аппарата и надевании очков и их снятии);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обучение получателей социальных услуг основным приемам ухода за собой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1.10.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Оказание парикмахерских услуг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стрижку получателей социальных услуг в специально оборудованном месте (комнате)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1.11.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Предоставление гигиенических услуг лицам, не способным по состоянию здоровья самостоятельно осуществлять за собой уход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обеспечение надлежащей личной гигиены получателей социальных услуг. Оказание социально-бытовых услуг гигиенического характера получателям социальных услуг, не способным по состоянию здоровья выполнять обычные житейские процедуры: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оценка состояния здоровья получателя социальных услуг (в том числе обследование получателя социальных услуг на предмет развития пролежней и (или) риска их появления);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графика оказания социально-гигиенических услуг получателю социальных услуг с учетом режимных моментов, индивидуальных медицинских показаний;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обработка пролежней по назначению врача; получение расходных материалов для оказания социально-гигиенических услуг получателю социальных услуг (средства гигиены, моющие средства, ножницы, расчески, зубные щетки, простыни, полотенца, мочалки, клеенка и иные материалы);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услуг получателю социальных услуг в соответствии с графиком и по мере необходимости: гигиенические мероприятия (обмывание, обтирание) производятся 2 раза в день или по мере необходимости;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полного туалета (мытье лежачего получателя социальных услуг в ванне, душе полностью 1 раз в неделю или по мере необходимости;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стрижка ногтей - 1 раз в неделю;</w:t>
            </w:r>
          </w:p>
          <w:p>
            <w:pPr>
              <w:pStyle w:val="0"/>
            </w:pPr>
            <w:r>
              <w:rPr>
                <w:sz w:val="24"/>
              </w:rPr>
              <w:t xml:space="preserve">ежедневный уход за волосами, стрижка по мере необходимости;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вынос и обработка судна антисептическими препаратами - при необходимости);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обучение получателя социальных услуг основным приемам ухода за собой;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помощь в уходе за зубами или челюстью (чистка зубов (протезов), ротовой полости (языка, слизистой щек), полоскание ротовой полости);</w:t>
            </w:r>
          </w:p>
          <w:p>
            <w:pPr>
              <w:pStyle w:val="0"/>
            </w:pPr>
            <w:r>
              <w:rPr>
                <w:sz w:val="24"/>
              </w:rPr>
              <w:t xml:space="preserve">бритье бороды, усов (для мужчин) с соблюдением техники безопасности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1.12.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Отправка за счет средств получателя социальных услуг почтовой корреспонденции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поддержание коммуникативных связей получателей социальных услуг посредством отправки почтовой корреспонденции: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авансирование получателем социальных услуг заявки по отправке почтовой корреспонденции;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отправку корреспонденции почтой;</w:t>
            </w:r>
          </w:p>
          <w:p>
            <w:pPr>
              <w:pStyle w:val="0"/>
            </w:pPr>
            <w:r>
              <w:rPr>
                <w:sz w:val="24"/>
              </w:rPr>
              <w:t xml:space="preserve">отчет получателю социальных услуг об оплате услуг по отправке почтовой корреспонденции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1.13.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Помощь в приеме пищи (кормление)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согласование с получателем социальных услуг меню;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получателя социальных услуг к приему пищи (удобно усадить получателя социальных услуг, кормление осуществляется в сидячем или полусидячем положении в зависимости от состояния здоровья получателя социальных услуг);</w:t>
            </w:r>
          </w:p>
          <w:p>
            <w:pPr>
              <w:pStyle w:val="0"/>
            </w:pPr>
            <w:r>
              <w:rPr>
                <w:sz w:val="24"/>
              </w:rPr>
              <w:t xml:space="preserve">мытье рук получателю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места для приема пищи (стол, тумбочка, поднос), выбор нужной посуды, столовых приборов;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накладывание еды в присутствии получателя социальных услуг, при необходимости измельчение пищи, подача небольшими порциями;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пожелание получателю социальных услуг приятного аппетита;</w:t>
            </w:r>
          </w:p>
          <w:p>
            <w:pPr>
              <w:pStyle w:val="0"/>
            </w:pPr>
            <w:r>
              <w:rPr>
                <w:sz w:val="24"/>
              </w:rPr>
              <w:t xml:space="preserve">после еды мытье получателю социальных услуг рук, вытирание лица, уборку места приема пищи;</w:t>
            </w:r>
          </w:p>
          <w:p>
            <w:pPr>
              <w:pStyle w:val="0"/>
            </w:pPr>
            <w:r>
              <w:rPr>
                <w:sz w:val="24"/>
              </w:rPr>
              <w:t xml:space="preserve">уборку использованной посуды и приборов</w:t>
            </w:r>
          </w:p>
        </w:tc>
      </w:tr>
      <w:tr>
        <w:tc>
          <w:tcPr>
            <w:gridSpan w:val="3"/>
            <w:tcW w:w="9014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2. Социально-медицинские услуги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2.1.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Выполнение процедур, связанных с наблюдением за состоянием здоровья получателей социальных услуг (измерение температуры тела, артериального давления, контроль за приемом лекарств и др.)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выполнение процедур, связанных с сохранением здоровья получателей социальных услуг (измерение температуры тела, артериального давления, контроль за приемом лекарств и др.), осуществляющихся с максимальной аккуратностью и осторожностью, без причинения какого-либо вреда получателям социальных услуг и способствующих улучшению состояния их здоровья и самочувствия, устранению неприятных ощущений (дискомфорта):</w:t>
            </w:r>
          </w:p>
          <w:p>
            <w:pPr>
              <w:pStyle w:val="0"/>
            </w:pPr>
            <w:r>
              <w:rPr>
                <w:sz w:val="24"/>
              </w:rPr>
              <w:t xml:space="preserve">наблюдение за состоянием здоровья (измерение температуры, артериального давления с занесением результатов в соответствующий документ);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контроль за приемом лекарственных средств, назначенных врачом, закапывание капель;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и отслеживание изменений состояния получателя социальных услуг по его внешнему виду и самочувствию;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объяснение получателю социальных услуг результатов измерений и симптомов, указывающих на возможные заболевания;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контроль за соблюдением предписаний врача, связанных со временем приема, частотой приема и способом приема лекарств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2.2.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оздоровительных мероприятий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Организация и проведение занятий физкультурой и спортом, прогулок на свежем воздухе, дневного сна, водных процедур, закаливания (принятие воздушных ванн).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лечебных режимов (по назначению врача), в том числе проведение прививок согласно календарю профилактических прививок.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проведения утренней гимнастики с получателями социальных услуг: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списка получателей социальных услуг, их медицинских показаний, состояния их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комплекса упражнений для проведения гимнастики (корректировка комплекса упражнений не реже 1 раза в 2 недели);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графика проведения гимнастики для каждой возрастной группы (отделения);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ознакомление социальных работников с разработанным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места для проведения гимнастики;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гимнастики в соответствии с разработанным графиком в течение 10 - 15 минут.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и проведение спортивных соревнований и праздников: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разработка сценария спортивного мероприятия; подбор ведущих;</w:t>
            </w:r>
          </w:p>
          <w:p>
            <w:pPr>
              <w:pStyle w:val="0"/>
            </w:pPr>
            <w:r>
              <w:rPr>
                <w:sz w:val="24"/>
              </w:rPr>
              <w:t xml:space="preserve">отбор членов команд (формирование команд в соответствии с медицинскими показаниями и состоянием здоровья);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необходимого реквизита, поощрительных призов;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проверка наличия у получателей социальных услуг спортивной формы и обуви;</w:t>
            </w:r>
          </w:p>
          <w:p>
            <w:pPr>
              <w:pStyle w:val="0"/>
            </w:pPr>
            <w:r>
              <w:rPr>
                <w:sz w:val="24"/>
              </w:rPr>
              <w:t xml:space="preserve">оформление места проведения спортивного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графика и проведение отборочных соревнований, подготовительных занятий, тренировок;</w:t>
            </w:r>
          </w:p>
          <w:p>
            <w:pPr>
              <w:pStyle w:val="0"/>
            </w:pPr>
            <w:r>
              <w:rPr>
                <w:sz w:val="24"/>
              </w:rPr>
              <w:t xml:space="preserve">осуществление взаимодействия с другими специалистами в процессе подготовки спортивного мероприятия (музыкальным работником, воспитателями, специалистами по социальной работе и другими);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приглашение на спортивное мероприятие гостей (руководителей организации поставщика социальных услуг, родителей, специалистов по физической культуре образовательных и спортивных организаций, благотворительных организаций и других);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инструктажей для участников спортивного мероприятия по технике безопасности;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спортивного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ознакомление с отзывами, мнениями сотрудников, получателей социальных услуг, гостей о проведенном мероприятии;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отчета о проведенном мероприятии. Организация работы групп здоровья: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разработка годового (ежемесячного) плана работы групп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разработка тематики и плана занятий, инструкций по технике безопасности во время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необходимого для организации работы спортивного инвентаря;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списка получателей социальных услуг, желающих посещать группы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индивидуальных программ (планов, карт) реабилитации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комплектование групп для занятий в соответствии с интересами и пожеланиями получателей социальных услуг, медицинскими показаниями состояния их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году, месяце, неделе,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получателей социальных услуг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2.3.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Систематическое наблюдение за получателями социальных услуг в целях выявления отклонений в состоянии их здоровья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Осуществляется в целях своевременного выявления у получателей социальных услуг симптомов, свидетельствующих об ухудшении состояния здоровья: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наблюдений за состоянием здоровья получателей социальных услуг не реже 2 раз в день (утром и вечером);</w:t>
            </w:r>
          </w:p>
          <w:p>
            <w:pPr>
              <w:pStyle w:val="0"/>
            </w:pPr>
            <w:r>
              <w:rPr>
                <w:sz w:val="24"/>
              </w:rPr>
              <w:t xml:space="preserve">измерение температуры тела получателям социальных услуг, находящимся в приемном отделении и изоляторе (утром и вечером);</w:t>
            </w:r>
          </w:p>
          <w:p>
            <w:pPr>
              <w:pStyle w:val="0"/>
            </w:pPr>
            <w:r>
              <w:rPr>
                <w:sz w:val="24"/>
              </w:rPr>
              <w:t xml:space="preserve">не реже 2 раз в неделю измерение температуры тела всем получателям социальных услуг, проживающим в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не реже 1 раза в неделю измерение артериального давления всем получателям социальных услуг, проживающим в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не реже 1 раза в день измерение артериального давления получателям социальных услуг с выраженной гипертонией (гипотонией);</w:t>
            </w:r>
          </w:p>
          <w:p>
            <w:pPr>
              <w:pStyle w:val="0"/>
            </w:pPr>
            <w:r>
              <w:rPr>
                <w:sz w:val="24"/>
              </w:rPr>
              <w:t xml:space="preserve">не реже 1 раза в неделю осмотр ушей, глаз, слизистых оболочек горла, носа всех получателей социальных услуг, проживающих в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не реже 1 раза в неделю осмотр кожных покровов и волосистых частей тела всех получателей социальных услуг, проживающих в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направление при необходимости получателей социальных услуг к врачу (врачу-терапевту, узким специалистам);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помещение получателей социальных услуг в изолятор (госпитализация получателей социальных услуг) в случае выявленных заболеваний;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истории болезни (медицинской карты, индивидуальной программы (плана, карты) реабилитации)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результатов наблюдений для ознакомления врачом (врачом-терапевтом, иными специалистами)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2.4.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Консультирование по социально-медицинским вопросам (поддержания и сохранения здоровья получателей социальных услуг, проведения оздоровительных мероприятий, наблюдения за получателями социальных услуг в целях выявления отклонений в состоянии их здоровья)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оказание квалифицированной помощи в правильном понимании и решении стоящих перед получателями социальных услуг социально-медицинских проблем: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социально-медицинских проблем у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разъяснение получателю социальных услуг сути проблем и определение возможных путей их решения;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разработка для получателя социальных услуг рекомендаций по решению стоящих перед ним социально-медицинских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привлечение в случае необходимости к работе с получателем социальных услуг психолога (при его наличии);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графика консультаций;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серии консультаций по проблеме получателя социальных услуг в соответствии с разработанным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услуг, учетно-отчетной документации.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по социально-медицинским вопросам должно обеспечивать оказание квалифицированной помощи получателям социальных услуг в решении имеющихся у них проблем (избавления от вредных привычек, девиации в поведении и др.)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2.5.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мероприятий, направленных на формирование здорового образа жизни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проведение социокультурных мероприятий, направленных на профилактику алкоголизма, табакокурения и наркомании, организацию кружковой (клубной) работы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2.6.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занятий с детьми-инвалидами по адаптивной физической культуре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организацию работы по проведению занятий по адаптивной физической культуре: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годового (ежемесячного) плана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тематики инструкций по технике безопасности во время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необходимого для организации работы спортивного и медицинского инвентаря;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списка получателей социальных услуг, желающих посещать группы;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индивидуальных программ (планов, карт) реабилитации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комплектование групп для занятий в соответствии с медицинскими показаниями состояния их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году, месяце, неделе,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получателей социальных услуг</w:t>
            </w:r>
          </w:p>
        </w:tc>
      </w:tr>
      <w:tr>
        <w:tc>
          <w:tcPr>
            <w:gridSpan w:val="3"/>
            <w:tcW w:w="9014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3. Социально-психологические услуги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3.1.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Социально-психологическое консультирование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оказание получателям социальных услуг квалифицированной помощи в решении внутриличностных проблем, проблем межличностного взаимодействия, предупреждение и преодоление социально-психологических проблем: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объема и видов предполагаемой помощи, направление (при необходимости) для получения помощи в иную организацию;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социально-психологическую помощь получателям социальных услуг в раскрытии и мобилизации внутренних ресурсов, решение и профилактику этих социально-психологических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психологических проблем, стоящих перед получателем социальных услуг (внутрисемейные, детско-родительские, межличностные, супружеские, иные отношения; эмоциональные особенности личности получателя социальных услуг, особенности развития и поведения получателя социальных услуг, внутриличностный конфликт получателя социальных услуг и иные проблемы), оказание помощи в формулировании запроса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сбор психологического анамнеза;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разъяснение получателю социальных услуг сути проблем и определение возможных путей их решения;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реакции получателя социальных услуг на имеющиеся проблемы и уровня мотивации к их преодолению;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разработка для получателя социальных услуг рекомендаций по решению стоящих перед ним психологических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услуг.</w:t>
            </w:r>
          </w:p>
          <w:p>
            <w:pPr>
              <w:pStyle w:val="0"/>
            </w:pPr>
            <w:r>
              <w:rPr>
                <w:sz w:val="24"/>
              </w:rPr>
              <w:t xml:space="preserve">Социально-психологическое консультирование должно на основе полученной от получателя социальных услуг информации и обсуждения с ним возникших социально-психологических проблем помочь ему раскрыть и мобилизовать внутренние ресурсы для решения этих проблем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3.2.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Психологическая помощь и поддержка, в том числе гражданам, осуществляющим уход на дому за тяжелобольными получателями социальных услуг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оказание психологической помощи, в том числе беседы, общение, выслушивание, подбадривание, мотивация к активности, психологическая поддержка жизненного тонуса:</w:t>
            </w:r>
          </w:p>
          <w:p>
            <w:pPr>
              <w:pStyle w:val="0"/>
            </w:pPr>
            <w:r>
              <w:rPr>
                <w:sz w:val="24"/>
              </w:rPr>
              <w:t xml:space="preserve">установление положительной мотивации на общение;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и фиксирование социально-психологических проблем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расширение диапазона приемлемых средств для самостоятельного решения возникших проблем и преодоления трудностей, внутреннего потенциала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подведение итогов, рекомендации, прогноз взаимодействия</w:t>
            </w:r>
          </w:p>
        </w:tc>
      </w:tr>
      <w:tr>
        <w:tc>
          <w:tcPr>
            <w:gridSpan w:val="3"/>
            <w:tcW w:w="9014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4. Социально-педагогические услуги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4.1.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Обучение родственников практическим навыкам общего ухода за тяжелобольными получателями социальных услуг, получателями социальных услуг, имеющими ограничения жизнедеятельности, в том числе детьми-инвалидами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адаптацию родственников к изменившимся условиям жизни и быта, использование их собственного потенциала в осуществлении общего ухода за больным: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степени владения родственниками навыками общего ухода;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наглядное обучение практическим навыкам осуществления процедур общего ухода, в выполнении которых у родственников возникают затруднения (до 10 сеансов);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оценку усвоения родственниками вновь приобретенных навыков общего ухода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4.2.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Организация помощи родителям или законным представителям детей-инвалидов, воспитываемых дома, в обучении таких детей навыкам самообслуживания, общения и контроля, направленным на развитие личности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формирование у детей-инвалидов социально значимых умений и навыков (социально-бытовых и коммуникативных, поведения, самоконтроля и других) с учетом типа и структуры их дефекта, индивидуальных психофизических и личностных особенностей развития: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 (несовершеннолетнего), результатов диагностики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актуального уровня социальной подготовленности;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зоны ближайшего уровня развития;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несовершеннолетним, составление индивидуальной программы занятий с ним;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комплектование групп для занятий в соответствии с актуальным уровнем социальной подготовленности, индивидуальными личностными особенностями несовершеннолетних;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месяце, неделе,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графиком, планом работы и правилами техники безопасности;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несовершеннолетнего, учетно-отчетной документации.</w:t>
            </w:r>
          </w:p>
          <w:p>
            <w:pPr>
              <w:pStyle w:val="0"/>
            </w:pPr>
            <w:r>
              <w:rPr>
                <w:sz w:val="24"/>
              </w:rPr>
              <w:t xml:space="preserve">Обучение детей-инвалидов навыкам самообслуживания, поведения в быту и обществе, самоконтролю, персональной сохранности и другим формам жизнедеятельности должно обеспечивать формирование личности ребенка.</w:t>
            </w:r>
          </w:p>
          <w:p>
            <w:pPr>
              <w:pStyle w:val="0"/>
            </w:pPr>
            <w:r>
              <w:rPr>
                <w:sz w:val="24"/>
              </w:rPr>
              <w:t xml:space="preserve">Обучение основам домоводства выпускников интернатных учреждений, проживающих самостоятельно, должно быть наглядным и эффективным, способствующим освоению бытовых процедур (приготовление пищи, мелкий ремонт одежды, уход за квартирой и т.п.)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4.3.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Социально-педагогическая коррекция, включая диагностику и консультирование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целенаправленное изменение свойств и качеств личности педагогическими методами, оказание специфической помощи с целью обеспечения полноценного развития и функционирования личности: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помощи получателю социальных услуг в правильном понимании и решении стоящих перед ним социально-педагогических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проблем и их причин;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направлений педагогической коррекции (коррекция интересов и склонностей, самооценки, внутрисемейных отношений, социальной ситуации развития, формирование готовности к обучению, развитие социально приемлемых навыков и умений);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коррекционных методик,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коррекционных занятий, количество занятий по каждому направлению работы,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подбор необходимого материала для проведения коррекционных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коррекционных занятий в соответствии с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сроков и форм проведения контрольных наблюдений по итогам реализации коррекционной программы;</w:t>
            </w:r>
          </w:p>
          <w:p>
            <w:pPr>
              <w:pStyle w:val="0"/>
            </w:pPr>
            <w:r>
              <w:rPr>
                <w:sz w:val="24"/>
              </w:rPr>
              <w:t xml:space="preserve">осуществление взаимодействия при проведении коррекционной работы с другими специалистами, занятыми в процессе реабилитации получателей социальных услуг (каждое взаимодействие засчитывается за отдельную единицу услуги);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помощь в определении целей и стратегий, способных изменить ситуацию;</w:t>
            </w:r>
          </w:p>
          <w:p>
            <w:pPr>
              <w:pStyle w:val="0"/>
            </w:pPr>
            <w:r>
              <w:rPr>
                <w:sz w:val="24"/>
              </w:rPr>
              <w:t xml:space="preserve">анализ предполагаемого результата; проведение консультаций социального педагога, логопеда, специалиста по социальной работе, в том числе с родителями (законными представителями) ребенка-инвалида по его адаптации и интеграции в общество;</w:t>
            </w:r>
          </w:p>
          <w:p>
            <w:pPr>
              <w:pStyle w:val="0"/>
            </w:pPr>
            <w:r>
              <w:rPr>
                <w:sz w:val="24"/>
              </w:rPr>
              <w:t xml:space="preserve">установление контакта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социально-педагогических проблем, стоящих перед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разъяснение получателю социальных услуг сути проблем и определение возможных путей их решения;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для получателя социальных услуг рекомендаций по решению стоящих перед ним социально-педагогических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личное знакомство и установление контакта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направлений социально-педагогической диагностики (диагностика интересов и склонностей, самооценки, социальной дезадаптации, развития социальных навыков и умений, социальной ситуации развития и т.д.);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диагностических методик и подбор диагностического инструментария;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социально-педагогической диагностики;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обработку результатов диагностики;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направлений педагогической коррекции (в случае необходимости - ознакомление с ними получателя социальных услуг);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сроков проведения повторной диагностики;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4.4.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Организация досуга (праздники, экскурсии и другие культурные мероприятия)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расширение общего и культурного кругозора.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культурно-массовых мероприятий: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разработка сценария культурно-массового мероприятия, праздника;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подбор ведущих, действующих лиц, костюмов;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реквизита, поощрительных призов;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оформление места проведения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графика и проведение репетиций;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осуществление взаимодействия с другими специалистами организации в процессе подготовки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ознакомление с отзывами, мнениями сотрудников, получателей социальных услуг, гостей организации о проведенном мероприятии;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отчета о проведенном мероприятии.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культурно-массовых мероприятий за пределами организации: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заключение договоров с организациями, предприятиями, музеями, театрами о предоставлении услуг (посещение выставок, спектаклей и иные мероприятия), получение у руководителя билетов на посещение мероприятий;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списков получателей социальных услуг для посещения культурно-массовых мероприятий за пределами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тематическая подготовка получателей социальных услуг (в том числе детей) к посещению культурно-массовых мероприятий за пределами организации (проведение тематических бесед и иное);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инструктажа с получателями социальных услуг о правилах поведения в общественных местах и при перевозке к месту проведения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назначение сопровождающих лиц, закрепление за ними ответственности за жизнь и здоровье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доставки получателей социальных услуг к месту проведения культурно-массового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ознакомление с отзывами, мнениями получателей социальных услуг о проведенном мероприятии;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заключительная беседа по итогам проведенного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отчета о проведенном мероприятии.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кружковой (клубной) работы: разработка тематики и плана мероприятий, инструкций по технике безопасности во время их проведения;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необходимых расходных материалов для организации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списка получателей социальных услуг, желающих посещать кружок (клуб);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индивидуальных программ (планов, карт) реабилитации и рекомендаций специалистов, комплектование групп;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году, месяце,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выставок работ получателей социальных услуг в соответствии с планом работы организации и кружка (клуба);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получателей социальных услуг, учетно-отчетной документации</w:t>
            </w:r>
          </w:p>
        </w:tc>
      </w:tr>
      <w:tr>
        <w:tc>
          <w:tcPr>
            <w:gridSpan w:val="3"/>
            <w:tcW w:w="9014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5. Социально-трудовые услуги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5.1.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мероприятий по использованию трудовых возможностей и обучению доступным профессиональным навыкам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создание условий для использования остаточных трудовых возможностей, участия в лечебно-трудовой деятельности, проведение мероприятий по обучению доступным профессиональным навыкам, восстановлению личностного и социального статуса: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услуг, результатов диагностики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реабилитационного потенциала получателя социальных услуг по индивидуальной программе реабилитации инвалида;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практических рекомендаций для педагогов, воспитателей, других специалистов по вопросам социально-трудовой реабилитации лиц с ограниченными возможностями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сроков, форм и условий социально-трудовой реабилитации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социально-трудовой реабилитации на базе организации социального обслуживания (в лечебно-трудовых мастерских, подсобном сельском хозяйстве, на приусадебном участке и т.д.) в соответствии с разработанным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организацию психолого-медико-педагогического сопровождения получателя социальных услуг в процессе социально-трудовой реабилитации;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мониторинга результатов социально-трудовой реабилитации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5.2.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Организация помощи в получении образования и (или) квалификации инвалидами (детьми-инвалидами) в соответствии с их способностями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содействие в организации обучения инвалидов (детей-инвалидов). Способствование самореализации, выявление интересов и склонностей к различным видам деятельности: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и проведение профориентационных мероприятий;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помощь в выборе вида профессиональной деятельности в соответствии с интересами и возможностями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списка образовательных учреждений (государственных, региональных, муниципальных и некоммерческих), занимающихся обучением инвалидов (детей-инвалидов);</w:t>
            </w:r>
          </w:p>
          <w:p>
            <w:pPr>
              <w:pStyle w:val="0"/>
            </w:pPr>
            <w:r>
              <w:rPr>
                <w:sz w:val="24"/>
              </w:rPr>
              <w:t xml:space="preserve">взаимодействие с образовательными учреждениями и учреждениями дополнительного образования для организации обучения;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обращение в образовательную организацию; содействие в сборе документов для обучения;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помощь в определении формы обучения;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осуществление наблюдения за процессом обучения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помощи в выполнении домашнего задания;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</w:t>
            </w:r>
          </w:p>
        </w:tc>
      </w:tr>
      <w:tr>
        <w:tc>
          <w:tcPr>
            <w:gridSpan w:val="3"/>
            <w:tcW w:w="9014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6. Социально-правовые услуги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6.1.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Оказание помощи в оформлении и восстановлении документов получателей социальных услуг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жизненной ситуации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помощи получателю социальных услуг в оформлении и восстановлении различных документов (документов, удостоверяющих личность, документов на получение мер социальной поддержки, пенсий, пособий, на решение других вопросов социальной реабилитации), включающей разработку и направление в соответствующие организации запросов, ходатайств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6.2.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Оказание помощи в получении юридических услуг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по вопросам, связанным с правом граждан на социальное обслуживание и защиту своих интересов, содействие получателям социальных услуг в решении вопросов, связанных с социальной реабилитацией, пенсионным обеспечением и другими социальными выплатами, получением установленных законодательством льгот и преимуществ, защитой и соблюдением прав детей на воспитание и заботу о них или в решении других правовых вопросов;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жизненной ситуации получателей социальных услуг, информирование получателей социальных услуг о путях реализации его законных прав, разъяснение права на получение бесплатной юридической помощи в соответствии с законодательством</w:t>
            </w:r>
          </w:p>
        </w:tc>
      </w:tr>
      <w:tr>
        <w:tc>
          <w:tcPr>
            <w:gridSpan w:val="3"/>
            <w:tcW w:w="9014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7. Услуги в целях повышения коммуникативного потенциала получателей социальных услуг, имеющих ограничения жизнедеятельности, в том числе детей-инвалидов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7.1.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Обучение инвалидов (детей-инвалидов) пользованию средствами ухода и техническими средствами реабилитации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развитие у инвалидов (детей-инвалидов) практических навыков умения самостоятельно пользоваться техническими средствами реабилитации: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услуг, результатов диагностического обследования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реабилитационного потенциала получателя социальных услуг по индивидуальной программе реабилитации инвалида;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подбор технических средств реабилитации в соответствии с типом и структурой дефекта, особенностями психофизического развития и реабилитационным потенциалом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тематики и плана занятий, инструкций по технике безопасности во время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необходимых технических средств реабилитации, наглядных пособий (таблиц, рисунков, карт, схем) для организации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месяце, неделе, частота занятий в неделю, их продолжительность, место проведения);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 (не менее 10 сеансов);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получателей социальных услуг, учетно-отчетной документации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7.2.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социально-реабилитационных мероприятий в сфере социального обслуживания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Сроки предоставления социальной услуги устанавливаются индивидуально поставщиком социальных услуг в соответствии с индивидуальной программой реабилитации получателя социальных услуг.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проведение социально-реабилитационных мероприятий, в том числе в соответствии с индивидуальной программой реабилитации: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истории болезни, индивидуальной программы реабилитации получателя социальных услуг, медицинской карты, рекомендаций специалистов МСЭ, специалистов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назначение в соответствии с рекомендациями специалистов МСЭ, медицинскими показаниями, состоянием здоровья получателя социальных услуг курса прохождения реабилитационных (адаптационных) мероприятий (лечебная физкультура, физиопроцедуры, восстановительная терапия: прием лекарств, подкожные, внутримышечные и внутривенные инъекции, занятия на тренажерах и иные мероприятия);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формы проведения реабилитационных (адаптационных) мероприятий (индивидуальные, групповые);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каждым специалистом индивидуального графика проведения реабилитационных (адаптационных) мероприятий социально-медицинского характера с учетом режимных моментов, индивидуальных медицинских показаний, пожеланий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реабилитационных (адаптационных) мероприятий в соответствии с разработанным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истории болезни, индивидуальной программы (плана, карты) реабилитации получателя социальных услуг, журнала посещения занятий; организацию амбулаторного посещения реабилитационной организации в пределах населенного пункта (при наличии);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оценку результативности проводимых реабилитационных мероприятий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7.3.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Обучение навыкам поведения в быту и общественных местах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формирование у лиц с ограниченными возможностями здоровья, в том числе детей-инвалидов, социально значимых умений и навыков (социально-бытовых и коммуникативных, поведения, самоконтроля и других) с учетом типа и структуры их дефекта, индивидуальных психофизических и личностных особенностей развития: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услуг, результатов диагностики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практических рекомендаций для педагогов, воспитателей, других специалистов по вопросам реабилитации лиц с ограниченными возможностями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сроков, форм и условий обучения основам домоводства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обучения практическим навыкам (поддержание навыков) социально-бытовой адаптации, в выполнении которых у потребителя социальных услуг возникают затруднения;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оценку усвоения вновь приобретенных навыков социально-бытовой адаптации;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организацию психолого-медико-педагогического сопровождения получателя социальных услуг в процессе обучения;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мониторинга результатов обучения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7.4.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Оказание несовершеннолетним помощи в обучении навыкам компьютерной грамотности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развитие у детей-инвалидов практические навыки компьютерной грамотности: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услуг, результатов диагностического обследования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компьютерной техники, используемой в обучении;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тематики и плана занятий, инструкций по технике безопасности во время занятий; подготовку необходимых наглядных пособий (таблиц, рисунков, карт, схем) для организации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месяце, неделе, частота занятий в неделю, их продолжительность, место проведения);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услуг, учетно-отчетной документации</w:t>
            </w:r>
          </w:p>
        </w:tc>
      </w:tr>
      <w:tr>
        <w:tc>
          <w:tcPr>
            <w:gridSpan w:val="3"/>
            <w:tcW w:w="9014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8. Срочные социальные услуги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8.1.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бесплатным горячим питанием или наборами продуктов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поддержание и обеспечение жизнедеятельности получателей социальных услуг, попавших в трудную жизненную ситуацию и остро нуждающихся в социальной поддержке: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об условиях предоставления государственной социальной помощи;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прием документов;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обследования материально-бытового положения с выездом по месту жительства (нахождения, пребывания) заявителя;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проверки представленных заявителем сведений;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представление документов заявителя на комиссию по предоставлению государственной социальной помощи с оформлением рекомендаций, информирование заявителя о принятом решении;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получение получателем социальных услуг горячего питания или продуктовых наборов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8.2.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одеждой, обувью и другими предметами первой необходимости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поддержание и обеспечение жизнедеятельности получателей социальных услуг, попавших в трудную жизненную ситуацию и остро нуждающихся в социальной поддержке: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об условиях предоставления государственной социальной помощи;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прием документов;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обследования материально-бытового положения с выездом по месту жительства (нахождения, пребывания) заявителя;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проверки представленных заявителем сведений;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представление документов заявителя на комиссию по предоставлению государственной социальной помощи с оформлением рекомендаций, информирование заявителя о принятом решении;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получение получателем социальных услуг одежды, обуви и других предметов первой необходимости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8.3.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Содействие в получении временного жилого помещения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содействие в получении временного жилого помещения получателям социальных услуг, попавшим в трудную жизненную ситуацию в связи с отсутствием своего жилья или невозможностью проживания в нем: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трудной жизненной ситуации заявителя; консультирование заявителя об условиях предоставления временного жилого помещения по месту пребывания, в том числе в организациях социального обслуживания (организации для лиц БОМЖ, социальная гостиница и др.); консультирование по сбору необходимых документов;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 наличии жилья - проведение обследования материально-бытового положения заявителя;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содействия в сборе документов для получения жилого помещения в органе местного самоуправления (в организации социального обслуживания)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8.4.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Содействие в получении юридической помощи в целях защиты прав и законных интересов получателей социальных услуг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жизненной ситуации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по вопросам, связанным с правом граждан на социальное обслуживание и защиту своих интересов;</w:t>
            </w:r>
          </w:p>
          <w:p>
            <w:pPr>
              <w:pStyle w:val="0"/>
            </w:pPr>
            <w:r>
              <w:rPr>
                <w:sz w:val="24"/>
              </w:rPr>
              <w:t xml:space="preserve">содействие получателям социальных услуг в решении вопросов, связанных с социальной реабилитацией, пенсионным обеспечением и другими социальными выплатами, получением установленных законодательством льгот и преимуществ, защитой и соблюдением прав детей на воспитание и заботу о них или в решении других правовых вопросов;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информирование получателей социальных услуг о путях реализации его законных прав, разъяснение права на получение бесплатной юридической помощи в соответствии с законодательством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  <w:t xml:space="preserve">8.5.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Содействие в получении экстренной психологической помощи с привлечением к этой работе психологов и священнослужителей</w:t>
            </w:r>
          </w:p>
        </w:tc>
        <w:tc>
          <w:tcPr>
            <w:tcW w:w="5159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безотлагательную (экстренную) психологическую помощь в кризисной ситуации, в том числе по телефону: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оценку психического и физического состояния получателя социальных услуг в кризисной ситуации;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восстановление психического равновесия;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психологическую помощь в мобилизации физических, духовных, личностных, интеллектуальных ресурсов для выхода из кризисного состояния;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расширение диапазона приемлемых средств для самостоятельного решения возникших проблем и преодоления трудностей;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привлечение квалифицированных специалистов, психологов, священнослужителей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3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18 мая 2015 г. N 227</w:t>
      </w:r>
    </w:p>
    <w:p>
      <w:pPr>
        <w:pStyle w:val="0"/>
        <w:jc w:val="both"/>
      </w:pPr>
      <w:r>
        <w:rPr>
          <w:sz w:val="24"/>
        </w:rPr>
      </w:r>
    </w:p>
    <w:bookmarkStart w:id="1479" w:name="P1479"/>
    <w:bookmarkEnd w:id="1479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СОЦИАЛЬНЫХ УСЛУГ ПОСТАВЩИКАМИ СОЦИАЛЬНЫХ</w:t>
      </w:r>
    </w:p>
    <w:p>
      <w:pPr>
        <w:pStyle w:val="2"/>
        <w:jc w:val="center"/>
      </w:pPr>
      <w:r>
        <w:rPr>
          <w:sz w:val="24"/>
        </w:rPr>
        <w:t xml:space="preserve">УСЛУГ В СТАЦИОНАРНОЙ ФОРМЕ СОЦИАЛЬНОГО ОБСЛУЖИВАНИЯ</w:t>
      </w:r>
    </w:p>
    <w:p>
      <w:pPr>
        <w:pStyle w:val="2"/>
        <w:jc w:val="center"/>
      </w:pPr>
      <w:r>
        <w:rPr>
          <w:sz w:val="24"/>
        </w:rPr>
        <w:t xml:space="preserve">В АМУРСКОЙ ОБЛАСТИ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05.12.2017 </w:t>
            </w:r>
            <w:hyperlink w:history="0" r:id="rId185" w:tooltip="Постановление Правительства Амурской области от 05.12.2017 N 578 (ред. от 06.02.2026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578</w:t>
              </w:r>
            </w:hyperlink>
            <w:r>
              <w:rPr>
                <w:sz w:val="24"/>
                <w:color w:val="392c69"/>
              </w:rPr>
              <w:t xml:space="preserve">, от 11.07.2018 </w:t>
            </w:r>
            <w:hyperlink w:history="0" r:id="rId186" w:tooltip="Постановление Правительства Амурской области от 11.07.2018 N 336 &quot;О внесении изменений в постановление Правительства Амурской области от 18 мая 2015 г. N 227&quot; {КонсультантПлюс}">
              <w:r>
                <w:rPr>
                  <w:sz w:val="24"/>
                  <w:color w:val="0000ff"/>
                </w:rPr>
                <w:t xml:space="preserve">N 336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02.07.2020 </w:t>
            </w:r>
            <w:hyperlink w:history="0" r:id="rId187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      <w:r>
                <w:rPr>
                  <w:sz w:val="24"/>
                  <w:color w:val="0000ff"/>
                </w:rPr>
                <w:t xml:space="preserve">N 431</w:t>
              </w:r>
            </w:hyperlink>
            <w:r>
              <w:rPr>
                <w:sz w:val="24"/>
                <w:color w:val="392c69"/>
              </w:rPr>
              <w:t xml:space="preserve">, от 14.09.2023 </w:t>
            </w:r>
            <w:hyperlink w:history="0" r:id="rId188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      <w:r>
                <w:rPr>
                  <w:sz w:val="24"/>
                  <w:color w:val="0000ff"/>
                </w:rPr>
                <w:t xml:space="preserve">N 763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19.12.2023 </w:t>
            </w:r>
            <w:hyperlink w:history="0" r:id="rId189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1060</w:t>
              </w:r>
            </w:hyperlink>
            <w:r>
              <w:rPr>
                <w:sz w:val="24"/>
                <w:color w:val="392c69"/>
              </w:rPr>
              <w:t xml:space="preserve">, от 01.02.2024 </w:t>
            </w:r>
            <w:hyperlink w:history="0" r:id="rId190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1.1. Порядок предоставления социальных услуг поставщиками социальных услуг в стационарной форме социального обслуживания в Амурской области разработан в соответствии с </w:t>
      </w:r>
      <w:hyperlink w:history="0" r:id="rId191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пунктом 10 статьи 8</w:t>
        </w:r>
      </w:hyperlink>
      <w:r>
        <w:rPr>
          <w:sz w:val="24"/>
        </w:rPr>
        <w:t xml:space="preserve"> и </w:t>
      </w:r>
      <w:hyperlink w:history="0" r:id="rId192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27</w:t>
        </w:r>
      </w:hyperlink>
      <w:r>
        <w:rPr>
          <w:sz w:val="24"/>
        </w:rPr>
        <w:t xml:space="preserve"> Федерального закона от 28 декабря 2013 г. N 442-ФЗ "Об основах социального обслуживания граждан в Российской Федерации" (далее - Федеральный закон N 442-ФЗ), а также </w:t>
      </w:r>
      <w:hyperlink w:history="0" r:id="rId193" w:tooltip="Закон Амурской области от 05.11.2014 N 431-ОЗ (ред. от 07.04.2025) &quot;О некоторых вопросах организации социального обслуживания граждан в Амурской области&quot; (принят Законодательным Собранием Амурской области 23.10.2014) {КонсультантПлюс}">
        <w:r>
          <w:rPr>
            <w:sz w:val="24"/>
            <w:color w:val="0000ff"/>
          </w:rPr>
          <w:t xml:space="preserve">подпунктом 6 пункта 3 статьи 2</w:t>
        </w:r>
      </w:hyperlink>
      <w:r>
        <w:rPr>
          <w:sz w:val="24"/>
        </w:rPr>
        <w:t xml:space="preserve"> Закона Амурской области от 5 ноября 2014 г. N 431-ОЗ "О некоторых вопросах организации социального обслуживания граждан в Амурской области" (далее - Закон).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1.2. Социальное обслуживание в стационарной форме социального обслуживания включает в себя деятельность по предоставлению социальных услуг гражданам Российской Федерации, иностранным гражданам и лицам без гражданства, постоянно проживающим на территории Российской Федерации, беженцам (далее - граждане), которые признаны нуждающимися в социальном обслуживании в стационарной форме социального обслуживания (далее - получатели социальных услуг), которая направлена на улучшение условий их жизнедеятельности.</w:t>
      </w:r>
    </w:p>
    <w:p>
      <w:pPr>
        <w:pStyle w:val="0"/>
        <w:jc w:val="both"/>
      </w:pPr>
      <w:r>
        <w:rPr>
          <w:sz w:val="24"/>
        </w:rPr>
        <w:t xml:space="preserve">(п. 1.2 в ред. постановления Правительства Амурской области от 14.09.2023 </w:t>
      </w:r>
      <w:hyperlink w:history="0" r:id="rId194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1.3. Социальные услуги в стационарной форме социального обслуживания предоставляются гражданам при постоянном, временном (на срок, определенный индивидуальной программой предоставления социальных услуг, в которой указываются форма социального обслуживания, виды, объем, периодичность, условия, сроки предоставления социальных услуг, перечень рекомендуемых поставщиков социальных услуг, а также мероприятия по социальному сопровождению, осуществляемые в соответствии со </w:t>
      </w:r>
      <w:hyperlink w:history="0" r:id="rId195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22</w:t>
        </w:r>
      </w:hyperlink>
      <w:r>
        <w:rPr>
          <w:sz w:val="24"/>
        </w:rPr>
        <w:t xml:space="preserve"> Федерального закона N 442-ФЗ (далее - индивидуальная программа)) или пятидневном (в неделю) круглосуточном проживании в помещениях поставщиков социальных услуг.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196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1.4. Получатели социальных услуг в стационарной форме социального обслуживания обеспечиваются жилыми помещениями (комнатами), а также помещениями для предоставления видов социальных услуг, предусмотренных </w:t>
      </w:r>
      <w:hyperlink w:history="0" r:id="rId197" w:tooltip="Закон Амурской области от 05.11.2014 N 431-ОЗ (ред. от 07.04.2025) &quot;О некоторых вопросах организации социального обслуживания граждан в Амурской области&quot; (принят Законодательным Собранием Амурской области 23.10.2014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1.5. Не допускается помещать детей-инвалидов, не страдающих психическими расстройствами, в стационарные организации социального обслуживания, предназначенные для детей-инвалидов, страдающих психическими расстройствами, и наоборот.</w:t>
      </w:r>
    </w:p>
    <w:p>
      <w:pPr>
        <w:pStyle w:val="0"/>
        <w:jc w:val="both"/>
      </w:pPr>
      <w:r>
        <w:rPr>
          <w:sz w:val="24"/>
        </w:rPr>
        <w:t xml:space="preserve">(п. 1.5 в ред. постановления Правительства Амурской области от 11.07.2018 </w:t>
      </w:r>
      <w:hyperlink w:history="0" r:id="rId198" w:tooltip="Постановление Правительства Амурской области от 11.07.2018 N 336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336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1.6. Для предоставления социальных услуг в стационарной форме социального обслуживания гражданин или его представитель подает в письменной или электронной форме посредством федеральной государственной информационной системы "Единый портал государственных и муниципальных услуг (функций)" </w:t>
      </w:r>
      <w:hyperlink w:history="0" r:id="rId199" w:tooltip="Приказ Минтруда России от 28.03.2014 N 159н (ред. от 29.11.2022) &quot;Об утверждении формы заявления о предоставлении социальных услуг&quot; (Зарегистрировано в Минюсте России 26.05.2014 N 32430) (с изм. и доп., вступ. в силу с 01.01.2025) {КонсультантПлюс}">
        <w:r>
          <w:rPr>
            <w:sz w:val="24"/>
            <w:color w:val="0000ff"/>
          </w:rPr>
          <w:t xml:space="preserve">заявление</w:t>
        </w:r>
      </w:hyperlink>
      <w:r>
        <w:rPr>
          <w:sz w:val="24"/>
        </w:rPr>
        <w:t xml:space="preserve"> о предоставлении социальных услуг, составленное по форме, утвержденной приказом Министерства труда и социальной защиты Российской Федерации от 28 марта 2014 г. N 159н (далее - заявление), и документы, перечень которых приведен в </w:t>
      </w:r>
      <w:hyperlink w:history="0" w:anchor="P1664" w:tooltip="V. Перечень документов, необходимых для предоставления">
        <w:r>
          <w:rPr>
            <w:sz w:val="24"/>
            <w:color w:val="0000ff"/>
          </w:rPr>
          <w:t xml:space="preserve">разделе V</w:t>
        </w:r>
      </w:hyperlink>
      <w:r>
        <w:rPr>
          <w:sz w:val="24"/>
        </w:rPr>
        <w:t xml:space="preserve"> настоящего Порядка, в государственное учреждение, подведомственное министерству социальной защиты населения Амурской области (далее - министерство), по месту жительства или по месту пребывания гражданина в соответствии с </w:t>
      </w:r>
      <w:hyperlink w:history="0" w:anchor="P1749" w:tooltip="ПЕРЕЧЕНЬ">
        <w:r>
          <w:rPr>
            <w:sz w:val="24"/>
            <w:color w:val="0000ff"/>
          </w:rPr>
          <w:t xml:space="preserve">приложением N 1</w:t>
        </w:r>
      </w:hyperlink>
      <w:r>
        <w:rPr>
          <w:sz w:val="24"/>
        </w:rPr>
        <w:t xml:space="preserve"> к Порядку (далее - учреждение).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200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Заявление и документы, перечень которых приведен в </w:t>
      </w:r>
      <w:hyperlink w:history="0" w:anchor="P1664" w:tooltip="V. Перечень документов, необходимых для предоставления">
        <w:r>
          <w:rPr>
            <w:sz w:val="24"/>
            <w:color w:val="0000ff"/>
          </w:rPr>
          <w:t xml:space="preserve">разделе V</w:t>
        </w:r>
      </w:hyperlink>
      <w:r>
        <w:rPr>
          <w:sz w:val="24"/>
        </w:rPr>
        <w:t xml:space="preserve"> настоящего Порядка, могут быть поданы гражданином (его представителем) непосредственно в министерство.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02.07.2020 </w:t>
      </w:r>
      <w:hyperlink w:history="0" r:id="rId201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Учреждение (министерство) регистрирует заявления в день их представления.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02.07.2020 </w:t>
      </w:r>
      <w:hyperlink w:history="0" r:id="rId202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1.7. Основанием для предоставления срочных социальных услуг в стационарной форме социального обслуживания являются заявление гражданина или его представителя о предоставлении срочных социальных услуг, поданное в учреждение, а также информация, полученная учреждением от медицинских, образовательных или иных организаций, не входящих в систему социального обслуживания, о гражданах, нуждающихся в предоставлении срочных социальных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предоставлении гражданам срочных социальных услуг в стационарной форме социального обслуживания принимается от имени министерства комиссией по определению индивидуальной потребности в социальных услугах получателей социальных услуг (далее - Комиссия), формируемой при учреждении, немедленно.</w:t>
      </w:r>
    </w:p>
    <w:p>
      <w:pPr>
        <w:pStyle w:val="0"/>
        <w:jc w:val="both"/>
      </w:pPr>
      <w:r>
        <w:rPr>
          <w:sz w:val="24"/>
        </w:rPr>
        <w:t xml:space="preserve">(п. 1.7 в ред. постановления Правительства Амурской области от 02.07.2020 </w:t>
      </w:r>
      <w:hyperlink w:history="0" r:id="rId203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1.8. Заявление и документы, указанные в </w:t>
      </w:r>
      <w:hyperlink w:history="0" w:anchor="P1664" w:tooltip="V. Перечень документов, необходимых для предоставления">
        <w:r>
          <w:rPr>
            <w:sz w:val="24"/>
            <w:color w:val="0000ff"/>
          </w:rPr>
          <w:t xml:space="preserve">разделе V</w:t>
        </w:r>
      </w:hyperlink>
      <w:r>
        <w:rPr>
          <w:sz w:val="24"/>
        </w:rPr>
        <w:t xml:space="preserve"> настоящего Порядка, за исключением документов, которые гражданин (его представитель) вправе представить по собственной инициативе, направляются учреждением в министерство: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наличии сведений об инвалидности в государственной информационной системе "Единая централизованная цифровая платформа в социальной сфере" (далее - единая цифровая платформа) - в течение 7 рабочих дней со дня регистрации заявления;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204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отсутствии сведений об инвалидности в единой цифровой платформе и представлении их гражданином (его представителем) - в течение 7 рабочих дней со дня представления сведений об инвалидности;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205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отсутствии сведений об инвалидности в единой цифровой платформе и непредставлении их гражданином (его представителем) - в течение 7 рабочих дней со дня истечения срока, установленного в соответствии с </w:t>
      </w:r>
      <w:hyperlink w:history="0" w:anchor="P1721" w:tooltip="5.5. В случае отсутствия в единой цифровой платформе сведений об инвалидности получателя социальных услуг учреждение не позднее 5 рабочих дней со дня регистрации заявления направляет получателю социальных услуг (его представителю) уведомление о необходимости представления в учреждение в течение 20 календарных дней со дня получения уведомления копии справки медико-социальной экспертизы и индивидуальной программы реабилитации инвалида (ребенка-инвалида) или индивидуальной программы реабилитации или абилита...">
        <w:r>
          <w:rPr>
            <w:sz w:val="24"/>
            <w:color w:val="0000ff"/>
          </w:rPr>
          <w:t xml:space="preserve">пунктом 5.5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206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1.8 в ред. постановления Правительства Амурской области от 02.07.2020 </w:t>
      </w:r>
      <w:hyperlink w:history="0" r:id="rId207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1</w:t>
      </w:r>
    </w:p>
    <w:p>
      <w:pPr>
        <w:pStyle w:val="1"/>
        <w:jc w:val="both"/>
      </w:pPr>
      <w:r>
        <w:rPr>
          <w:sz w:val="20"/>
        </w:rPr>
        <w:t xml:space="preserve">    1.8 . Решение   о   предоставлении  или  об  отказе  в   предоставлении</w:t>
      </w:r>
    </w:p>
    <w:p>
      <w:pPr>
        <w:pStyle w:val="1"/>
        <w:jc w:val="both"/>
      </w:pPr>
      <w:r>
        <w:rPr>
          <w:sz w:val="20"/>
        </w:rPr>
        <w:t xml:space="preserve">социальных  услуг  в  стационарной  форме социального обслуживания от имени</w:t>
      </w:r>
    </w:p>
    <w:p>
      <w:pPr>
        <w:pStyle w:val="1"/>
        <w:jc w:val="both"/>
      </w:pPr>
      <w:r>
        <w:rPr>
          <w:sz w:val="20"/>
        </w:rPr>
        <w:t xml:space="preserve">министерства  принимается  комиссией  по  оформлению граждан в стационарные</w:t>
      </w:r>
    </w:p>
    <w:p>
      <w:pPr>
        <w:pStyle w:val="1"/>
        <w:jc w:val="both"/>
      </w:pPr>
      <w:r>
        <w:rPr>
          <w:sz w:val="20"/>
        </w:rPr>
        <w:t xml:space="preserve">учреждения социального обслуживания населения Амурской области министерства</w:t>
      </w:r>
    </w:p>
    <w:p>
      <w:pPr>
        <w:pStyle w:val="1"/>
        <w:jc w:val="both"/>
      </w:pPr>
      <w:r>
        <w:rPr>
          <w:sz w:val="20"/>
        </w:rPr>
        <w:t xml:space="preserve">(далее - комиссия министерства) в течение 5 рабочих дней со дня поступления</w:t>
      </w:r>
    </w:p>
    <w:p>
      <w:pPr>
        <w:pStyle w:val="1"/>
        <w:jc w:val="both"/>
      </w:pPr>
      <w:r>
        <w:rPr>
          <w:sz w:val="20"/>
        </w:rPr>
        <w:t xml:space="preserve">из  учреждения  заявления  и  документов,  указанных в </w:t>
      </w:r>
      <w:hyperlink w:history="0" w:anchor="P1664" w:tooltip="V. Перечень документов, необходимых для предоставления">
        <w:r>
          <w:rPr>
            <w:sz w:val="20"/>
            <w:color w:val="0000ff"/>
          </w:rPr>
          <w:t xml:space="preserve">разделе V</w:t>
        </w:r>
      </w:hyperlink>
      <w:r>
        <w:rPr>
          <w:sz w:val="20"/>
        </w:rPr>
        <w:t xml:space="preserve"> настоящего</w:t>
      </w:r>
    </w:p>
    <w:p>
      <w:pPr>
        <w:pStyle w:val="1"/>
        <w:jc w:val="both"/>
      </w:pPr>
      <w:r>
        <w:rPr>
          <w:sz w:val="20"/>
        </w:rPr>
        <w:t xml:space="preserve">Порядка.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случае представления заявления и документов, перечень которых приведен в </w:t>
      </w:r>
      <w:hyperlink w:history="0" w:anchor="P1664" w:tooltip="V. Перечень документов, необходимых для предоставления">
        <w:r>
          <w:rPr>
            <w:sz w:val="24"/>
            <w:color w:val="0000ff"/>
          </w:rPr>
          <w:t xml:space="preserve">разделе V</w:t>
        </w:r>
      </w:hyperlink>
      <w:r>
        <w:rPr>
          <w:sz w:val="24"/>
        </w:rPr>
        <w:t xml:space="preserve"> настоящего Порядка, от гражданина (его представителя) непосредственно в министерство решение о предоставлении или об отказе в предоставлении социальных услуг в стационарной форме социального обслуживания принимается комиссией министерства: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наличии сведений об инвалидности в единой цифровой платформе - в течение 5 рабочих дней со дня регистрации заявления;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208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отсутствии сведений об инвалидности в единой цифровой платформе и представлении их гражданином (его представителем) - в течение 5 рабочих дней со дня представления сведений об инвалидности;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209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отсутствии сведений об инвалидности в единой цифровой платформе и непредставлении их гражданином (его представителем) - в течение 5 рабочих дней со дня истечения срока, установленного в соответствии с </w:t>
      </w:r>
      <w:hyperlink w:history="0" w:anchor="P1721" w:tooltip="5.5. В случае отсутствия в единой цифровой платформе сведений об инвалидности получателя социальных услуг учреждение не позднее 5 рабочих дней со дня регистрации заявления направляет получателю социальных услуг (его представителю) уведомление о необходимости представления в учреждение в течение 20 календарных дней со дня получения уведомления копии справки медико-социальной экспертизы и индивидуальной программы реабилитации инвалида (ребенка-инвалида) или индивидуальной программы реабилитации или абилита...">
        <w:r>
          <w:rPr>
            <w:sz w:val="24"/>
            <w:color w:val="0000ff"/>
          </w:rPr>
          <w:t xml:space="preserve">пунктом 5.5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210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Решения комиссии министерства оформляются протоколом.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Комиссия министерства в течение 3 рабочих дней со дня принятия решения о предоставлении или об отказе в предоставлении социальных услуг в стационарной форме социального обслуживания направляет (способом, позволяющим подтвердить факт направления) гражданину по адресу, указанному в заявлении, письменное уведомление о принятом решении.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14.09.2023 </w:t>
      </w:r>
      <w:hyperlink w:history="0" r:id="rId211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принятия решения об отказе в предоставлении социальных услуг в стационарной форме социального обслуживания в уведомлении указывается основание принятия такого решения.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14.09.2023 </w:t>
      </w:r>
      <w:hyperlink w:history="0" r:id="rId212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1.8.1 введен постановлением Правительства Амурской области от 02.07.2020 </w:t>
      </w:r>
      <w:hyperlink w:history="0" r:id="rId213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1.9. Основаниями для отказа в предоставлении социальных услуг в стационарной форме социального обслуживания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отсутствие обстоятельств, которые ухудшают или могут ухудшить условия жизнедеятельности гражданина, предусмотренных </w:t>
      </w:r>
      <w:hyperlink w:history="0" r:id="rId214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15</w:t>
        </w:r>
      </w:hyperlink>
      <w:r>
        <w:rPr>
          <w:sz w:val="24"/>
        </w:rPr>
        <w:t xml:space="preserve"> Федерального закона N 442-ФЗ;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фактическое проживание гражданина за пределами Амурской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непредставление документов, перечень которых приведен в </w:t>
      </w:r>
      <w:hyperlink w:history="0" w:anchor="P1664" w:tooltip="V. Перечень документов, необходимых для предоставления">
        <w:r>
          <w:rPr>
            <w:sz w:val="24"/>
            <w:color w:val="0000ff"/>
          </w:rPr>
          <w:t xml:space="preserve">разделе V</w:t>
        </w:r>
      </w:hyperlink>
      <w:r>
        <w:rPr>
          <w:sz w:val="24"/>
        </w:rPr>
        <w:t xml:space="preserve"> настоящего Порядка, за исключением документов, которые гражданин вправе представить по собственной инициативе;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наличие медицинских противопоказаний к социальному обслуживанию в стационарной форме социального обслуживания, перечень которых утверждается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 (при наличии соответствующего заключения уполномоченной медицинской организации);</w:t>
      </w:r>
    </w:p>
    <w:p>
      <w:pPr>
        <w:pStyle w:val="0"/>
        <w:jc w:val="both"/>
      </w:pPr>
      <w:r>
        <w:rPr>
          <w:sz w:val="24"/>
        </w:rPr>
        <w:t xml:space="preserve">(пп. 4 в ред. постановления Правительства Амурской области от 14.09.2023 </w:t>
      </w:r>
      <w:hyperlink w:history="0" r:id="rId215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представление недостоверных сведений и документов;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наличие в документах подчисток, приписок, зачеркнутых слов и исправлений, не заверенных в установленном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1.10. Получатели социальных услуг вправе участвовать в правоотношениях по предоставлению социальных услуг в стационарной форме социального обслуживания лично или через представителя. При этом личное участие в правоотношениях по получению социальных услуг получателей социальных услуг не лишает их права иметь представителя.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1.11. В случае отсутствия свободных мест в государственных учреждениях стационарного социального обслуживания Амурской области предоставление социальных услуг в стационарной форме социального обслуживания в государственных учреждениях стационарного социального обслуживания Амурской области осуществляется в порядке очередности по мере появления свободных мест у данных поставщиков социальных услуг и на основании решения комиссии министерства о направлении получателя социальных услуг в организацию социального обслуживания, о чем гражданину направляется письменное уведомление в течение 3 суток с даты принятия такого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Очередь на предоставление социальных услуг в стационарной форме социального обслуживания формируется в электронном виде министерством в хронологической последовательности по дате подачи заявления. В случае совпадения даты подачи заявления список формируется в алфавитном порядке по фамилии, имени и отчеству граждан.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1.12. Правом на внеочередное предоставление социальных услуг в стационарной форме социального обслуживания пользуются:</w:t>
      </w:r>
    </w:p>
    <w:bookmarkStart w:id="1551" w:name="P1551"/>
    <w:bookmarkEnd w:id="155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инвалиды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участники Великой Отечественной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лица, награжденные знаком "Жителю блокадного Ленинграда";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супруги погибших (умерших) инвалидов войны, участников Великой Отечественной войны и ветеранов боевых действий;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бывшие несовершеннолетние узники концлагерей, гетто, других мест принудительного содержания, созданных фашистами и их союзниками в период Второй мировой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граждане, получившие или перенесшие лучевую болезнь и другие заболевания, связанные с радиационным воздействием вследствие чернобыльской катастрофы или с работами по ликвидации последствий катастрофы на Чернобыльской АЭС;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инвалиды вследствие чернобыльской катастрофы;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граждане, ставшие инвалидами в результате воздействия радиации, получившие лучевую болезнь, другие заболевания, включенные в перечень заболеваний, возникновение или обострение которых обусловлены воздействием радиации вследствие аварии в 1957 году на производственном объединении "Маяк" и сбросов радиоактивных отходов в реку Теча;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граждане из подразделений особого риска, имеющие инвалидность;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лица, награжденные знаком "Житель осажденного Севастополя";</w:t>
      </w:r>
    </w:p>
    <w:p>
      <w:pPr>
        <w:pStyle w:val="0"/>
        <w:jc w:val="both"/>
      </w:pPr>
      <w:r>
        <w:rPr>
          <w:sz w:val="24"/>
        </w:rPr>
        <w:t xml:space="preserve">(пп. 10 введен постановлением Правительства Амурской области от 14.09.2023 </w:t>
      </w:r>
      <w:hyperlink w:history="0" r:id="rId216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bookmarkStart w:id="1562" w:name="P1562"/>
    <w:bookmarkEnd w:id="156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лица, награжденные знаком "Житель осажденного Сталинграда";</w:t>
      </w:r>
    </w:p>
    <w:p>
      <w:pPr>
        <w:pStyle w:val="0"/>
        <w:jc w:val="both"/>
      </w:pPr>
      <w:r>
        <w:rPr>
          <w:sz w:val="24"/>
        </w:rPr>
        <w:t xml:space="preserve">(пп. 11 введен постановлением Правительства Амурской области от 14.09.2023 </w:t>
      </w:r>
      <w:hyperlink w:history="0" r:id="rId217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bookmarkStart w:id="1564" w:name="P1564"/>
    <w:bookmarkEnd w:id="156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члены семей (супруги, родители и дети) лиц, призванных на военную службу в соответствии с </w:t>
      </w:r>
      <w:hyperlink w:history="0" r:id="rId218" w:tooltip="Указ Президента РФ от 21.09.2022 N 647 &quot;Об объявлении частичной мобилизации в Российской Федерации&quot; {КонсультантПлюс}">
        <w:r>
          <w:rPr>
            <w:sz w:val="24"/>
            <w:color w:val="0000ff"/>
          </w:rPr>
          <w:t xml:space="preserve">Указом</w:t>
        </w:r>
      </w:hyperlink>
      <w:r>
        <w:rPr>
          <w:sz w:val="24"/>
        </w:rPr>
        <w:t xml:space="preserve"> Президента Российской Федерации от 21 сентября 2022 г. N 647 "Об объявлении частичной мобилизации в Российской Федерации", из числа граждан пожилого возраста и инвалидов;</w:t>
      </w:r>
    </w:p>
    <w:p>
      <w:pPr>
        <w:pStyle w:val="0"/>
        <w:jc w:val="both"/>
      </w:pPr>
      <w:r>
        <w:rPr>
          <w:sz w:val="24"/>
        </w:rPr>
        <w:t xml:space="preserve">(пп. 12 введен постановлением Правительства Амурской области от 14.09.2023 </w:t>
      </w:r>
      <w:hyperlink w:history="0" r:id="rId219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; в ред. постановления Правительства Амурской области от 01.02.2024 </w:t>
      </w:r>
      <w:hyperlink w:history="0" r:id="rId220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bookmarkStart w:id="1566" w:name="P1566"/>
    <w:bookmarkEnd w:id="156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члены семей (супруги (не вступившие в повторный брак), родители и дети) лиц, погибших (умерших) при непосредственном выполнении боевых (специальных) задач в ходе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операция);</w:t>
      </w:r>
    </w:p>
    <w:p>
      <w:pPr>
        <w:pStyle w:val="0"/>
        <w:jc w:val="both"/>
      </w:pPr>
      <w:r>
        <w:rPr>
          <w:sz w:val="24"/>
        </w:rPr>
        <w:t xml:space="preserve">(пп. 13 введен постановлением Правительства Амурской области от 01.02.2024 </w:t>
      </w:r>
      <w:hyperlink w:history="0" r:id="rId221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bookmarkStart w:id="1568" w:name="P1568"/>
    <w:bookmarkEnd w:id="156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14) лица, принимавшие участие в специальной военной операции, вернувшиеся из зоны боевых действий.</w:t>
      </w:r>
    </w:p>
    <w:p>
      <w:pPr>
        <w:pStyle w:val="0"/>
        <w:jc w:val="both"/>
      </w:pPr>
      <w:r>
        <w:rPr>
          <w:sz w:val="24"/>
        </w:rPr>
        <w:t xml:space="preserve">(пп. 14 введен постановлением Правительства Амурской области от 01.02.2024 </w:t>
      </w:r>
      <w:hyperlink w:history="0" r:id="rId222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1.13. При поступлении в министерство письменного ходатайства о внеочередном предоставлении гражданину социальных услуг в стационарной форме социального обслуживания в связи с имеющейся опасностью для жизни и здоровья гражданина и (или) совместно с ним проживающих лиц, в особенности несовершеннолетних, информация, указанная в ходатайстве, подлежит проверке в срок не более 30 суток со дня поступления такого ходатайства при помощи учреждений, органов местного самоуправления, органов внутренних дел и медицинских организаций.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223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 результатам оценки собранной информации комиссия министерства принимает решение о внеочередном предоставлении гражданину социальных услуг в стационарной форме социального обслуживания.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1.14. В течение 3 суток со дня принятия комиссией министерства решения о направлении получателя социальных услуг в организацию социального обслуживания его заявление и документы, указанные в </w:t>
      </w:r>
      <w:hyperlink w:history="0" w:anchor="P1664" w:tooltip="V. Перечень документов, необходимых для предоставления">
        <w:r>
          <w:rPr>
            <w:sz w:val="24"/>
            <w:color w:val="0000ff"/>
          </w:rPr>
          <w:t xml:space="preserve">разделе V</w:t>
        </w:r>
      </w:hyperlink>
      <w:r>
        <w:rPr>
          <w:sz w:val="24"/>
        </w:rPr>
        <w:t xml:space="preserve"> настоящего Порядка, направляются в учреждение.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Комиссия уточняет в течение 3 рабочих дней обстоятельства, которые ухудшают или могут ухудшить условия жизнедеятельности получателя социальных услуг, и исходя из потребности гражданина в социальных услугах составляет индивидуальную программу.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Индивидуальная программа для гражданина или его представителя имеет рекомендательный характер, для поставщика социальных услуг - обязательный характер.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Индивидуальная программа составляется в двух экземплярах и подписывается руководителем учреждения от имени министерства. Один экземпляр индивидуальной программы передается гражданину или его представителю в срок не более чем 5 рабочих дней со дня поступления документов из министерства. Второй экземпляр индивидуальной программы остается в учреждении.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изменения места жительства получателя социальных услуг индивидуальная программа, составленная по прежнему месту жительства, сохраняет свое действие в объеме перечня социальных услуг, установленного в субъекте Российской Федерации по новому месту жительства, до составления индивидуальной программы по новому месту жительства в сроки и порядке, которые установлены </w:t>
      </w:r>
      <w:hyperlink w:history="0" r:id="rId224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16</w:t>
        </w:r>
      </w:hyperlink>
      <w:r>
        <w:rPr>
          <w:sz w:val="24"/>
        </w:rPr>
        <w:t xml:space="preserve"> Федерального закона N 442-ФЗ.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1.15. В случае принятия комиссией министерства решения о предоставлении гражданину социальных услуг в стационарной форме социального обслуживания и выбора им негосударственного поставщика социальных услуг заявление и документы, указанные в </w:t>
      </w:r>
      <w:hyperlink w:history="0" w:anchor="P1664" w:tooltip="V. Перечень документов, необходимых для предоставления">
        <w:r>
          <w:rPr>
            <w:sz w:val="24"/>
            <w:color w:val="0000ff"/>
          </w:rPr>
          <w:t xml:space="preserve">разделе V</w:t>
        </w:r>
      </w:hyperlink>
      <w:r>
        <w:rPr>
          <w:sz w:val="24"/>
        </w:rPr>
        <w:t xml:space="preserve"> настоящего Порядка, в течение 3 суток со дня получения учреждением или министерством заявления гражданина о выборе негосударственного поставщика социальных услуг направляются министерством в учреждение для составления индивидуальной программы и передачи ее получателю социальных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1.16. Социальные услуги в стационарной форме социального обслуживания, за исключением срочных социальных услуг, предоставляются получателю социальных услуг на основании договора о предоставлении социальных услуг, заключаемого между поставщиком социальных услуг и получателем социальных услуг или его представителем (далее - договор), в течение суток с даты представления индивидуальной программы поставщику социальных услуг.</w:t>
      </w:r>
    </w:p>
    <w:p>
      <w:pPr>
        <w:pStyle w:val="0"/>
        <w:jc w:val="both"/>
      </w:pPr>
      <w:r>
        <w:rPr>
          <w:sz w:val="24"/>
        </w:rPr>
        <w:t xml:space="preserve">(п. 1.16 в ред. постановления Правительства Амурской области от 14.09.2023 </w:t>
      </w:r>
      <w:hyperlink w:history="0" r:id="rId225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bookmarkStart w:id="1581" w:name="P1581"/>
    <w:bookmarkEnd w:id="158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1.17. Перевод получателей социальных услуг из одной организации стационарного социального обслуживания в другую осуществляется при наличии свободных мест на основании поданного в министерство письменного заявления получателя социальных услуг (его представителя), а также письменного ходатайства организации стационарного социального обслуживания, в которой проживает получатель социальных услуг, в следующих случаях: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завершение периода реабилитации, необходимого в условиях психоневрологического интерната, подтверждаемого медицинским заключением врачебной комиссии медицинской организации психиатрического профиля, - из психоневрологического интерната в интернат общего типа;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достижение возраста 23 лет лицами, признанными судом недееспособными, - из отделения молодых инвалидов дома-интерната для умственно отсталых детей в психоневрологический интернат;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сложившиеся неблагоприятные отношения между воспитанниками организации стационарного социального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воссоединение кровной семьи, а также в целях возможности совместного проживания братьев и сестер;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приобретение несовершеннолетними статуса "ребенок, оставшийся без попечения родителей" или "ребенок-сирота" - из специализированной организации для несовершеннолетних в организацию для детей-сирот и детей, оставшихся без попечения родителей;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изменение образовательного маршрута несовершеннолетнего по заключению психолого-медико-педагогической комиссии.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1.18. Решение о переводе принимается комиссией министерства и оформляется протоколом в течение 5 рабочих дней со дня поступления документов, подтверждающих указанные в </w:t>
      </w:r>
      <w:hyperlink w:history="0" w:anchor="P1581" w:tooltip="1.17. Перевод получателей социальных услуг из одной организации стационарного социального обслуживания в другую осуществляется при наличии свободных мест на основании поданного в министерство письменного заявления получателя социальных услуг (его представителя), а также письменного ходатайства организации стационарного социального обслуживания, в которой проживает получатель социальных услуг, в следующих случаях:">
        <w:r>
          <w:rPr>
            <w:sz w:val="24"/>
            <w:color w:val="0000ff"/>
          </w:rPr>
          <w:t xml:space="preserve">пункте 1.17</w:t>
        </w:r>
      </w:hyperlink>
      <w:r>
        <w:rPr>
          <w:sz w:val="24"/>
        </w:rPr>
        <w:t xml:space="preserve"> настоящего Порядка обстоятельства.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1.19. Информирование получателей социальных услуг о порядке предоставления социальных услуг, перечне социальных услуг осуществляется непосредственно в помещениях поставщиков социальных услуг, оказывающих социальные услуги в стационарной форме социального обслуживания, с использованием электронной или телефонной связи, информационно-телекоммуникационной сети Интернет, иными общедоступными способами.</w:t>
      </w:r>
    </w:p>
    <w:p>
      <w:pPr>
        <w:pStyle w:val="0"/>
        <w:jc w:val="both"/>
      </w:pPr>
      <w:r>
        <w:rPr>
          <w:sz w:val="24"/>
        </w:rPr>
        <w:t xml:space="preserve">(п. 1.19 в ред. постановления Правительства Амурской области от 14.09.2023 </w:t>
      </w:r>
      <w:hyperlink w:history="0" r:id="rId226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bookmarkStart w:id="1591" w:name="P1591"/>
    <w:bookmarkEnd w:id="159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1.20. Учреждение размещает информацию о предоставлении социальных услуг в стационарной форме социального обслуживания получателям социальных услуг в единой цифровой платформе в соответствии с Федеральным </w:t>
      </w:r>
      <w:hyperlink w:history="0" r:id="rId227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 и Положением о единой цифровой платформе, утверждаемым Правительством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228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Информация о социальных услугах в стационарной форме социального обслуживания, предоставляемых получателям социальных услуг, может быть получена посредством использования единой цифровой платформы в соответствии с указанными в </w:t>
      </w:r>
      <w:hyperlink w:history="0" w:anchor="P1591" w:tooltip="1.20. Учреждение размещает информацию о предоставлении социальных услуг в стационарной форме социального обслуживания получателям социальных услуг в единой цифровой платформе в соответствии с Федеральным законом от 17 июля 1999 г. N 178-ФЗ &quot;О государственной социальной помощи&quot; и Положением о единой цифровой платформе, утверждаемым Правительством Российской Федерации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 нормативными правовыми актами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229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1.20 в ред. постановления Правительства Амурской области от 19.12.2023 </w:t>
      </w:r>
      <w:hyperlink w:history="0" r:id="rId230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Стандарт 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2.1. </w:t>
      </w:r>
      <w:hyperlink w:history="0" w:anchor="P1855" w:tooltip="СОСТАВ">
        <w:r>
          <w:rPr>
            <w:sz w:val="24"/>
            <w:color w:val="0000ff"/>
          </w:rPr>
          <w:t xml:space="preserve">Состав</w:t>
        </w:r>
      </w:hyperlink>
      <w:r>
        <w:rPr>
          <w:sz w:val="24"/>
        </w:rPr>
        <w:t xml:space="preserve"> социальных услуг, предоставляемых в стационарной форме социального обслуживания, включая описание и объем социальных услуг в разрезе видов социальных услуг, приведен в приложении N 2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2.2. Социальные услуги в стационарной форме социального обслуживания предоставляются получателю социальных услуг в сроки, определенные в индивидуальной программе и договоре. Срочные социальные услуги - в сроки, обусловленные нуждаемостью получателя социальных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2.3. Подушевые нормативы финансирования социальных услуг, оказываемых в стационарной форме социального обслуживания, ежегодно рассчитываются министерством.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2.4. Основными показателями, определяющими качество социальных услуг в стационарной форме социального обслуживания,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показатели, характеризующие удовлетворенность социальными услугами получателей социальных услуг (количество обоснованных жалоб, количество положительных или отрицательных отзывов о работе поставщика социальных услуг);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наличие и состояние документов, в соответствии с которыми поставщик социальных услуг осуществляет деятельность в сфере стационарного социального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наличие руководств, правил, инструкций, методик работы с получателями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наличие эксплуатационных документов на оборудование, приборы и аппаратуру;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численность получателей социальных услуг, охваченных социальными услугами у данного поставщика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доступность условий размещения поставщиков социальных услуг (в том числе доступность предоставления социального обслуживания для инвалидов и других лиц с учетом ограничений их жизнедеятельности);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укомплектованность штата поставщика социальных услуг специалистами и их квалификация;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наличие специального и технического оснащения (оборудование, приборы, аппаратура и т.д.) помещений поставщика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состояние информации о порядке и правилах предоставления социальных услуг в стационарной форме социального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постоянное повышение качества социальных услуг и эффективности их оказания (определяется исходя из мероприятий, направленных на совершенствование деятельности поставщика социальных услуг при предоставлении социальных услуг).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2.5. При оценке качества социальных услуг в стационарной форме социального обслуживания используются следующие критерии: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полнота предоставления социальных услуг в соответствии с требованиями законодательства;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своевременность предоставления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результативность (эффективность) предоставления социальных услуг (улучшение условий жизнедеятельности получателя социальных услуг).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2.6. Показатели качества предоставления социальных услуг в стационарной форме социального обслуживания и оценка результатов их предоставления поставщиками социальных услуг определяются по результатам предоставления социальных услуг применительно к каждому конкретному получателю социальных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2.7. Условия предоставления социальных услуг в стационарной форме социального обслуживания устанавливаются в соответствии с </w:t>
      </w:r>
      <w:hyperlink w:history="0" r:id="rId231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пунктом 5 части 3 статьи 27</w:t>
        </w:r>
      </w:hyperlink>
      <w:r>
        <w:rPr>
          <w:sz w:val="24"/>
        </w:rPr>
        <w:t xml:space="preserve"> Федерального закона N 442-ФЗ с учетом условий, установленных в индивидуальной программе и договоре.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2.8. При получении социальных услуг в стационарной форме социального обслуживания получатели социальных услуг имеют право на: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уважительное и гуманное отношение;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получение бесплатно в доступной форме информации о своих правах и обязанностях, видах социальных услуг, сроках, порядке и условиях их предоставления, о тарифах на эти услуги и их стоимости для получателя социальных услуг, о возможности получения этих услуг бесплатно, а также о поставщиках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выбор поставщика или поставщиков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отказ от предоставления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защиту своих прав и законных интересов в соответствии с законодательством Российской Федерации;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участие в составлении индивидуальных программ;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обеспечение условий пребывания в организациях социального обслуживания, соответствующих санитарно-гигиеническим требованиям, а также на надлежащий уход;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свободное посещение законными представителями, адвокатами, нотариусами, представителями общественных и (или) иных организации, священнослужителями, а также родственниками и другими лицами в дневное и вечернее время;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социальное сопровождение в соответствии со </w:t>
      </w:r>
      <w:hyperlink w:history="0" r:id="rId232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22</w:t>
        </w:r>
      </w:hyperlink>
      <w:r>
        <w:rPr>
          <w:sz w:val="24"/>
        </w:rPr>
        <w:t xml:space="preserve"> Федерального закона N 442-ФЗ.</w:t>
      </w:r>
    </w:p>
    <w:p>
      <w:pPr>
        <w:pStyle w:val="0"/>
        <w:jc w:val="both"/>
      </w:pPr>
      <w:r>
        <w:rPr>
          <w:sz w:val="24"/>
        </w:rPr>
        <w:t xml:space="preserve">(п. 2.8 в ред. постановления Правительства Амурской области от 14.09.2023 </w:t>
      </w:r>
      <w:hyperlink w:history="0" r:id="rId233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2.9. Получатель социальных услуг обязан своевременно в письменной форме информировать поставщика социальных услуг об изменении обстоятельств, обусловливающих потребность в предоставлении социальных услуг в стационарной форме социального обслуживания.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III. Оплата предоставления 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Социальные услуги в стационарной форме социального обслуживания в Амурской области предоставляются поставщиками социальных услуг бесплатно, за плату или частичную плату в соответствии с </w:t>
      </w:r>
      <w:hyperlink w:history="0" r:id="rId234" w:tooltip="Постановление Правительства Амурской области от 31.10.2014 N 664 (ред. от 01.02.2024) &quot;О плате за предоставление социальных услуг и порядке ее взимания&quot; (вместе с &quot;Порядком взимания платы за предоставление социальных услуг, входящих в перечень социальных услуг, предоставляемых поставщиками социальных услуг&quot;)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Амурской области от 31 октября 2014 г. N 664 "О плате за предоставление социальных услуг и порядке ее взимания".</w:t>
      </w:r>
    </w:p>
    <w:bookmarkStart w:id="1635" w:name="P1635"/>
    <w:bookmarkEnd w:id="163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3.2. Социальные услуги в стационарной форме социального обслуживания предоставляются бесплатно: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несовершеннолетним детям;</w:t>
      </w:r>
    </w:p>
    <w:bookmarkStart w:id="1637" w:name="P1637"/>
    <w:bookmarkEnd w:id="163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лицам, пострадавшим в результате чрезвычайных ситуаций, вооруженных межнациональных (межэтнических) конфликтов;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инвалидам Великой Отечественной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участникам Великой Отечественной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инвалидам боевых действий;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лицам, награжденным знаком "Жителю блокадного Ленинграда";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лицам, награжденным знаком "Житель осажденного Севастополя";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лицам, награжденным знаком "Житель осажденного Сталинграда";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лицам, работавшим в период Великой Отечественной войны на объектах противовоздушной обороны, местной противовоздушной обороны, на строительстве оборонительных сооружений, военно-морских баз, аэродромов и других военных объектов в пределах тыловых границ действующих фронтов, операционных зон действующих флотов, на прифронтовых участках железных и автомобильных дорог, членам экипажей судов транспортного флота, интернированным в начале Великой Отечественной войны в портах других государств.</w:t>
      </w:r>
    </w:p>
    <w:p>
      <w:pPr>
        <w:pStyle w:val="0"/>
        <w:jc w:val="both"/>
      </w:pPr>
      <w:r>
        <w:rPr>
          <w:sz w:val="24"/>
        </w:rPr>
        <w:t xml:space="preserve">(п. 3.2 в ред. постановления Правительства Амурской области от 14.09.2023 </w:t>
      </w:r>
      <w:hyperlink w:history="0" r:id="rId235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Требования к деятельности поставщика 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4.1. Поставщиком социальных услуг, предоставляемых в стационарной форме социального обслуживания, является юридическое лицо независимо от его организационно-правовой формы или индивидуальный предприниматель, осуществляющие социальное обслуживание в стационарной форме социального обслуживания.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4.2. Деятельность поставщика социальных услуг должна соответствовать требованиям Федерального </w:t>
      </w:r>
      <w:hyperlink w:history="0" r:id="rId236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N 442-ФЗ, других федеральных законов и иных нормативных правовых актов Российской Федерации, </w:t>
      </w:r>
      <w:hyperlink w:history="0" r:id="rId237" w:tooltip="Закон Амурской области от 05.11.2014 N 431-ОЗ (ред. от 07.04.2025) &quot;О некоторых вопросах организации социального обслуживания граждан в Амурской области&quot; (принят Законодательным Собранием Амурской области 23.10.2014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, а также иных законов и нормативных правовых актов Амурской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4.3. Поставщик социальных услуг обязан предоставлять социальные услуги в соответствии с индивидуальными программами и условиями договоров на основании требований Федерального </w:t>
      </w:r>
      <w:hyperlink w:history="0" r:id="rId238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N 442-ФЗ.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4.4. При предоставлении социальных услуг в стационарной форме социального обслуживания поставщик услуг обязан: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соблюдать права человека и гражданина;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неприкосновенность личности и безопасность получателей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ознакомление получателей социальных услуг (их представителей) с правоустанавливающими документами, на основании которых поставщик услуг осуществляет свою деятельность и оказывает социальные услуги;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сохранность личных вещей и ценностей получателей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выделять супругам, проживающим в организации социального обслуживания, изолированное жилое помещение для совместного проживания;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получателям социальных услуг возможность свободного посещения их представителями, адвокатами, нотариусами, представителями общественных и (или) иных организаций, священнослужителями, а также родственниками и другими лицами в дневное и вечернее время;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предоставлять получателям социальных услуг возможность пользоваться услугами связи, в том числе информационно-телекоммуникационной сети "Интернет", почтовой связи;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информировать получателей социальных услуг о правилах пожарной безопасности, эксплуатации предоставляемых приборов и оборудования;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обеспечивать получателям социальных услуг условия пребывания, соответствующие санитарно-гигиеническим требованиям, а также надлежащий уход;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исполнять иные обязанности, связанные с реализацией прав получателей социальных услуг на социальные услуги в стационарной форме социального обслуживания.</w:t>
      </w:r>
    </w:p>
    <w:p>
      <w:pPr>
        <w:pStyle w:val="0"/>
        <w:jc w:val="both"/>
      </w:pPr>
      <w:r>
        <w:rPr>
          <w:sz w:val="24"/>
        </w:rPr>
      </w:r>
    </w:p>
    <w:bookmarkStart w:id="1664" w:name="P1664"/>
    <w:bookmarkEnd w:id="1664"/>
    <w:p>
      <w:pPr>
        <w:pStyle w:val="2"/>
        <w:outlineLvl w:val="1"/>
        <w:jc w:val="center"/>
      </w:pPr>
      <w:r>
        <w:rPr>
          <w:sz w:val="24"/>
        </w:rPr>
        <w:t xml:space="preserve">V. Перечень документов, необходимых для предоставления</w:t>
      </w:r>
    </w:p>
    <w:p>
      <w:pPr>
        <w:pStyle w:val="2"/>
        <w:jc w:val="center"/>
      </w:pPr>
      <w:r>
        <w:rPr>
          <w:sz w:val="24"/>
        </w:rPr>
        <w:t xml:space="preserve">социальных услуг</w:t>
      </w:r>
    </w:p>
    <w:p>
      <w:pPr>
        <w:pStyle w:val="0"/>
        <w:jc w:val="both"/>
      </w:pPr>
      <w:r>
        <w:rPr>
          <w:sz w:val="24"/>
        </w:rPr>
      </w:r>
    </w:p>
    <w:bookmarkStart w:id="1667" w:name="P1667"/>
    <w:bookmarkEnd w:id="1667"/>
    <w:p>
      <w:pPr>
        <w:pStyle w:val="0"/>
        <w:ind w:firstLine="540"/>
        <w:jc w:val="both"/>
      </w:pPr>
      <w:r>
        <w:rPr>
          <w:sz w:val="24"/>
        </w:rPr>
        <w:t xml:space="preserve">5.1. Решение о предоставлении социальных услуг в стационарной форме социального обслуживания, за исключением предоставления срочных социальных услуг, принимается на основании следующих документов: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документ, удостоверяющий личность получателя социальных услуг (представителя);</w:t>
      </w:r>
    </w:p>
    <w:bookmarkStart w:id="1669" w:name="P1669"/>
    <w:bookmarkEnd w:id="166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свидетельство о рождении ребенка (в случае необходимости предоставления социальных услуг несовершеннолетним детям (для детей до 14 лет));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документ, подтверждающий полномочия представителя (при обращении представителя);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документ, подтверждающий место жительства и (или) пребывания (фактического проживания) получателя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документы (сведения), подтверждающие наличие у получателя социальных услуг обстоятельств, которые ухудшают или могут ухудшить условия его жизнедеятельности, служащие основанием для признания гражданина нуждающимся в социальных услугах в стационарной форме социального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индивидуальная программа (при наличии действующей индивидуальной программы);</w:t>
      </w:r>
    </w:p>
    <w:bookmarkStart w:id="1674" w:name="P1674"/>
    <w:bookmarkEnd w:id="167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справка о количестве граждан, зарегистрированных в жилом помещении;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документы, подтверждающие статус лица, пострадавшего в результате чрезвычайной ситуации, вооруженного межнационального (межэтнического) конфликта (для получателей социальных услуг, указанных в </w:t>
      </w:r>
      <w:hyperlink w:history="0" w:anchor="P1637" w:tooltip="2) лицам, пострадавшим в результате чрезвычайных ситуаций, вооруженных межнациональных (межэтнических) конфликтов;">
        <w:r>
          <w:rPr>
            <w:sz w:val="24"/>
            <w:color w:val="0000ff"/>
          </w:rPr>
          <w:t xml:space="preserve">подпункте 2 пункта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239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утратил силу. - Постановление Правительства Амурской области от 01.02.2024 </w:t>
      </w:r>
      <w:hyperlink w:history="0" r:id="rId240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выписка из медицинской карты пациента, получающего медицинскую помощь в амбулаторных условиях, отражающая состояние его здоровья;</w:t>
      </w:r>
    </w:p>
    <w:p>
      <w:pPr>
        <w:pStyle w:val="0"/>
        <w:jc w:val="both"/>
      </w:pPr>
      <w:r>
        <w:rPr>
          <w:sz w:val="24"/>
        </w:rPr>
        <w:t xml:space="preserve">(пп. 10 в ред. постановления Правительства Амурской области от 14.09.2023 </w:t>
      </w:r>
      <w:hyperlink w:history="0" r:id="rId241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заключение уполномоченной медицинской организации о наличии (об отсутствии) противопоказаний, в связи с наличием которых получателю социальных услуг может быть отказано, в том числе временно, в предоставлении социальных услуг в стационарной форме социального обслуживания;</w:t>
      </w:r>
    </w:p>
    <w:p>
      <w:pPr>
        <w:pStyle w:val="0"/>
        <w:jc w:val="both"/>
      </w:pPr>
      <w:r>
        <w:rPr>
          <w:sz w:val="24"/>
        </w:rPr>
        <w:t xml:space="preserve">(пп. 11 в ред. постановления Правительства Амурской области от 14.09.2023 </w:t>
      </w:r>
      <w:hyperlink w:history="0" r:id="rId242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bookmarkStart w:id="1682" w:name="P1682"/>
    <w:bookmarkEnd w:id="168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сведения об инвалидности (для получателей социальных услуг, имеющих группу инвалидности, либо получателей социальных услуг, имеющих детей-инвалидов);</w:t>
      </w:r>
    </w:p>
    <w:p>
      <w:pPr>
        <w:pStyle w:val="0"/>
        <w:jc w:val="both"/>
      </w:pPr>
      <w:r>
        <w:rPr>
          <w:sz w:val="24"/>
        </w:rPr>
        <w:t xml:space="preserve">(пп. 12 в ред. постановления Правительства Амурской области от 02.07.2020 </w:t>
      </w:r>
      <w:hyperlink w:history="0" r:id="rId243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анкета-опросник для определения индивидуальной потребности получателя социальных услуг в предоставлении социальных услуг в стационарной форме социального обслуживания по форме, утвержденной министерством;</w:t>
      </w:r>
    </w:p>
    <w:p>
      <w:pPr>
        <w:pStyle w:val="0"/>
        <w:jc w:val="both"/>
      </w:pPr>
      <w:r>
        <w:rPr>
          <w:sz w:val="24"/>
        </w:rPr>
        <w:t xml:space="preserve">(пп. 13 введен постановлением Правительства Амурской области от 14.09.2023 </w:t>
      </w:r>
      <w:hyperlink w:history="0" r:id="rId244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bookmarkStart w:id="1686" w:name="P1686"/>
    <w:bookmarkEnd w:id="168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14) документы, подтверждающие принадлежность получателя социальных услуг к членам семей (супругам, родителям и детям) лиц, призванных на военную службу в соответствии с </w:t>
      </w:r>
      <w:hyperlink w:history="0" r:id="rId245" w:tooltip="Указ Президента РФ от 21.09.2022 N 647 &quot;Об объявлении частичной мобилизации в Российской Федерации&quot; {КонсультантПлюс}">
        <w:r>
          <w:rPr>
            <w:sz w:val="24"/>
            <w:color w:val="0000ff"/>
          </w:rPr>
          <w:t xml:space="preserve">Указом</w:t>
        </w:r>
      </w:hyperlink>
      <w:r>
        <w:rPr>
          <w:sz w:val="24"/>
        </w:rPr>
        <w:t xml:space="preserve"> Президента Российской Федерации от 21 сентября 2022 г. N 647 "Об объявлении частичной мобилизации в Российской Федерации" (свидетельство о заключении брака, о рождении) (для получателей социальных услуг, указанных в </w:t>
      </w:r>
      <w:hyperlink w:history="0" w:anchor="P1564" w:tooltip="12) члены семей (супруги, родители и дети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, из числа граждан пожилого возраста и инвалидов;">
        <w:r>
          <w:rPr>
            <w:sz w:val="24"/>
            <w:color w:val="0000ff"/>
          </w:rPr>
          <w:t xml:space="preserve">подпункте 12 пункта 1.12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(пп. 14 введен постановлением Правительства Амурской области от 14.09.2023 </w:t>
      </w:r>
      <w:hyperlink w:history="0" r:id="rId246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; в ред. постановления Правительства Амурской области от 01.02.2024 </w:t>
      </w:r>
      <w:hyperlink w:history="0" r:id="rId247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15) документы и сведения, необходимые для определения среднедушевого дохода получателя социальных услуг в соответствии с </w:t>
      </w:r>
      <w:hyperlink w:history="0" r:id="rId248" w:tooltip="Постановление Правительства РФ от 18.10.2014 N 1075 (ред. от 30.10.2021) &quot;Об утверждении Правил определения среднедушевого дохода для предоставления социальных услуг бесплатно&quot; ------------ Утратил силу или отменен {КонсультантПлюс}">
        <w:r>
          <w:rPr>
            <w:sz w:val="24"/>
            <w:color w:val="0000ff"/>
          </w:rPr>
          <w:t xml:space="preserve">Правилами</w:t>
        </w:r>
      </w:hyperlink>
      <w:r>
        <w:rPr>
          <w:sz w:val="24"/>
        </w:rPr>
        <w:t xml:space="preserve"> определения среднедушевого дохода для предоставления социальных услуг бесплатно, установленными Правительством Российской Федерации, за исключением сведений о размере пенсии и иных выплат, осуществляемых органами пенсионного обеспечения, и выплат, осуществляемых органами социальной защиты населения области (документы, указанные в настоящем подпункте, не требуются для принятия решения о предоставлении социальных услуг в стационарной форме социального обслуживания получателям социальных услуг, указанным в </w:t>
      </w:r>
      <w:hyperlink w:history="0" w:anchor="P1635" w:tooltip="3.2. Социальные услуги в стационарной форме социального обслуживания предоставляются бесплатно:">
        <w:r>
          <w:rPr>
            <w:sz w:val="24"/>
            <w:color w:val="0000ff"/>
          </w:rPr>
          <w:t xml:space="preserve">пункте 3.2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(пп. 15 введен постановлением Правительства Амурской области от 14.09.2023 </w:t>
      </w:r>
      <w:hyperlink w:history="0" r:id="rId249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16) удостоверение единого образца (для получателей социальных услуг, указанных в </w:t>
      </w:r>
      <w:hyperlink w:history="0" w:anchor="P1551" w:tooltip="1) инвалиды войны;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 - </w:t>
      </w:r>
      <w:hyperlink w:history="0" w:anchor="P1562" w:tooltip="11) лица, награжденные знаком &quot;Житель осажденного Сталинграда&quot;;">
        <w:r>
          <w:rPr>
            <w:sz w:val="24"/>
            <w:color w:val="0000ff"/>
          </w:rPr>
          <w:t xml:space="preserve">11</w:t>
        </w:r>
      </w:hyperlink>
      <w:r>
        <w:rPr>
          <w:sz w:val="24"/>
        </w:rPr>
        <w:t xml:space="preserve">, </w:t>
      </w:r>
      <w:hyperlink w:history="0" w:anchor="P1566" w:tooltip="13) члены семей (супруги (не вступившие в повторный брак), родители и дети) лиц, погибших (умерших) при непосредственном выполнении боевых (специальных) задач в ходе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;">
        <w:r>
          <w:rPr>
            <w:sz w:val="24"/>
            <w:color w:val="0000ff"/>
          </w:rPr>
          <w:t xml:space="preserve">13 пункта 1.12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(пп. 16 введен постановлением Правительства Амурской области от 01.02.2024 </w:t>
      </w:r>
      <w:hyperlink w:history="0" r:id="rId250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bookmarkStart w:id="1692" w:name="P1692"/>
    <w:bookmarkEnd w:id="169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17) сведения с места прохождения военной службы (службы) погибшим (умершим), подтверждающие гибель (смерть) погибшего (умершего) при непосредственном выполнении боевых (специальных) задач в ходе специальной военной операции (для получателей социальных услуг, указанных в </w:t>
      </w:r>
      <w:hyperlink w:history="0" w:anchor="P1566" w:tooltip="13) члены семей (супруги (не вступившие в повторный брак), родители и дети) лиц, погибших (умерших) при непосредственном выполнении боевых (специальных) задач в ходе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;">
        <w:r>
          <w:rPr>
            <w:sz w:val="24"/>
            <w:color w:val="0000ff"/>
          </w:rPr>
          <w:t xml:space="preserve">подпункте 13 пункта 1.12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(пп. 17 введен постановлением Правительства Амурской области от 01.02.2024 </w:t>
      </w:r>
      <w:hyperlink w:history="0" r:id="rId251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bookmarkStart w:id="1694" w:name="P1694"/>
    <w:bookmarkEnd w:id="169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18) сведения, подтверждающие факт участия в специальной военной операции (для получателей социальных услуг, указанных в </w:t>
      </w:r>
      <w:hyperlink w:history="0" w:anchor="P1564" w:tooltip="12) члены семей (супруги, родители и дети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, из числа граждан пожилого возраста и инвалидов;">
        <w:r>
          <w:rPr>
            <w:sz w:val="24"/>
            <w:color w:val="0000ff"/>
          </w:rPr>
          <w:t xml:space="preserve">подпунктах 12</w:t>
        </w:r>
      </w:hyperlink>
      <w:r>
        <w:rPr>
          <w:sz w:val="24"/>
        </w:rPr>
        <w:t xml:space="preserve">, </w:t>
      </w:r>
      <w:hyperlink w:history="0" w:anchor="P1568" w:tooltip="14) лица, принимавшие участие в специальной военной операции, вернувшиеся из зоны боевых действий.">
        <w:r>
          <w:rPr>
            <w:sz w:val="24"/>
            <w:color w:val="0000ff"/>
          </w:rPr>
          <w:t xml:space="preserve">14 пункта 1.12</w:t>
        </w:r>
      </w:hyperlink>
      <w:r>
        <w:rPr>
          <w:sz w:val="24"/>
        </w:rPr>
        <w:t xml:space="preserve"> настоящего Порядка).</w:t>
      </w:r>
    </w:p>
    <w:p>
      <w:pPr>
        <w:pStyle w:val="0"/>
        <w:jc w:val="both"/>
      </w:pPr>
      <w:r>
        <w:rPr>
          <w:sz w:val="24"/>
        </w:rPr>
        <w:t xml:space="preserve">(пп. 18 введен постановлением Правительства Амурской области от 01.02.2024 </w:t>
      </w:r>
      <w:hyperlink w:history="0" r:id="rId252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5.2. В дополнение к документам, указанным в </w:t>
      </w:r>
      <w:hyperlink w:history="0" w:anchor="P1667" w:tooltip="5.1. Решение о предоставлении социальных услуг в стационарной форме социального обслуживания, за исключением предоставления срочных социальных услуг, принимается на основании следующих документов:">
        <w:r>
          <w:rPr>
            <w:sz w:val="24"/>
            <w:color w:val="0000ff"/>
          </w:rPr>
          <w:t xml:space="preserve">пункте 5.1</w:t>
        </w:r>
      </w:hyperlink>
      <w:r>
        <w:rPr>
          <w:sz w:val="24"/>
        </w:rPr>
        <w:t xml:space="preserve"> настоящего Порядка, для предоставления социальных услуг в психоневрологическом интернате получатель социальных услуг (его представитель) представляет в учреждение следующие документы: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выписка из медицинской карты стационарного больного медицинской организации, оказывающей психиатрическую помощь (при наличии);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выписка из карты обратившегося за психиатрической (наркологической) помощью, отражающая состояние здоровья получателя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заключение врачебной комиссии с участием врача-психиатра, содержащее сведения о наличии у получателя социальных услуг психического расстройства, лишающего его возможности находиться в ином стационарном учреждении социального обслуживания, кроме учреждения, предназначенного для лиц, страдающих психическими расстройствами, а в отношении дееспособного лица - также и об отсутствии оснований для постановки перед судом вопроса о признании его недееспособным;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копия решения суда о признании гражданина недееспособным, а также копии нормативных актов о назначении недееспособному гражданину опекуна и об определении его в психоневрологическое учреждение (для лиц, признанных судом недееспособными).</w:t>
      </w:r>
    </w:p>
    <w:p>
      <w:pPr>
        <w:pStyle w:val="0"/>
        <w:jc w:val="both"/>
      </w:pPr>
      <w:r>
        <w:rPr>
          <w:sz w:val="24"/>
        </w:rPr>
        <w:t xml:space="preserve">(п. 5.2 в ред. постановления Правительства Амурской области от 14.09.2023 </w:t>
      </w:r>
      <w:hyperlink w:history="0" r:id="rId253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bookmarkStart w:id="1702" w:name="P1702"/>
    <w:bookmarkEnd w:id="170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5.3. Документы и сведения, указанные в </w:t>
      </w:r>
      <w:hyperlink w:history="0" w:anchor="P1669" w:tooltip="2) свидетельство о рождении ребенка (в случае необходимости предоставления социальных услуг несовершеннолетним детям (для детей до 14 лет));">
        <w:r>
          <w:rPr>
            <w:sz w:val="24"/>
            <w:color w:val="0000ff"/>
          </w:rPr>
          <w:t xml:space="preserve">подпунктах 2</w:t>
        </w:r>
      </w:hyperlink>
      <w:r>
        <w:rPr>
          <w:sz w:val="24"/>
        </w:rPr>
        <w:t xml:space="preserve">, </w:t>
      </w:r>
      <w:hyperlink w:history="0" w:anchor="P1674" w:tooltip="7) справка о количестве граждан, зарегистрированных в жилом помещении;">
        <w:r>
          <w:rPr>
            <w:sz w:val="24"/>
            <w:color w:val="0000ff"/>
          </w:rPr>
          <w:t xml:space="preserve">7</w:t>
        </w:r>
      </w:hyperlink>
      <w:r>
        <w:rPr>
          <w:sz w:val="24"/>
        </w:rPr>
        <w:t xml:space="preserve">, </w:t>
      </w:r>
      <w:hyperlink w:history="0" w:anchor="P1682" w:tooltip="12) сведения об инвалидности (для получателей социальных услуг, имеющих группу инвалидности, либо получателей социальных услуг, имеющих детей-инвалидов);">
        <w:r>
          <w:rPr>
            <w:sz w:val="24"/>
            <w:color w:val="0000ff"/>
          </w:rPr>
          <w:t xml:space="preserve">12</w:t>
        </w:r>
      </w:hyperlink>
      <w:r>
        <w:rPr>
          <w:sz w:val="24"/>
        </w:rPr>
        <w:t xml:space="preserve">, </w:t>
      </w:r>
      <w:hyperlink w:history="0" w:anchor="P1686" w:tooltip="14) документы, подтверждающие принадлежность получателя социальных услуг к членам семей (супругам, родителям и детям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 (свидетельство о заключении брака, о рождении) (для получателей социальных услуг, указанных в подпункте 12 пункта 1.12 настоящего Порядка);">
        <w:r>
          <w:rPr>
            <w:sz w:val="24"/>
            <w:color w:val="0000ff"/>
          </w:rPr>
          <w:t xml:space="preserve">14</w:t>
        </w:r>
      </w:hyperlink>
      <w:r>
        <w:rPr>
          <w:sz w:val="24"/>
        </w:rPr>
        <w:t xml:space="preserve">, </w:t>
      </w:r>
      <w:hyperlink w:history="0" w:anchor="P1692" w:tooltip="17) сведения с места прохождения военной службы (службы) погибшим (умершим), подтверждающие гибель (смерть) погибшего (умершего) при непосредственном выполнении боевых (специальных) задач в ходе специальной военной операции (для получателей социальных услуг, указанных в подпункте 13 пункта 1.12 настоящего Порядка);">
        <w:r>
          <w:rPr>
            <w:sz w:val="24"/>
            <w:color w:val="0000ff"/>
          </w:rPr>
          <w:t xml:space="preserve">17</w:t>
        </w:r>
      </w:hyperlink>
      <w:r>
        <w:rPr>
          <w:sz w:val="24"/>
        </w:rPr>
        <w:t xml:space="preserve">, </w:t>
      </w:r>
      <w:hyperlink w:history="0" w:anchor="P1694" w:tooltip="18) сведения, подтверждающие факт участия в специальной военной операции (для получателей социальных услуг, указанных в подпунктах 12, 14 пункта 1.12 настоящего Порядка).">
        <w:r>
          <w:rPr>
            <w:sz w:val="24"/>
            <w:color w:val="0000ff"/>
          </w:rPr>
          <w:t xml:space="preserve">18 пункта 5.1</w:t>
        </w:r>
      </w:hyperlink>
      <w:r>
        <w:rPr>
          <w:sz w:val="24"/>
        </w:rPr>
        <w:t xml:space="preserve"> настоящего Порядка, а также сведения о размере пенсии и иных выплат, осуществляемых органами пенсионного обеспечения, и выплат, осуществляемых органами социальной защиты населения области, могут быть представлены получателем социальных услуг (его представителем) по собственной инициативе.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14.09.2023 </w:t>
      </w:r>
      <w:hyperlink w:history="0" r:id="rId254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, от 01.02.2024 </w:t>
      </w:r>
      <w:hyperlink w:history="0" r:id="rId255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5.4. В случае непредставления получателем социальных услуг (его представителем) документов, указанных в </w:t>
      </w:r>
      <w:hyperlink w:history="0" w:anchor="P1702" w:tooltip="5.3. Документы и сведения, указанные в подпунктах 2, 7, 12, 14, 17, 18 пункта 5.1 настоящего Порядка, а также сведения о размере пенсии и иных выплат, осуществляемых органами пенсионного обеспечения, и выплат, осуществляемых органами социальной защиты населения области, могут быть представлены получателем социальных услуг (его представителем) по собственной инициативе.">
        <w:r>
          <w:rPr>
            <w:sz w:val="24"/>
            <w:color w:val="0000ff"/>
          </w:rPr>
          <w:t xml:space="preserve">пункте 5.3</w:t>
        </w:r>
      </w:hyperlink>
      <w:r>
        <w:rPr>
          <w:sz w:val="24"/>
        </w:rPr>
        <w:t xml:space="preserve"> настоящего Порядка, по собственной инициативе учреждение (министерство) в течение 2 рабочих дней со дня регистрации заявления запрашивает необходимые сведения: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федеральном органе исполнительной власти в сфере внутренних дел - справку о количестве граждан, зарегистрированных в жилом помещении;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единой цифровой платформе - сведения об инвалидности;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256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территориальном органе Фонда пенсионного и социального страхования Российской Федерации - сведения о размере пенсии и иных выплатах, осуществляемых органами пенсионного обеспечения;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14.09.2023 </w:t>
      </w:r>
      <w:hyperlink w:history="0" r:id="rId257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в территориальном управлении социальной защиты населения - сведения о размере выплат, осуществляемых органами социальной защиты населения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в Управлении Федеральной налоговой службы по Амурской области: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 о рождении ребенка (в случае необходимости предоставления социальных услуг несовершеннолетним детям (для детей до 14 лет));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сведения, подтверждающие принадлежность получателя социальных услуг к членам семей (супругам, родителям и детям) лиц, призванных на военную службу в соответствии с </w:t>
      </w:r>
      <w:hyperlink w:history="0" r:id="rId258" w:tooltip="Указ Президента РФ от 21.09.2022 N 647 &quot;Об объявлении частичной мобилизации в Российской Федерации&quot; {КонсультантПлюс}">
        <w:r>
          <w:rPr>
            <w:sz w:val="24"/>
            <w:color w:val="0000ff"/>
          </w:rPr>
          <w:t xml:space="preserve">Указом</w:t>
        </w:r>
      </w:hyperlink>
      <w:r>
        <w:rPr>
          <w:sz w:val="24"/>
        </w:rPr>
        <w:t xml:space="preserve"> Президента Российской Федерации от 21 сентября 2022 г. N 647 "Об объявлении частичной мобилизации в Российской Федерации" (свидетельство о заключении брака, о рождении) (в отношении получателей социальных услуг, указанных в </w:t>
      </w:r>
      <w:hyperlink w:history="0" w:anchor="P1564" w:tooltip="12) члены семей (супруги, родители и дети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, из числа граждан пожилого возраста и инвалидов;">
        <w:r>
          <w:rPr>
            <w:sz w:val="24"/>
            <w:color w:val="0000ff"/>
          </w:rPr>
          <w:t xml:space="preserve">подпункте 12 пункта 1.12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01.02.2024 </w:t>
      </w:r>
      <w:hyperlink w:history="0" r:id="rId259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(пп. 5 введен постановлением Правительства Амурской области от 14.09.2023 </w:t>
      </w:r>
      <w:hyperlink w:history="0" r:id="rId260" w:tooltip="Постановление Правительства Амурской области от 14.09.2023 N 763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763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по месту прохождения военной службы (службы):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сведения, подтверждающие гибель (смерть) погибшего (умершего) при непосредственном выполнении боевых (специальных) задач в ходе специальной военной операции (для получателей социальных услуг, указанных в </w:t>
      </w:r>
      <w:hyperlink w:history="0" w:anchor="P1566" w:tooltip="13) члены семей (супруги (не вступившие в повторный брак), родители и дети) лиц, погибших (умерших) при непосредственном выполнении боевых (специальных) задач в ходе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(далее - специальная военная операция);">
        <w:r>
          <w:rPr>
            <w:sz w:val="24"/>
            <w:color w:val="0000ff"/>
          </w:rPr>
          <w:t xml:space="preserve">подпункте 13 пункта 1.12</w:t>
        </w:r>
      </w:hyperlink>
      <w:r>
        <w:rPr>
          <w:sz w:val="24"/>
        </w:rPr>
        <w:t xml:space="preserve"> настоящего Порядка);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сведения, подтверждающие факт участия в специальной военной операции (для получателей социальных услуг, указанных в </w:t>
      </w:r>
      <w:hyperlink w:history="0" w:anchor="P1564" w:tooltip="12) члены семей (супруги, родители и дети) лиц, призванных на военную службу в соответствии с Указом Президента Российской Федерации от 21 сентября 2022 г. N 647 &quot;Об объявлении частичной мобилизации в Российской Федерации&quot;, из числа граждан пожилого возраста и инвалидов;">
        <w:r>
          <w:rPr>
            <w:sz w:val="24"/>
            <w:color w:val="0000ff"/>
          </w:rPr>
          <w:t xml:space="preserve">подпунктах 12</w:t>
        </w:r>
      </w:hyperlink>
      <w:r>
        <w:rPr>
          <w:sz w:val="24"/>
        </w:rPr>
        <w:t xml:space="preserve">, </w:t>
      </w:r>
      <w:hyperlink w:history="0" w:anchor="P1568" w:tooltip="14) лица, принимавшие участие в специальной военной операции, вернувшиеся из зоны боевых действий.">
        <w:r>
          <w:rPr>
            <w:sz w:val="24"/>
            <w:color w:val="0000ff"/>
          </w:rPr>
          <w:t xml:space="preserve">14 пункта 1.12</w:t>
        </w:r>
      </w:hyperlink>
      <w:r>
        <w:rPr>
          <w:sz w:val="24"/>
        </w:rPr>
        <w:t xml:space="preserve"> настоящего Порядка).</w:t>
      </w:r>
    </w:p>
    <w:p>
      <w:pPr>
        <w:pStyle w:val="0"/>
        <w:jc w:val="both"/>
      </w:pPr>
      <w:r>
        <w:rPr>
          <w:sz w:val="24"/>
        </w:rPr>
        <w:t xml:space="preserve">(пп. 6 введен постановлением Правительства Амурской области от 01.02.2024 </w:t>
      </w:r>
      <w:hyperlink w:history="0" r:id="rId261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5.4 введен постановлением Правительства Амурской области от 02.07.2020 </w:t>
      </w:r>
      <w:hyperlink w:history="0" r:id="rId262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)</w:t>
      </w:r>
    </w:p>
    <w:bookmarkStart w:id="1721" w:name="P1721"/>
    <w:bookmarkEnd w:id="172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5.5. В случае отсутствия в единой цифровой платформе сведений об инвалидности получателя социальных услуг учреждение не позднее 5 рабочих дней со дня регистрации заявления направляет получателю социальных услуг (его представителю) уведомление о необходимости представления в учреждение в течение 20 календарных дней со дня получения уведомления копии справки медико-социальной экспертизы и индивидуальной программы реабилитации инвалида (ребенка-инвалида) или индивидуальной программы реабилитации или абилитации инвалида (ребенка-инвалида), выданной федеральным государственным учреждением медико-социальной экспертизы.</w:t>
      </w:r>
    </w:p>
    <w:p>
      <w:pPr>
        <w:pStyle w:val="0"/>
        <w:jc w:val="both"/>
      </w:pPr>
      <w:r>
        <w:rPr>
          <w:sz w:val="24"/>
        </w:rPr>
        <w:t xml:space="preserve">(п. 5.5 введен постановлением Правительства Амурской области от 02.07.2020 </w:t>
      </w:r>
      <w:hyperlink w:history="0" r:id="rId263" w:tooltip="Постановление Правительства Амурской области от 02.07.2020 N 431 &quot;О внесении изменений в постановление Правительства Амурской области от 18 мая 2015 г. N 227&quot; {КонсультантПлюс}">
        <w:r>
          <w:rPr>
            <w:sz w:val="24"/>
            <w:color w:val="0000ff"/>
          </w:rPr>
          <w:t xml:space="preserve">N 431</w:t>
        </w:r>
      </w:hyperlink>
      <w:r>
        <w:rPr>
          <w:sz w:val="24"/>
        </w:rPr>
        <w:t xml:space="preserve">; в ред. постановления Правительства Амурской области от 01.02.2024 </w:t>
      </w:r>
      <w:hyperlink w:history="0" r:id="rId264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53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VI. Прекращение предоставления социальных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6.1. Основаниями прекращения предоставления социальных услуг в стационарной форме социального обслуживания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письменное заявление получателя социальных услуг (его представителя) об отказе в предоставлении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окончание срока предоставления социальных услуг в соответствии с индивидуальной программой и (или) истечение срока действия договора;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нарушение получателем социальных услуг (его представителем) условий, предусмотренных договором;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смерть получателя социальных услуг или ликвидация (прекращение деятельности) поставщика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решение суда о признании получателя социальных услуг безвестно отсутствующим или умершим;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осуждение получателя социальных услуг к отбыванию наказания в виде лишения свободы;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возникновение у получателя социальных услуг медицинских противопоказаний к социальному обслуживанию, перечень которых утверждается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6.2. Предоставление социальных услуг в стационарной форме социального обслуживания приостанавливается распорядительным актом поставщика социальных услуг в случае временного отсутствия (выбытия) получателя социальных услуг в организации социального обслуживания.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6.3. Совершеннолетний гражданин, получающий социальные услуги в стационарной форме социального обслуживания, вправе в течение календарного года временно выбывать из организации социального обслуживания (отсутствовать) на основании письменного заявления получателя социальных услуг (представителя) с согласия руководителя организации социального обслуживания на срок: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домах-интернатах (пансионатах) для престарелых и инвалидов - не более 2 месяцев;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психоневрологических интернатах - не более 1 месяца.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6.4. Разрешение о временном выбытии из организации социального обслуживания (отсутствии) дается руководителем организации социального обслуживания с учетом заключения врача организации социального обслуживания о возможности выезда по состоянию здоровья, а в отношении имеющих психические заболевания граждан и несовершеннолетних - дополнительно при наличии письменного обязательства лица, по месту жительства которого будет проживать получатель социальных услуг, об обеспечении ухода и наблюдения за получателем социальных услуг в период его временного выбытия, а также его личного сопровождения.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6.5. Возобновление предоставления социальных услуг осуществляется со дня возвращения гражданина в организацию социального обслуживания и представления заявления получателя социальных услуг (представителя) о возобновлении предоставления социальных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течение одного рабочего дня со дня представления заявления руководитель организации социального обслуживания издает распорядительный акт о возобновлении предоставления социальных услуг гражданину на основании ранее заключенного договора.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1749" w:name="P1749"/>
    <w:bookmarkEnd w:id="1749"/>
    <w:p>
      <w:pPr>
        <w:pStyle w:val="2"/>
        <w:jc w:val="center"/>
      </w:pPr>
      <w:r>
        <w:rPr>
          <w:sz w:val="24"/>
        </w:rPr>
        <w:t xml:space="preserve">ПЕРЕЧЕНЬ</w:t>
      </w:r>
    </w:p>
    <w:p>
      <w:pPr>
        <w:pStyle w:val="2"/>
        <w:jc w:val="center"/>
      </w:pPr>
      <w:r>
        <w:rPr>
          <w:sz w:val="24"/>
        </w:rPr>
        <w:t xml:space="preserve">ГОСУДАРСТВЕННЫХ УЧРЕЖДЕНИЙ, ПОДВЕДОМСТВЕННЫХ МИНИСТЕРСТВУ</w:t>
      </w:r>
    </w:p>
    <w:p>
      <w:pPr>
        <w:pStyle w:val="2"/>
        <w:jc w:val="center"/>
      </w:pPr>
      <w:r>
        <w:rPr>
          <w:sz w:val="24"/>
        </w:rPr>
        <w:t xml:space="preserve">СОЦИАЛЬНОЙ ЗАЩИТЫ НАСЕЛЕНИЯ АМУРСКОЙ ОБЛАСТИ, УПОЛНОМОЧЕННЫХ</w:t>
      </w:r>
    </w:p>
    <w:p>
      <w:pPr>
        <w:pStyle w:val="2"/>
        <w:jc w:val="center"/>
      </w:pPr>
      <w:r>
        <w:rPr>
          <w:sz w:val="24"/>
        </w:rPr>
        <w:t xml:space="preserve">НА ПРИЕМ ДОКУМЕНТОВ ДЛЯ ПРЕДОСТАВЛЕНИЯ СОЦИАЛЬНЫХ УСЛУГ</w:t>
      </w:r>
    </w:p>
    <w:p>
      <w:pPr>
        <w:pStyle w:val="2"/>
        <w:jc w:val="center"/>
      </w:pPr>
      <w:r>
        <w:rPr>
          <w:sz w:val="24"/>
        </w:rPr>
        <w:t xml:space="preserve">В СТАЦИОНАРНОЙ ФОРМЕ СОЦИАЛЬНОГО ОБСЛУЖИВАНИЯ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01.02.2024 </w:t>
            </w:r>
            <w:hyperlink w:history="0" r:id="rId265" w:tooltip="Постановление Правительства Амурской области от 01.02.2024 N 53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3118"/>
        <w:gridCol w:w="3175"/>
        <w:gridCol w:w="2211"/>
      </w:tblGrid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311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учреждения</w:t>
            </w:r>
          </w:p>
        </w:tc>
        <w:tc>
          <w:tcPr>
            <w:tcW w:w="31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Адрес и телефон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Обслуживаемое муниципальное образование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311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31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"Архаринский комплексный центр социального обслуживания населения"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676740, Амурская область, Архаринский муниципальный округ, рабочий поселок (пгт) Архара, ул. Привокзальная, 17, (41648)21-4-25, 21-0-00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Архаринский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в г. Белогорске (межрайонное)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676850, Амурская область, г. Белогорск, ул. Гагарина, 17, (914)590-11-73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Белогорск, Белогорский муниципальный округ, Ромненский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Благовещенск и Благовещенскому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675004, Амурская область, г. Благовещенск, ул. Северная, 186, (4162)22-58-52, (4162)22-58-58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Благовещенск, Благовещенский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4.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"Новобурейский комплексный центр социального обслуживания населения "Надежда"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676720, Амурская область, Бурейский муниципальный округ, рабочий поселок (пгт) Новобурейский, ул. Комсомольская, 10, (41634)21-5-87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Бурейский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5.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социального обслуживания Амурской области "Райчихинский дом-интернат для престарелых и инвалидов"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676870, Амурская область, г. Завитинск, ул. Куйбышева, 51, (41636)2-35-08;</w:t>
            </w:r>
          </w:p>
          <w:p>
            <w:pPr>
              <w:pStyle w:val="0"/>
            </w:pPr>
            <w:r>
              <w:rPr>
                <w:sz w:val="24"/>
              </w:rPr>
              <w:t xml:space="preserve">676740, Амурская область, г. Райчихинск, ул. Курсовая, 3, (41647)2-19-91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Завитинский муниципальный округ, г. Райчихинск, рабочий поселок (пгт) Прогресс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6.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Зея и Зейскому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676246, Амурская область, г. Зея, ул. Боровинского, 17а, (41658)2-12-73, (41658)2-48-50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Зея, Зейский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7.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Амурской области "Ивановский комплексный центр социального обслуживания населения"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676930, Амурская область, Ивановский муниципальный округ, с. Ивановка, ул. Кирова, 54, (41649)52-3-07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Ивановский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8.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Константиновскому району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676980, Амурская область, Константиновский район, с. Константиновка, ул. Константиновская, 37, (41639)91-8-78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Константиновский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9.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"Магдагачинский комплексный центр социального обслуживания населения "Гармония"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676124, Амурская область, Магдагачинский район, рабочий поселок (пгт) Магдагачи, ул. Ленина, 19, (41653)59-0-88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Магдагачинский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10.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социального обслуживания Амурской области "Мазановский психоневрологический интернат"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676530, Амурская область, Мазановский район, с. Новокиевский Увал, ул. Советская, 46, (41644)21-2-52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Мазановский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Амурской области "Поярковский комплексный центр социального обслуживания населения"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676680, Амурская область, Михайловский район, с. Поярково, ул. Гагарина, 12, (41637)4-20-40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Михайловский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"Октябрьский специальный дом для одиноких престарелых"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676630, Амурская область, Октябрьский район, с. Екатеринославка, ул. Коммунальная, 58, (41652)2-24-33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Октябрьский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автономное учреждение Амурской области "Новорайчихинский комплексный центр социального обслуживания населения "Маяк"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676740, Амурская область, рабочий поселок (пгт) Прогресс, рабочий поселок (пгт) Новорайчихинск, ул. Поярковская, 22, (41647)43-3-60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Рабочий поселок (пгт) Прогресс, рабочий поселок (пгт) Новорайчихинск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14.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Свободный, ЗАТО Циолковский, Свободненскому району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676450, Амурская область, г. Свободный, ул. 40 лет Октября, 92, (41643)5-51-16, (41643)5-51-11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Свободный, Свободненский район, ЗАТО Углегорск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15.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Селемджинскому району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676560, Амурская область, Селемджинский район, рабочий поселок (пгт) Экимчан, ул. Набережная, 2, (41646)21-5-19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Селемджинский район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16.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"Серышевский специальный дом для одиноких престарелых "Милосердие"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676355, Амурская область, Серышевский муниципальный округ, рабочий поселок (пгт) Серышево, ул. Пионерская, 38, (41642)22-0-31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Серышевский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17.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Сковородинскому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676014, Амурская область, г. Сковородино, ул. Победы, 28, (41654)22-5-66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Сковородинский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18.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Тамбовскому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676950, Амурская область, Тамбовский муниципальный округ, с. Тамбовка, ул. Калининская, д. 66, (41638)2-15-62, добавочные: 105/107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Тамбовский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19.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бюджетное учреждение Амурской области "Тындинский комплексный центр социального обслуживания населения"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678280, Амурская область, г. Тында, ул. Красная Пресня, 7, (41656)51640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Тында, Тындинский муниципальный округ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20.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Государственное казенное учреждение Амурской области - управление социальной защиты населения по г. Шимановск и Шимановскому муниципальному округу</w:t>
            </w:r>
          </w:p>
        </w:tc>
        <w:tc>
          <w:tcPr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676306, Амурская область, г. Шимановск, ул. Комсомольская, 23, (41651)2-08-53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4"/>
              </w:rPr>
              <w:t xml:space="preserve">г. Шимановск, Шимановский муниципальный округ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1855" w:name="P1855"/>
    <w:bookmarkEnd w:id="1855"/>
    <w:p>
      <w:pPr>
        <w:pStyle w:val="2"/>
        <w:jc w:val="center"/>
      </w:pPr>
      <w:r>
        <w:rPr>
          <w:sz w:val="24"/>
        </w:rPr>
        <w:t xml:space="preserve">СОСТАВ</w:t>
      </w:r>
    </w:p>
    <w:p>
      <w:pPr>
        <w:pStyle w:val="2"/>
        <w:jc w:val="center"/>
      </w:pPr>
      <w:r>
        <w:rPr>
          <w:sz w:val="24"/>
        </w:rPr>
        <w:t xml:space="preserve">СОЦИАЛЬНЫХ УСЛУГ, ПРЕДОСТАВЛЯЕМЫХ ПОСТАВЩИКАМИ СОЦИАЛЬНЫХ</w:t>
      </w:r>
    </w:p>
    <w:p>
      <w:pPr>
        <w:pStyle w:val="2"/>
        <w:jc w:val="center"/>
      </w:pPr>
      <w:r>
        <w:rPr>
          <w:sz w:val="24"/>
        </w:rPr>
        <w:t xml:space="preserve">УСЛУГ В СТАЦИОНАРНОЙ ФОРМЕ СОЦИАЛЬНОГО ОБСЛУЖИВАНИЯ</w:t>
      </w:r>
    </w:p>
    <w:p>
      <w:pPr>
        <w:pStyle w:val="2"/>
        <w:jc w:val="center"/>
      </w:pPr>
      <w:r>
        <w:rPr>
          <w:sz w:val="24"/>
        </w:rPr>
        <w:t xml:space="preserve">В АМУРСКОЙ ОБЛАСТИ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54"/>
        <w:gridCol w:w="3231"/>
        <w:gridCol w:w="5102"/>
      </w:tblGrid>
      <w:tr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323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социальной услуги</w:t>
            </w:r>
          </w:p>
        </w:tc>
        <w:tc>
          <w:tcPr>
            <w:tcW w:w="510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Описание социальной услуги, в том числе ее объем</w:t>
            </w:r>
          </w:p>
        </w:tc>
      </w:tr>
      <w:tr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323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510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1. Социально-бытовые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1.1.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питанием, включая диетическое питание по медицинским показаниям, согласно нормам, утвержденным Правительством области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обеспечение потребности получателей социальных услуг в полноценном и сбалансированном питании: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ежедневный учет получателей социальных услуг, в том числе нуждающихся в диетическом питании;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в соответствии с установленными требованиями инструкций меню-раскладок с подсчетом калорийности готовых блюд;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закупку продуктов питания согласно утвержденным натуральным нормам;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предварительную обработку продуктов в соответствии с установленными требованиями инструкций;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кулинарную обработку продуктов в соответствии с установленными требованиями инструкций;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витаминизацию блюд;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контроль со стороны ответственного работника организации за закладкой продуктов в котел и выходом готовой продукции, снятие пробы с приготовленных блюд, запись в бракеражном журнале;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выдачу готовых блюд в соответствии с установленными требованиями инструкций;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санитарную обработку технологического оборудования, кухонного инвентаря и посуды.</w:t>
            </w:r>
          </w:p>
          <w:p>
            <w:pPr>
              <w:pStyle w:val="0"/>
            </w:pPr>
            <w:r>
              <w:rPr>
                <w:sz w:val="24"/>
              </w:rPr>
              <w:t xml:space="preserve">Питание должно быть приготовлено из доброкачественных продуктов, имеющих сертификаты и (или) паспорта качества, удовлетворять потребности получателей социальных услуг по калорийности, соответствовать установленным нормам питания, санитарно-гигиеническим требованиям и быть предоставлено с учетом состояния здоровья получателей социальных услуг.</w:t>
            </w:r>
          </w:p>
          <w:p>
            <w:pPr>
              <w:pStyle w:val="0"/>
            </w:pPr>
            <w:r>
              <w:rPr>
                <w:sz w:val="24"/>
              </w:rPr>
              <w:t xml:space="preserve">Установлено 4-разовое питание в день, для детей - 5-разовое питание в день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1.2.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Предоставление площади жилых помещений, помещений для бытового и культурного обслуживания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размещение получателей социальных услуг в жилых помещениях с учетом их физического и психического состояния, психологической совместимости, наклонностей;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предоставление помещений для бытового и культурного обслуживания, обеспечивающих возможность предоставления комплекса социальных услуг, предоставляемых поставщиком социальных услуг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1.3.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Предоставление в пользование мебели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Жилые помещения, а также помещения для бытового и культурного обслуживания оборудуются мебелью в соответствии с санитарными требованиями в целях обеспечения возможности предоставления комплекса социальных услуг, предоставляемых поставщиком социальных услуг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1.4.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мягким инвентарем (одеждой, обувью, нательным бельем и постельными принадлежностями) согласно нормативам, утвержденным Правительством области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Нормативы предоставления получателям социальных услуг мягкого инвентаря (одежды, обуви, нательного белья и постельных принадлежностей) устанавливаются Правительством области. Одежда и обувь подбираются в соответствии с сезоном и антропометрическими данными получателей социальных услуг.</w:t>
            </w:r>
          </w:p>
          <w:p>
            <w:pPr>
              <w:pStyle w:val="0"/>
            </w:pPr>
            <w:r>
              <w:rPr>
                <w:sz w:val="24"/>
              </w:rPr>
              <w:t xml:space="preserve">Смена постельного белья получателей социальных услуг производится по мере его загрязнения, но не реже 1 раза в 7 дней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1.5.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Предоставление посуды и столовых приборов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Получатели социальных услуг обеспечиваются необходимым ассортиментом посуды и столовых приборов, прошедших санитарную обработку, на каждый прием пищи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1.6.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Уборка жилых помещений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Для уборки жилых помещений выделяется отдельный промаркированный инвентарь. Уборка жилых помещений включает следующие обязательные этапы: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инвентаря для проведения уборки;</w:t>
            </w:r>
          </w:p>
          <w:p>
            <w:pPr>
              <w:pStyle w:val="0"/>
            </w:pPr>
            <w:r>
              <w:rPr>
                <w:sz w:val="24"/>
              </w:rPr>
              <w:t xml:space="preserve">влажную уборку жилого помещения (очистку от пыли полов, стен, мебели, туалетных полок и других предметов интерьера);</w:t>
            </w:r>
          </w:p>
          <w:p>
            <w:pPr>
              <w:pStyle w:val="0"/>
            </w:pPr>
            <w:r>
              <w:rPr>
                <w:sz w:val="24"/>
              </w:rPr>
              <w:t xml:space="preserve">уборку инвентаря.</w:t>
            </w:r>
          </w:p>
          <w:p>
            <w:pPr>
              <w:pStyle w:val="0"/>
            </w:pPr>
            <w:r>
              <w:rPr>
                <w:sz w:val="24"/>
              </w:rPr>
              <w:t xml:space="preserve">Влажная уборка проводится в соответствии с составленным графиком или по мере необходимости, но не реже 1 раза в сутки, с применением моющих и дезинфицирующих средств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1.7.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Предоставление услуг по стирке белья, чистке одежды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стирку и чистку принадлежащей получателям социальных услуг одежды и белья (в том числе выданной в соответствии с нормативами обеспечения мягким инвентарем) в прачечной поставщика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оборудование бытовых комнат (умывальников) стиральными машинами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1.8.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за счет средств получателя социальных услуг книгами, журналами, газетами, настольными играми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выдачу книг, журналов, газет и настольных игр по желанию получателей социальных услуг из имеющегося у поставщика социальных услуг библиотечного фонда;</w:t>
            </w:r>
          </w:p>
          <w:p>
            <w:pPr>
              <w:pStyle w:val="0"/>
            </w:pPr>
            <w:r>
              <w:rPr>
                <w:sz w:val="24"/>
              </w:rPr>
              <w:t xml:space="preserve">обеспечение доступа получателей социальных услуг к имеющимся в населенном пункте библиотечным фондам, а для получателей социальных услуг с ослабленным зрением - за пределами населенного пункта (обеспечение книгами, изготовленными с использованием азбуки Брайля);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приобретение за счет получателей социальных услуг и по его заказу книг, журналов, газет и настольных игр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1.9.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ухода с учетом состояния здоровья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помощь в выполнении повседневных бытовых и гигиенических процедур, оказание социально-бытовых услуг обслуживающего характера индивидуально получателям социальных услуг, не способным по состоянию здоровья выполнять обычные житейские процедуры:</w:t>
            </w:r>
          </w:p>
          <w:p>
            <w:pPr>
              <w:pStyle w:val="0"/>
            </w:pPr>
            <w:r>
              <w:rPr>
                <w:sz w:val="24"/>
              </w:rPr>
              <w:t xml:space="preserve">встать с постели, лечь в постель (помочь встать с постели: откинуть одеяло, спустить ноги с кровати, приподнять голову, поднять туловище с постели наиболее удобным захватом; помочь лечь в постель: посадить на постель, уложить головой на подушку, положить ноги на постель, укрыть одеялом);</w:t>
            </w:r>
          </w:p>
          <w:p>
            <w:pPr>
              <w:pStyle w:val="0"/>
            </w:pPr>
            <w:r>
              <w:rPr>
                <w:sz w:val="24"/>
              </w:rPr>
              <w:t xml:space="preserve">одеться и раздеться (помощь в одевании: подготовленную в соответствии с целью и сезоном обувь и одежду надеть на получателя социальных услуг; помощь в раздевании: снять с получателя социальных услуг одежду, обувь, убрать ее на место);</w:t>
            </w:r>
          </w:p>
          <w:p>
            <w:pPr>
              <w:pStyle w:val="0"/>
            </w:pPr>
            <w:r>
              <w:rPr>
                <w:sz w:val="24"/>
              </w:rPr>
              <w:t xml:space="preserve">умыться (помощь в умывании: умывание рук, лица, шеи, ушей водой либо с использованием гигиенических средств, вытирание полотенцем (салфеткой));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пользоваться туалетом или судном (сопроводить до туалета; поправить одежду (до и после туалета); помочь сесть на унитаз (или судно); оставить получателя социальных услуг одного (если это не противопоказано по состоянию здоровья); подтереть или подмыть; вымыть ему руки; при применении судна лежачим получателем социальных услуг помочь приподнять таз или повернуться, подставить судно, после использования судно очистить и дезинфицировать, в остальном при использовании судна соблюдать те же правила, что и при пользовании туалетом);</w:t>
            </w:r>
          </w:p>
          <w:p>
            <w:pPr>
              <w:pStyle w:val="0"/>
            </w:pPr>
            <w:r>
              <w:rPr>
                <w:sz w:val="24"/>
              </w:rPr>
              <w:t xml:space="preserve">передвигаться по дому и вне дома (удерживание, помощь при ходьбе, а также поддержка при передвижении с использованием технических средств);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пользоваться очками или слуховыми аппаратами (проверка технического состояния и безопасности очков, аппарата; помощь в установке аппарата и надевании очков и их снятии);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обучение получателей социальных услуг основным приемам ухода за собой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1.10.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Оказание парикмахерских услуг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стрижку получателей социальных услуг в специально оборудованном месте (комнате)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1.11.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Предоставление гигиенических услуг лицам, не способным по состоянию здоровья самостоятельно осуществлять за собой уход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обеспечение надлежащей личной гигиены получателей социальных услуг. Оказание социально-бытовых услуг гигиенического характера получателям социальных услуг, не способным по состоянию здоровья выполнять обычные житейские процедуры: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оценка состояния здоровья получателя социальных услуг (в том числе обследование получателя социальных услуг на предмет развития пролежней и (или) риска их появления);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графика оказания социально-гигиенических услуг получателю социальных услуг с учетом режимных моментов, индивидуальных медицинских показаний;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обработка пролежней по назначению врача;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получение расходных материалов для оказания социально-гигиенических услуг получателю социальных услуг (средства гигиены, моющие средства, ножницы, расчески, зубные щетки, простыни, полотенца, мочалки, клеенка и иные материалы);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услуг получателю социальных услуг в соответствии с графиком и по мере необходимости:</w:t>
            </w:r>
          </w:p>
          <w:p>
            <w:pPr>
              <w:pStyle w:val="0"/>
            </w:pPr>
            <w:r>
              <w:rPr>
                <w:sz w:val="24"/>
              </w:rPr>
              <w:t xml:space="preserve">гигиенические мероприятия (обмывание, обтирание) производятся 2 раза в день или по мере необходимости;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полного туалета (мытье лежачего получателя социальных услуг в ванне, душе полностью - 1 раз в неделю или по мере необходимости;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стрижка ногтей - 1 раз в неделю;</w:t>
            </w:r>
          </w:p>
          <w:p>
            <w:pPr>
              <w:pStyle w:val="0"/>
            </w:pPr>
            <w:r>
              <w:rPr>
                <w:sz w:val="24"/>
              </w:rPr>
              <w:t xml:space="preserve">ежедневный уход за волосами, стрижка по мере необходимости;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вынос и обработка судна антисептическими препаратами - при необходимости);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обучение получателя социальных услуг основным приемам ухода за собой;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помощь в уходе за зубами или челюстью (чистка зубов (протезов), ротовой полости (языка, слизистой щек), полоскание ротовой полости);</w:t>
            </w:r>
          </w:p>
          <w:p>
            <w:pPr>
              <w:pStyle w:val="0"/>
            </w:pPr>
            <w:r>
              <w:rPr>
                <w:sz w:val="24"/>
              </w:rPr>
              <w:t xml:space="preserve">бритье бороды, усов (для мужчин) с соблюдением техники безопасности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1.12.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Отправка за счет средств получателя социальных услуг почтовой корреспонденции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поддержание коммуникативных связей получателей социальных услуг посредством отправки почтовой корреспонденции: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авансирование получателем социальных услуг заявки по отправке почтовой корреспонденции;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отправка корреспонденции почтой;</w:t>
            </w:r>
          </w:p>
          <w:p>
            <w:pPr>
              <w:pStyle w:val="0"/>
            </w:pPr>
            <w:r>
              <w:rPr>
                <w:sz w:val="24"/>
              </w:rPr>
              <w:t xml:space="preserve">отчет получателю социальных услуг об оплате услуг по отправке почтовой корреспонденции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1.13.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Помощь в приеме пищи (кормление)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согласование с получателем социальных услуг меню;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получателя социальных услуг к приему пищи (удобно усадить получателя социальных услуг, кормление осуществляется в сидячем или полусидячем положении в зависимости от состояния получателя социальных услуг);</w:t>
            </w:r>
          </w:p>
          <w:p>
            <w:pPr>
              <w:pStyle w:val="0"/>
            </w:pPr>
            <w:r>
              <w:rPr>
                <w:sz w:val="24"/>
              </w:rPr>
              <w:t xml:space="preserve">мытье рук получателю социальных услуг; подготовку места для приема пищи (стол, тумбочка, поднос), выбор нужной посуды, столовых приборов;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накладывание еды в присутствии получателя социальных услуг, при необходимости измельчение пищи, подача ее небольшими порциями;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пожелание получателю социальных услуг приятного аппетита;</w:t>
            </w:r>
          </w:p>
          <w:p>
            <w:pPr>
              <w:pStyle w:val="0"/>
            </w:pPr>
            <w:r>
              <w:rPr>
                <w:sz w:val="24"/>
              </w:rPr>
              <w:t xml:space="preserve">мытье получателю социальных услуг рук, вытирание лица, уборку места приема пищи;</w:t>
            </w:r>
          </w:p>
          <w:p>
            <w:pPr>
              <w:pStyle w:val="0"/>
            </w:pPr>
            <w:r>
              <w:rPr>
                <w:sz w:val="24"/>
              </w:rPr>
              <w:t xml:space="preserve">уборку использованной посуды и приборов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2. Социально-медицинские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2.1.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Выполнение процедур, связанных с наблюдением за состоянием здоровья получателей социальных услуг (измерение температуры тела, артериального давления, контроль за приемом лекарств и др.)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выполнение процедур, связанных с сохранением здоровья получателей социальных услуг (измерение температуры тела, артериального давления, контроль за приемом лекарств и др.), осуществляющихся с максимальной аккуратностью и осторожностью, без причинения какого-либо вреда получателям социальных услуг и способствующих улучшению состояния их здоровья и самочувствия, устранению неприятных ощущений (дискомфорта):</w:t>
            </w:r>
          </w:p>
          <w:p>
            <w:pPr>
              <w:pStyle w:val="0"/>
            </w:pPr>
            <w:r>
              <w:rPr>
                <w:sz w:val="24"/>
              </w:rPr>
              <w:t xml:space="preserve">наблюдение за состоянием здоровья (измерение температуры, артериального давления с занесением результатов в соответствующий документ);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контроль за приемом лекарственных средств, назначенных врачом, закапывание капель;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и отслеживание изменений состояния получателя социальных услуг по их внешнему виду и самочувствию;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объяснение получателю социальных услуг результатов измерений и симптомов, указывающих на возможные заболевания;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контроль за соблюдением предписаний врача, связанных со временем приема, частотой приема и способом приема лекарств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2.2.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оздоровительных мероприятий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Организация и проведение занятий физкультурой и спортом, прогулок на свежем воздухе; дневного сна, водных процедур, закаливания (принятие воздушных ванн).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лечебных режимов (по назначению врача), в том числе проведение прививок согласно календарю профилактических прививок.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проведения утренней гимнастики с получателями социальных услуг: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списка получателей социальных услуг, их медицинских показаний, состояния их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комплекса упражнений для проведения гимнастики (корректировка комплекса упражнений не реже 1 раза в 2 недели);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графика проведения гимнастики для каждой возрастной группы (отделения);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ознакомление социальных работников с разработанным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места для проведения гимнастики; проведение гимнастики в соответствии с разработанным графиком в течение 10 - 15 минут.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и проведение спортивных соревнований и праздников: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разработка сценария спортивного мероприятия; подбор ведущих;</w:t>
            </w:r>
          </w:p>
          <w:p>
            <w:pPr>
              <w:pStyle w:val="0"/>
            </w:pPr>
            <w:r>
              <w:rPr>
                <w:sz w:val="24"/>
              </w:rPr>
              <w:t xml:space="preserve">отбор членов команд (формирование команд в соответствии с медицинскими показаниями и состоянием здоровья);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необходимого реквизита, поощрительных призов;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проверка наличия у получателей социальных услуг спортивной формы и обуви;</w:t>
            </w:r>
          </w:p>
          <w:p>
            <w:pPr>
              <w:pStyle w:val="0"/>
            </w:pPr>
            <w:r>
              <w:rPr>
                <w:sz w:val="24"/>
              </w:rPr>
              <w:t xml:space="preserve">оформление места проведения спортивного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графика и проведение отборочных соревнований, подготовительных занятий, тренировок;</w:t>
            </w:r>
          </w:p>
          <w:p>
            <w:pPr>
              <w:pStyle w:val="0"/>
            </w:pPr>
            <w:r>
              <w:rPr>
                <w:sz w:val="24"/>
              </w:rPr>
              <w:t xml:space="preserve">осуществление взаимодействия с другими специалистами в процессе подготовки спортивного мероприятия (музыкальным работником, воспитателями, специалистами по социальной работе и другими);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приглашение на спортивное мероприятие гостей (руководителей организации поставщика социальных услуг, родителей, специалистов по физической культуре образовательных и спортивных организаций, благотворительных организаций и других);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инструктажей для участников спортивного мероприятия по технике безопасности;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спортивного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ознакомление с отзывами, мнениями сотрудников, получателей социальных услуг, гостей о проведенном мероприятии;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отчета о проведенном мероприятии.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работы групп здоровья: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разработка годового (ежемесячного) плана работы групп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разработка тематики и плана занятий, инструкций по технике безопасности во время занятий; подготовка необходимого для организации работы спортивного инвентаря;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списка получателей социальных услуг, желающих посещать группы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индивидуальных программ (планов, карт) реабилитации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комплектование групп для занятий в соответствии с интересами и пожеланиями получателей социальных услуг, медицинскими показаниями состояния их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году, месяце, неделе,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получателей социальных услуг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2.3.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Систематическое наблюдение за получателями социальных услуг в целях выявления отклонений в состоянии их здоровья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Осуществляется в целях своевременного выявления у получателей социальных услуг симптомов, свидетельствующих об ухудшении состояния здоровья: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наблюдений за состоянием здоровья получателей социальных услуг не реже 2 раз в день (утром и вечером);</w:t>
            </w:r>
          </w:p>
          <w:p>
            <w:pPr>
              <w:pStyle w:val="0"/>
            </w:pPr>
            <w:r>
              <w:rPr>
                <w:sz w:val="24"/>
              </w:rPr>
              <w:t xml:space="preserve">измерение температуры тела получателям социальных услуг, находящимся в приемном отделении и изоляторе (утром и вечером);</w:t>
            </w:r>
          </w:p>
          <w:p>
            <w:pPr>
              <w:pStyle w:val="0"/>
            </w:pPr>
            <w:r>
              <w:rPr>
                <w:sz w:val="24"/>
              </w:rPr>
              <w:t xml:space="preserve">не реже 2 раз в неделю измерение температуры тела всем получателям социальных услуг, проживающим в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не реже 1 раза в неделю измерение артериального давления всем получателям социальных услуг, проживающим в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не реже 1 раза в день измерение артериального давления получателям социальных услуг с выраженной гипертонией (гипотонией);</w:t>
            </w:r>
          </w:p>
          <w:p>
            <w:pPr>
              <w:pStyle w:val="0"/>
            </w:pPr>
            <w:r>
              <w:rPr>
                <w:sz w:val="24"/>
              </w:rPr>
              <w:t xml:space="preserve">не реже 1 раза в неделю осмотр ушей, глаз, слизистых оболочек горла, носа всех получателей социальных услуг, проживающим в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не реже 1 раза в неделю осмотр кожных покровов и волосистых частей тела всех получателей социальных услуг, проживающим в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направление при необходимости получателей социальных услуг к врачу (врачу-терапевту, узким специалистам);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помещение получателей социальных услуг в изолятор (госпитализация получателей социальных услуг) в случае выявленных заболеваний;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истории болезни (медицинской карты, индивидуальной программы (плана, карты) реабилитации)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результатов наблюдений для ознакомления врачом (врачом-терапевтом, иными специалистами)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2.4.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Консультирование по социально-медицинским вопросам (поддержания и сохранения здоровья получателей социальных услуг, проведения оздоровительных мероприятий, наблюдения за получателями социальных услуг в целях выявления отклонений в состоянии их здоровья)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оказание квалифицированной помощи в правильном понимании и решении стоящих перед получателями социальных услуг социально-медицинских проблем: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социально-медицинских проблем у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разъяснение получателю социальных услуг сути проблем и определение возможных путей их решения;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для получателя социальных услуг рекомендаций по решению стоящих перед ним социально-медицинских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привлечение в случае необходимости к работе с получателем социальных услуг психолога (при его наличии);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графика консультаций;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серии консультаций по проблеме получателя социальных услуг в соответствии с разработанным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услуг, учетно-отчетной документации.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по социально-медицинским вопросам должно обеспечивать оказание квалифицированной помощи получателям социальных услуг в решении имеющихся у них проблем (избавления от вредных привычек, девиации в поведении и др.)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2.5.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мероприятий, направленных на формирование здорового образа жизни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проведение социокультурных мероприятий, направленных на профилактику алкоголизма, табакокурения и наркомании, организацию кружковой (клубной) работы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2.6.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занятий с детьми-инвалидами по адаптивной физической культуре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организацию работы по проведению занятий по адаптивной физической культуре: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годового (ежемесячного) плана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тематики инструкций по технике безопасности во время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необходимого для организации работы спортивного и медицинского инвентаря;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списка получателей социальных услуг, желающих посещать группы;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индивидуальных программ (планов, карт) реабилитации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комплектование групп для занятий в соответствии с медицинскими показаниями состояния их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году, месяце, неделе,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получателей социальных услуг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3. Социально-психологические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3.1.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Социально-психологическое консультирование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оказание получателям социальных услуг квалифицированной помощи в решении внутриличностных проблем, проблем межличностного взаимодействия, предупреждение и преодоление социально-психологических проблем: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объема и видов предполагаемой помощи, направление (при необходимости) для получения помощи в иную организацию;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социально-психологическая помощь получателям социальных услуг в раскрытии и мобилизации внутренних ресурсов, решение и профилактика этих социально-психологических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психологических проблем, стоящих перед получателем социальных услуг (внутрисемейные, детско-родительские, межличностные, супружеские, иные отношения; эмоциональные особенности личности получателя социальных услуг, особенности развития и поведения получателя социальных услуг, внутриличностный конфликт получателя социальных услуг и иные проблемы), оказание помощи в формулировании запроса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сбор психологического анамнеза;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разъяснение получателю социальных услуг сути проблем и определение возможных путей их решения;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реакции получателя социальных услуг на имеющиеся проблемы и уровня мотивации к их преодолению;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для получателя социальных услуг рекомендаций по решению стоящих перед ним психологических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услуг.</w:t>
            </w:r>
          </w:p>
          <w:p>
            <w:pPr>
              <w:pStyle w:val="0"/>
            </w:pPr>
            <w:r>
              <w:rPr>
                <w:sz w:val="24"/>
              </w:rPr>
              <w:t xml:space="preserve">Социально-психологическое консультирование должно на основе полученной от получателя социальных услуг информации и обсуждения с ним возникших социально-психологических проблем помочь ему раскрыть и мобилизовать внутренние ресурсы для решения этих проблем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3.2.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Психологическая помощь и поддержка, в том числе гражданам, осуществляющим уход на дому за тяжелобольными получателями социальных услуг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оказание психологической помощи, в том числе беседы, общение, выслушивание, подбадривание, мотивация к активности, психологическая поддержка жизненного тонуса:</w:t>
            </w:r>
          </w:p>
          <w:p>
            <w:pPr>
              <w:pStyle w:val="0"/>
            </w:pPr>
            <w:r>
              <w:rPr>
                <w:sz w:val="24"/>
              </w:rPr>
              <w:t xml:space="preserve">установление положительной мотивации на общение;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и фиксирование социально-психологических проблем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расширение диапазона приемлемых средств для самостоятельного решения возникших проблем и преодоления трудностей, внутреннего потенциала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подведение итогов, рекомендации, прогноз взаимодействия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4. Социально-педагогические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4.1.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Обучение родственников практическим навыкам общего ухода за тяжелобольными получателями социальных услуг, получателями социальных услуг, имеющими ограничения жизнедеятельности, в том числе детьми-инвалидами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адаптацию родственников к изменившимся условиям жизни и быта, использование их собственного потенциала в осуществлении общего ухода за больным: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степени владения родственниками навыками общего ухода;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наглядное обучение практическим навыкам осуществления процедур общего ухода, в выполнении которых у родственников возникают затруднения (до 10 сеансов);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оценку усвоения родственниками вновь приобретенных навыков общего ухода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4.2.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Организация помощи родителям или законным представителям детей-инвалидов, воспитываемых дома, в обучении таких детей навыкам самообслуживания, общения и контроля, направленным на развитие личности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формирование у детей-инвалидов социально значимых умений и навыков (социально-бытовых и коммуникативных, поведения, самоконтроля и других) с учетом типа и структуры их дефекта, индивидуальных психофизических и личностных особенностей развития: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 (несовершеннолетнего), результатов диагностики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актуального уровня социальной подготовленности;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зоны ближайшего уровня развития;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несовершеннолетним, составление индивидуальной программы занятий с ним;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комплектование групп для занятий в соответствии с актуальным уровнем социальной подготовленности, индивидуальными личностными особенностями несовершеннолетних;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месяце, неделе,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графиком, планом работы и правилами техники безопасности;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несовершеннолетнего, учетно-отчетной документации.</w:t>
            </w:r>
          </w:p>
          <w:p>
            <w:pPr>
              <w:pStyle w:val="0"/>
            </w:pPr>
            <w:r>
              <w:rPr>
                <w:sz w:val="24"/>
              </w:rPr>
              <w:t xml:space="preserve">Обучение детей-инвалидов навыкам самообслуживания, поведения в быту и обществе, самоконтролю, персональной сохранности и другим формам жизнедеятельности должно обеспечивать формирование личности ребенка.</w:t>
            </w:r>
          </w:p>
          <w:p>
            <w:pPr>
              <w:pStyle w:val="0"/>
            </w:pPr>
            <w:r>
              <w:rPr>
                <w:sz w:val="24"/>
              </w:rPr>
              <w:t xml:space="preserve">Обучение основам домоводства выпускников интернатных учреждений, проживающих самостоятельно, должно быть наглядным и эффективным, способствующим освоению бытовых процедур (приготовление пищи, мелкий ремонт одежды, уход за квартирой и т.п.)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4.3.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Социально-педагогическая коррекция, включая диагностику и консультирование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целенаправленное изменение свойств и качеств личности педагогическими методами; оказание специфической помощи с целью обеспечения полноценного развития и функционирования личности: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помощи получателю социальных услуг в правильном понимании и решении стоящих перед ним социально-педагогических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проблем и их причин;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направлений педагогической коррекции (коррекция интересов и склонностей, самооценки, внутрисемейных отношений, социальной ситуации развития, формирование готовности к обучению, развитие социально приемлемых навыков и умений);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коррекционных методик,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коррекционных занятий, количество занятий по каждому направлению работы,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подбор необходимого материала для проведения коррекционных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коррекционных занятий в соответствии с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сроков и форм проведения контрольных наблюдений по итогам реализации коррекционной программы;</w:t>
            </w:r>
          </w:p>
          <w:p>
            <w:pPr>
              <w:pStyle w:val="0"/>
            </w:pPr>
            <w:r>
              <w:rPr>
                <w:sz w:val="24"/>
              </w:rPr>
              <w:t xml:space="preserve">осуществление взаимодействия при проведении коррекционной работы с другими специалистами, занятыми в процессе реабилитации получателей социальных услуг (каждое взаимодействие засчитывается за отдельную единицу услуги);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помощь в определении целей и стратегий, способных изменить ситуацию;</w:t>
            </w:r>
          </w:p>
          <w:p>
            <w:pPr>
              <w:pStyle w:val="0"/>
            </w:pPr>
            <w:r>
              <w:rPr>
                <w:sz w:val="24"/>
              </w:rPr>
              <w:t xml:space="preserve">анализ предполагаемого результата;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консультаций социального педагога, логопеда, специалиста по социальной работе, в том числе с родителями (законными представителями) ребенка-инвалида по его адаптации и интеграции в общество;</w:t>
            </w:r>
          </w:p>
          <w:p>
            <w:pPr>
              <w:pStyle w:val="0"/>
            </w:pPr>
            <w:r>
              <w:rPr>
                <w:sz w:val="24"/>
              </w:rPr>
              <w:t xml:space="preserve">установление контакта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выявление социально-педагогических проблем, стоящих перед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разъяснение получателю социальных услуг сути проблем и определение возможных путей их решения;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для получателя социальных услуг рекомендаций по решению стоящих перед ним социально-педагогических проблем;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личное знакомство и установление контакта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направлений социально-педагогической диагностики (диагностика интересов и склонностей, самооценки, социальной дезадаптации, развития социальных навыков и умений, социальной ситуации развития и т.д.);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диагностических методик и подбор диагностического инструментария;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социально-педагогической диагностики;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обработку результатов диагностики;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направлений педагогической коррекции (в случае необходимости ознакомление с ними получателя социальных услуг);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сроков проведения повторной диагностики;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4.4.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Организация досуга (праздники, экскурсии и другие культурные мероприятия)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расширение общего и культурного кругозора.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культурно-массовых мероприятий: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разработка сценария культурно-массового мероприятия, праздника;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подбор ведущих, действующих лиц, костюмов;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реквизита, поощрительных призов;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оформление места проведения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графика и проведение репетиций;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осуществление взаимодействия с другими специалистами организации в процессе подготовки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ознакомление с отзывами, мнениями сотрудников, получателей социальных услуг, гостей организации о проведенном мероприятии;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отчета о проведенном мероприятии.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культурно-массовых мероприятий за пределами организации: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заключение договоров с организациями, предприятиями, музеями, театрами о предоставлении услуг (посещение выставок, спектаклей и иные мероприятия), получение у руководителя билетов на посещение мероприятий;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списков получателей социальных услуг для посещения культурно-массовых мероприятий за пределами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тематическая подготовка получателей социальных услуг (в том числе детей) к посещению культурно-массовых мероприятий за пределами организации (проведение тематических бесед и иное);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инструктажа с получателями социальных услуг о правилах поведения в общественных местах и при перевозке к месту проведения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назначение сопровождающих лиц, закрепление за ними ответственности за жизнь и здоровье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доставки получателей социальных услуг к месту проведения культурно-массового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ознакомление с отзывами, мнениями получателей социальных услуг о проведенном мероприятии;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заключительная беседа по итогам проведенного мероприятия;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отчета о проведенном мероприятии.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кружковой (клубной) работы: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разработка тематики и плана мероприятий, инструкций по технике безопасности во время их проведения;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необходимых расходных материалов для организации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списка получателей социальных услуг, желающих посещать кружок (клуб);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индивидуальных программ (планов, карт) реабилитации и рекомендаций специалистов, комплектование групп;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году, месяце, частота занятий в неделю, их продолжительность);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подготовка выставок работ получателей социальных услуг в соответствии с планом работы организации и кружка (клуба);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получателей социальных услуг, учетно-отчетной документации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5. Социально-трудовые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5.1.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мероприятий по использованию трудовых возможностей и обучению доступным профессиональным навыкам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создание условий для использования остаточных трудовых возможностей, участия в лечебно-трудовой деятельности, проведение мероприятий по обучению доступным профессиональным навыкам, восстановлению личностного и социального статуса: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услуг, результатов диагностики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реабилитационного потенциала получателя социальных услуг по индивидуальной программе реабилитации инвалида;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практических рекомендаций для педагогов, воспитателей, других специалистов по вопросам социально-трудовой реабилитации лиц с ограниченными возможностями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сроков, форм и условий социально-трудовой реабилитации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социально-трудовой реабилитации на базе организации социального обслуживания (в лечебно-трудовых мастерских, подсобном сельском хозяйстве, приусадебном участке и т.д.) в соответствии с разработанным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организацию психолого-медико-педагогического сопровождения получателя социальных услуг в процессе социально-трудовой реабилитации;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мониторинга результатов социально-трудовой реабилитации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5.2.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Организация помощи в получении образования и (или) квалификации инвалидами (детьми-инвалидами) в соответствии с их способностями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содействие в организации обучения инвалидов (детей-инвалидов). Способствование самореализации, выявление интересов и склонностей к различным видам деятельности: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организация и проведение профориентационных мероприятий;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помощь в выборе вида профессиональной деятельности в соответствии с интересами и возможностями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списка образовательных учреждений (государственных, региональных, муниципальных и некоммерческих), занимающихся обучением инвалидов (детей-инвалидов);</w:t>
            </w:r>
          </w:p>
          <w:p>
            <w:pPr>
              <w:pStyle w:val="0"/>
            </w:pPr>
            <w:r>
              <w:rPr>
                <w:sz w:val="24"/>
              </w:rPr>
              <w:t xml:space="preserve">взаимодействие с образовательными учреждениями и учреждениями дополнительного образования для организации обучения;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обращение в образовательную организацию; содействие в сборе документов для обучения; помощь в определении формы обучения;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осуществление наблюдения за процессом обучения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помощи в выполнении домашнего задания;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6. Социально-правовые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6.1.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Оказание помощи в оформлении и восстановлении документов получателей социальных услуг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жизненной ситуации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помощи получателю социальных услуг в оформлении и восстановлении различных документов (документов, удостоверяющих личность, документов на получение мер социальной поддержки, пенсий, пособий, на решение других вопросов социальной реабилитации), включающей разработку и направление в соответствующие организации запросов, ходатайств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6.2.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Оказание помощи в получении юридических услуг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по вопросам, связанным с правом граждан на социальное обслуживание и защиту своих интересов, содействие получателям социальных услуг в решении вопросов, связанных с социальной реабилитацией, пенсионным обеспечением и другими социальными выплатами, получением установленных законодательством льгот и преимуществ, защитой и соблюдением прав детей на воспитание и заботу о них или в решении других правовых вопросов;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жизненной ситуации получателей социальных услуг, информирование получателей социальных услуг о путях реализации их законных прав, разъяснение права на получение бесплатной юридической помощи в соответствии с законодательством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7. Услуги в целях повышения коммуникативного потенциала получателей социальных услуг, имеющих ограничения жизнедеятельности, в том числе детей-инвалидов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7.1.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Обучение инвалидов (детей-инвалидов) пользованию средствами ухода и техническими средствами реабилитации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развитие у инвалидов (детей-инвалидов) практических навыков умения самостоятельно пользоваться техническими средствами реабилитации: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услуг, результатов диагностического обследования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реабилитационного потенциала получателя социальных услуг по индивидуальной программе реабилитации инвалида;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подбор технических средств реабилитации в соответствии с типом и структурой дефекта, особенностями психофизического развития и реабилитационным потенциалом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тематики и плана занятий, инструкций по технике безопасности во время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необходимых технических средств реабилитации, наглядных пособий (таблиц, рисунков, карт, схем) для организации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месяце, неделе, частота занятий в неделю, их продолжительность, место проведения);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 (не менее 10 сеансов);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получателей социальных услуг, учетно-отчетной документации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7.2.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социально-реабилитационных мероприятий в сфере социального обслуживания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Сроки предоставления социальной услуги устанавливаются индивидуально поставщиком социальных услуг в соответствии с индивидуальной программой реабилитации получателя социальных услуг.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Предусматривает проведение социально-реабилитационных мероприятий, в том числе в соответствии с индивидуальной программой реабилитации: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истории болезни, индивидуальной программы реабилитации получателя социальных услуг, медицинской карты, рекомендаций специалистов МСЭ, специалистов организации;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назначение в соответствии с рекомендациями специалистов МСЭ, медицинскими показаниями, состоянием здоровья получателя социальных услуг курса прохождения реабилитационных (адаптационных) мероприятий (лечебная физкультура, физиопроцедуры, восстановительная терапия: прием лекарств, подкожные, внутримышечные и внутривенные инъекции, занятия на тренажерах и иные мероприятия);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формы проведения реабилитационных (адаптационных) мероприятий (индивидуальные, групповые);</w:t>
            </w:r>
          </w:p>
          <w:p>
            <w:pPr>
              <w:pStyle w:val="0"/>
            </w:pPr>
            <w:r>
              <w:rPr>
                <w:sz w:val="24"/>
              </w:rPr>
              <w:t xml:space="preserve">составление каждым специалистом индивидуального графика проведения реабилитационных (адаптационных) мероприятий социально-медицинского характера с учетом режимных моментов, индивидуальных медицинских показаний, пожеланий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реабилитационных (адаптационных) мероприятий в соответствии с разработанным графиком;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истории болезни, индивидуальной программы (плана, карты) реабилитации получателя социальных услуг, журнала посещения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организацию амбулаторного посещения реабилитационной организации в пределах населенного пункта (при наличии);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оценку результативности проводимых реабилитационных мероприятий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7.3.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Обучение навыкам поведения в быту и общественных местах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формирование у лиц с ограниченными возможностями здоровья, в том числе детей-инвалидов, социально значимых умений и навыков (социально-бытовых и коммуникативных, поведения, самоконтроля и других) с учетом типа и структуры их дефекта, индивидуальных психофизических и личностных особенностей развития: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услуг, результатов диагностики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практических рекомендаций для педагогов, воспитателей, других специалистов по вопросам реабилитации лиц с ограниченными возможностями здоровья;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сроков, форм и условий обучения основам домоводства получателя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обучения практическим навыкам (поддержание навыков) социально-бытовой адаптации, в выполнении которых у потребителя социальных услуг возникают затруднения;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оценку усвоения вновь приобретенных навыков социально-бытовой адаптации;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организацию психолого-медико-педагогического сопровождения получателя социальных услуг в процессе обучения;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мониторинга результатов обучения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7.4.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Оказание несовершеннолетним помощи в обучении навыкам компьютерной грамотности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развитие у детей-инвалидов практические навыки компьютерной грамотности:</w:t>
            </w:r>
          </w:p>
          <w:p>
            <w:pPr>
              <w:pStyle w:val="0"/>
            </w:pPr>
            <w:r>
              <w:rPr>
                <w:sz w:val="24"/>
              </w:rPr>
              <w:t xml:space="preserve">изучение личного дела получателя социальных услуг, результатов диагностического обследования и рекомендаций специалистов;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компьютерной техники, используемой в обучении;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выбор форм и методов работы с получателем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разработку тематики и плана занятий, инструкций по технике безопасности во время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подготовку необходимых наглядных пособий (таблиц, рисунков, карт, схем) для организации занятий;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определение организационных моментов (общее количество занятий в месяце, неделе, частота занятий в неделю, их продолжительность, место проведения);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занятий в соответствии с графиком и планом работы;</w:t>
            </w:r>
          </w:p>
          <w:p>
            <w:pPr>
              <w:pStyle w:val="0"/>
            </w:pPr>
            <w:r>
              <w:rPr>
                <w:sz w:val="24"/>
              </w:rPr>
              <w:t xml:space="preserve">заполнение индивидуальной программы (плана, карты) реабилитации получателя социальных услуг, учетно-отчетной документации</w:t>
            </w:r>
          </w:p>
        </w:tc>
      </w:tr>
      <w:tr>
        <w:tc>
          <w:tcPr>
            <w:gridSpan w:val="3"/>
            <w:tcW w:w="9087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8. Срочные социальные услуги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8.1.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бесплатным горячим питанием или наборами продуктов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поддержание и обеспечение жизнедеятельности получателей социальных услуг, попавших в трудную жизненную ситуацию и остро нуждающихся в социальной поддержке: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об условиях предоставления государственной социальной помощи;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прием документов;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обследования материально-бытового положения с выездом по месту жительства (нахождения, пребывания) заявителя;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проверки представленных заявителем сведений;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представление документов заявителя на комиссию по предоставлению государственной социальной помощи с оформлением рекомендаций, информирование заявителя о принятом решении;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получение получателем социальных услуг горячего питания или продуктовых наборов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8.2.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Обеспечение одеждой, обувью и другими предметами первой необходимости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поддержание и обеспечение жизнедеятельности получателей социальных услуг, попавших в трудную жизненную ситуацию и остро нуждающихся в социальной поддержке: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об условиях предоставления государственной социальной помощи;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прием документов;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обследования материально-бытового положения с выездом по месту жительства (нахождения, пребывания) заявителя;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проведение проверки представленных заявителем сведений;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представление документов заявителя на комиссию по предоставлению государственной социальной помощи с оформлением рекомендаций, информирование заявителя о принятом решении;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получение получателем социальных услуг одежды, обуви и других предметов первой необходимости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8.3.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Содействие в получении временного жилого помещения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содействие в получении временного жилого помещения получателям социальных услуг, попавшим в трудную жизненную ситуацию в связи с отсутствием своего жилья или невозможностью проживания в нем: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трудной жизненной ситуации заявителя;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заявителя об условиях предоставления временного жилого помещения по месту пребывания, в том числе в организациях социального обслуживания (организации для лиц БОМЖ, социальная гостиница и др.);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по сбору необходимых документов;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 наличии жилья - проведение обследования материально-бытового положения заявителя;</w:t>
            </w:r>
          </w:p>
          <w:p>
            <w:pPr>
              <w:pStyle w:val="0"/>
            </w:pPr>
            <w:r>
              <w:rPr>
                <w:sz w:val="24"/>
              </w:rPr>
              <w:t xml:space="preserve">оказание содействия в сборе документов для получения жилого помещения в органе местного самоуправления (в организации социального обслуживания)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8.4.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Содействие в получении юридической помощи в целях защиты прав и законных интересов получателей социальных услуг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Предусматривает:</w:t>
            </w:r>
          </w:p>
          <w:p>
            <w:pPr>
              <w:pStyle w:val="0"/>
            </w:pPr>
            <w:r>
              <w:rPr>
                <w:sz w:val="24"/>
              </w:rPr>
              <w:t xml:space="preserve">выяснение жизненной ситуации получателей социальных услуг;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консультирование по вопросам, связанным с правом граждан на социальное обслуживание и защиту своих интересов;</w:t>
            </w:r>
          </w:p>
          <w:p>
            <w:pPr>
              <w:pStyle w:val="0"/>
            </w:pPr>
            <w:r>
              <w:rPr>
                <w:sz w:val="24"/>
              </w:rPr>
              <w:t xml:space="preserve">содействие получателям социальных услуг в решении вопросов, связанных с социальной реабилитацией, пенсионным обеспечением и другими социальными выплатами, получением установленных законодательством льгот и преимуществ, защитой и соблюдением прав детей на воспитание и заботу о них или в решении других правовых вопросов;</w:t>
            </w:r>
          </w:p>
          <w:p>
            <w:pPr>
              <w:pStyle w:val="0"/>
            </w:pPr>
            <w:r>
              <w:rPr>
                <w:sz w:val="24"/>
              </w:rPr>
              <w:t xml:space="preserve">информирование получателей социальных услуг о путях реализации его законных прав, разъяснение права на получение бесплатной юридической помощи в соответствии с законодательством</w:t>
            </w:r>
          </w:p>
        </w:tc>
      </w:tr>
      <w:tr>
        <w:tc>
          <w:tcPr>
            <w:tcW w:w="754" w:type="dxa"/>
          </w:tcPr>
          <w:p>
            <w:pPr>
              <w:pStyle w:val="0"/>
            </w:pPr>
            <w:r>
              <w:rPr>
                <w:sz w:val="24"/>
              </w:rPr>
              <w:t xml:space="preserve">8.5.</w:t>
            </w:r>
          </w:p>
        </w:tc>
        <w:tc>
          <w:tcPr>
            <w:tcW w:w="3231" w:type="dxa"/>
          </w:tcPr>
          <w:p>
            <w:pPr>
              <w:pStyle w:val="0"/>
            </w:pPr>
            <w:r>
              <w:rPr>
                <w:sz w:val="24"/>
              </w:rPr>
              <w:t xml:space="preserve">Содействие в получении экстренной психологической помощи с привлечением к этой работе психологов и священнослужителей</w:t>
            </w:r>
          </w:p>
        </w:tc>
        <w:tc>
          <w:tcPr>
            <w:tcW w:w="5102" w:type="dxa"/>
          </w:tcPr>
          <w:p>
            <w:pPr>
              <w:pStyle w:val="0"/>
            </w:pPr>
            <w:r>
              <w:rPr>
                <w:sz w:val="24"/>
              </w:rPr>
              <w:t xml:space="preserve">Предусматривает безотлагательную (экстренную) психологическую помощь в кризисной ситуации, в том числе по телефону:</w:t>
            </w:r>
          </w:p>
          <w:p>
            <w:pPr>
              <w:pStyle w:val="0"/>
            </w:pPr>
            <w:r>
              <w:rPr>
                <w:sz w:val="24"/>
              </w:rPr>
              <w:t xml:space="preserve">оценку психического и физического состояния получателя социальных услуг в кризисной ситуации;</w:t>
            </w:r>
          </w:p>
          <w:p>
            <w:pPr>
              <w:pStyle w:val="0"/>
            </w:pPr>
            <w:r>
              <w:rPr>
                <w:sz w:val="24"/>
              </w:rPr>
              <w:t xml:space="preserve">восстановление психического равновесия;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психологическую помощь в мобилизации физических, духовных, личностных, интеллектуальных ресурсов для выхода из кризисного состояния;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расширение диапазона приемлемых средств для самостоятельного решения возникших проблем и преодоления трудностей;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привлечение квалифицированных специалистов, психологов, священнослужителей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18.05.2015 N 227</w:t>
            <w:br/>
            <w:t>(ред. от 01.02.2024)</w:t>
            <w:br/>
            <w:t>"Об утверждении Порядков предостав...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94371&amp;date=02.03.2026&amp;dst=100007&amp;field=134" TargetMode = "External"/><Relationship Id="rId9" Type="http://schemas.openxmlformats.org/officeDocument/2006/relationships/hyperlink" Target="https://login.consultant.ru/link/?req=doc&amp;base=RLAW080&amp;n=183455&amp;date=02.03.2026&amp;dst=100192&amp;field=134" TargetMode = "External"/><Relationship Id="rId10" Type="http://schemas.openxmlformats.org/officeDocument/2006/relationships/hyperlink" Target="https://login.consultant.ru/link/?req=doc&amp;base=RLAW080&amp;n=103866&amp;date=02.03.2026&amp;dst=100005&amp;field=134" TargetMode = "External"/><Relationship Id="rId11" Type="http://schemas.openxmlformats.org/officeDocument/2006/relationships/hyperlink" Target="https://login.consultant.ru/link/?req=doc&amp;base=RLAW080&amp;n=121109&amp;date=02.03.2026&amp;dst=100005&amp;field=134" TargetMode = "External"/><Relationship Id="rId12" Type="http://schemas.openxmlformats.org/officeDocument/2006/relationships/hyperlink" Target="https://login.consultant.ru/link/?req=doc&amp;base=RLAW080&amp;n=155732&amp;date=02.03.2026&amp;dst=100005&amp;field=134" TargetMode = "External"/><Relationship Id="rId13" Type="http://schemas.openxmlformats.org/officeDocument/2006/relationships/hyperlink" Target="https://login.consultant.ru/link/?req=doc&amp;base=RLAW080&amp;n=179750&amp;date=02.03.2026&amp;dst=100105&amp;field=134" TargetMode = "External"/><Relationship Id="rId14" Type="http://schemas.openxmlformats.org/officeDocument/2006/relationships/hyperlink" Target="https://login.consultant.ru/link/?req=doc&amp;base=RLAW080&amp;n=160712&amp;date=02.03.2026&amp;dst=100010&amp;field=134" TargetMode = "External"/><Relationship Id="rId15" Type="http://schemas.openxmlformats.org/officeDocument/2006/relationships/hyperlink" Target="https://login.consultant.ru/link/?req=doc&amp;base=LAW&amp;n=483021&amp;date=02.03.2026&amp;dst=100092&amp;field=134" TargetMode = "External"/><Relationship Id="rId16" Type="http://schemas.openxmlformats.org/officeDocument/2006/relationships/hyperlink" Target="https://login.consultant.ru/link/?req=doc&amp;base=RLAW080&amp;n=67807&amp;date=02.03.2026" TargetMode = "External"/><Relationship Id="rId17" Type="http://schemas.openxmlformats.org/officeDocument/2006/relationships/hyperlink" Target="https://login.consultant.ru/link/?req=doc&amp;base=RLAW080&amp;n=38598&amp;date=02.03.2026" TargetMode = "External"/><Relationship Id="rId18" Type="http://schemas.openxmlformats.org/officeDocument/2006/relationships/hyperlink" Target="https://login.consultant.ru/link/?req=doc&amp;base=RLAW080&amp;n=47371&amp;date=02.03.2026" TargetMode = "External"/><Relationship Id="rId19" Type="http://schemas.openxmlformats.org/officeDocument/2006/relationships/hyperlink" Target="https://login.consultant.ru/link/?req=doc&amp;base=RLAW080&amp;n=41543&amp;date=02.03.2026" TargetMode = "External"/><Relationship Id="rId20" Type="http://schemas.openxmlformats.org/officeDocument/2006/relationships/hyperlink" Target="https://login.consultant.ru/link/?req=doc&amp;base=RLAW080&amp;n=43289&amp;date=02.03.2026" TargetMode = "External"/><Relationship Id="rId21" Type="http://schemas.openxmlformats.org/officeDocument/2006/relationships/hyperlink" Target="https://login.consultant.ru/link/?req=doc&amp;base=RLAW080&amp;n=45212&amp;date=02.03.2026" TargetMode = "External"/><Relationship Id="rId22" Type="http://schemas.openxmlformats.org/officeDocument/2006/relationships/hyperlink" Target="https://login.consultant.ru/link/?req=doc&amp;base=RLAW080&amp;n=46122&amp;date=02.03.2026" TargetMode = "External"/><Relationship Id="rId23" Type="http://schemas.openxmlformats.org/officeDocument/2006/relationships/hyperlink" Target="https://login.consultant.ru/link/?req=doc&amp;base=RLAW080&amp;n=46736&amp;date=02.03.2026" TargetMode = "External"/><Relationship Id="rId24" Type="http://schemas.openxmlformats.org/officeDocument/2006/relationships/hyperlink" Target="https://login.consultant.ru/link/?req=doc&amp;base=RLAW080&amp;n=50593&amp;date=02.03.2026" TargetMode = "External"/><Relationship Id="rId25" Type="http://schemas.openxmlformats.org/officeDocument/2006/relationships/hyperlink" Target="https://login.consultant.ru/link/?req=doc&amp;base=RLAW080&amp;n=54775&amp;date=02.03.2026" TargetMode = "External"/><Relationship Id="rId26" Type="http://schemas.openxmlformats.org/officeDocument/2006/relationships/hyperlink" Target="https://login.consultant.ru/link/?req=doc&amp;base=RLAW080&amp;n=57887&amp;date=02.03.2026" TargetMode = "External"/><Relationship Id="rId27" Type="http://schemas.openxmlformats.org/officeDocument/2006/relationships/hyperlink" Target="https://login.consultant.ru/link/?req=doc&amp;base=RLAW080&amp;n=63476&amp;date=02.03.2026" TargetMode = "External"/><Relationship Id="rId28" Type="http://schemas.openxmlformats.org/officeDocument/2006/relationships/hyperlink" Target="https://login.consultant.ru/link/?req=doc&amp;base=RLAW080&amp;n=67029&amp;date=02.03.2026" TargetMode = "External"/><Relationship Id="rId29" Type="http://schemas.openxmlformats.org/officeDocument/2006/relationships/hyperlink" Target="https://login.consultant.ru/link/?req=doc&amp;base=RLAW080&amp;n=94371&amp;date=02.03.2026&amp;dst=100008&amp;field=134" TargetMode = "External"/><Relationship Id="rId30" Type="http://schemas.openxmlformats.org/officeDocument/2006/relationships/hyperlink" Target="https://login.consultant.ru/link/?req=doc&amp;base=RLAW080&amp;n=121109&amp;date=02.03.2026&amp;dst=100009&amp;field=134" TargetMode = "External"/><Relationship Id="rId31" Type="http://schemas.openxmlformats.org/officeDocument/2006/relationships/hyperlink" Target="https://login.consultant.ru/link/?req=doc&amp;base=RLAW080&amp;n=155732&amp;date=02.03.2026&amp;dst=100010&amp;field=134" TargetMode = "External"/><Relationship Id="rId32" Type="http://schemas.openxmlformats.org/officeDocument/2006/relationships/hyperlink" Target="https://login.consultant.ru/link/?req=doc&amp;base=RLAW080&amp;n=94371&amp;date=02.03.2026&amp;dst=100009&amp;field=134" TargetMode = "External"/><Relationship Id="rId33" Type="http://schemas.openxmlformats.org/officeDocument/2006/relationships/hyperlink" Target="https://login.consultant.ru/link/?req=doc&amp;base=RLAW080&amp;n=183455&amp;date=02.03.2026&amp;dst=100193&amp;field=134" TargetMode = "External"/><Relationship Id="rId34" Type="http://schemas.openxmlformats.org/officeDocument/2006/relationships/hyperlink" Target="https://login.consultant.ru/link/?req=doc&amp;base=RLAW080&amp;n=103866&amp;date=02.03.2026&amp;dst=100006&amp;field=134" TargetMode = "External"/><Relationship Id="rId35" Type="http://schemas.openxmlformats.org/officeDocument/2006/relationships/hyperlink" Target="https://login.consultant.ru/link/?req=doc&amp;base=RLAW080&amp;n=121109&amp;date=02.03.2026&amp;dst=100010&amp;field=134" TargetMode = "External"/><Relationship Id="rId36" Type="http://schemas.openxmlformats.org/officeDocument/2006/relationships/hyperlink" Target="https://login.consultant.ru/link/?req=doc&amp;base=RLAW080&amp;n=155732&amp;date=02.03.2026&amp;dst=100011&amp;field=134" TargetMode = "External"/><Relationship Id="rId37" Type="http://schemas.openxmlformats.org/officeDocument/2006/relationships/hyperlink" Target="https://login.consultant.ru/link/?req=doc&amp;base=RLAW080&amp;n=179750&amp;date=02.03.2026&amp;dst=100106&amp;field=134" TargetMode = "External"/><Relationship Id="rId38" Type="http://schemas.openxmlformats.org/officeDocument/2006/relationships/hyperlink" Target="https://login.consultant.ru/link/?req=doc&amp;base=RLAW080&amp;n=160712&amp;date=02.03.2026&amp;dst=100011&amp;field=134" TargetMode = "External"/><Relationship Id="rId39" Type="http://schemas.openxmlformats.org/officeDocument/2006/relationships/hyperlink" Target="https://login.consultant.ru/link/?req=doc&amp;base=LAW&amp;n=483021&amp;date=02.03.2026&amp;dst=100092&amp;field=134" TargetMode = "External"/><Relationship Id="rId40" Type="http://schemas.openxmlformats.org/officeDocument/2006/relationships/hyperlink" Target="https://login.consultant.ru/link/?req=doc&amp;base=LAW&amp;n=483021&amp;date=02.03.2026&amp;dst=100279&amp;field=134" TargetMode = "External"/><Relationship Id="rId41" Type="http://schemas.openxmlformats.org/officeDocument/2006/relationships/hyperlink" Target="https://login.consultant.ru/link/?req=doc&amp;base=RLAW080&amp;n=174279&amp;date=02.03.2026&amp;dst=100018&amp;field=134" TargetMode = "External"/><Relationship Id="rId42" Type="http://schemas.openxmlformats.org/officeDocument/2006/relationships/hyperlink" Target="https://login.consultant.ru/link/?req=doc&amp;base=RLAW080&amp;n=155732&amp;date=02.03.2026&amp;dst=100013&amp;field=134" TargetMode = "External"/><Relationship Id="rId43" Type="http://schemas.openxmlformats.org/officeDocument/2006/relationships/hyperlink" Target="https://login.consultant.ru/link/?req=doc&amp;base=LAW&amp;n=498477&amp;date=02.03.2026&amp;dst=100012&amp;field=134" TargetMode = "External"/><Relationship Id="rId44" Type="http://schemas.openxmlformats.org/officeDocument/2006/relationships/hyperlink" Target="https://login.consultant.ru/link/?req=doc&amp;base=RLAW080&amp;n=155732&amp;date=02.03.2026&amp;dst=100015&amp;field=134" TargetMode = "External"/><Relationship Id="rId45" Type="http://schemas.openxmlformats.org/officeDocument/2006/relationships/hyperlink" Target="https://login.consultant.ru/link/?req=doc&amp;base=RLAW080&amp;n=121109&amp;date=02.03.2026&amp;dst=100013&amp;field=134" TargetMode = "External"/><Relationship Id="rId46" Type="http://schemas.openxmlformats.org/officeDocument/2006/relationships/hyperlink" Target="https://login.consultant.ru/link/?req=doc&amp;base=RLAW080&amp;n=160712&amp;date=02.03.2026&amp;dst=100014&amp;field=134" TargetMode = "External"/><Relationship Id="rId47" Type="http://schemas.openxmlformats.org/officeDocument/2006/relationships/hyperlink" Target="https://login.consultant.ru/link/?req=doc&amp;base=RLAW080&amp;n=160712&amp;date=02.03.2026&amp;dst=100016&amp;field=134" TargetMode = "External"/><Relationship Id="rId48" Type="http://schemas.openxmlformats.org/officeDocument/2006/relationships/hyperlink" Target="https://login.consultant.ru/link/?req=doc&amp;base=RLAW080&amp;n=160712&amp;date=02.03.2026&amp;dst=100017&amp;field=134" TargetMode = "External"/><Relationship Id="rId49" Type="http://schemas.openxmlformats.org/officeDocument/2006/relationships/hyperlink" Target="https://login.consultant.ru/link/?req=doc&amp;base=RLAW080&amp;n=155732&amp;date=02.03.2026&amp;dst=100016&amp;field=134" TargetMode = "External"/><Relationship Id="rId50" Type="http://schemas.openxmlformats.org/officeDocument/2006/relationships/hyperlink" Target="https://login.consultant.ru/link/?req=doc&amp;base=RLAW080&amp;n=155732&amp;date=02.03.2026&amp;dst=100018&amp;field=134" TargetMode = "External"/><Relationship Id="rId51" Type="http://schemas.openxmlformats.org/officeDocument/2006/relationships/hyperlink" Target="https://login.consultant.ru/link/?req=doc&amp;base=RLAW080&amp;n=121109&amp;date=02.03.2026&amp;dst=100015&amp;field=134" TargetMode = "External"/><Relationship Id="rId52" Type="http://schemas.openxmlformats.org/officeDocument/2006/relationships/hyperlink" Target="https://login.consultant.ru/link/?req=doc&amp;base=LAW&amp;n=483021&amp;date=02.03.2026&amp;dst=100172&amp;field=134" TargetMode = "External"/><Relationship Id="rId53" Type="http://schemas.openxmlformats.org/officeDocument/2006/relationships/hyperlink" Target="https://login.consultant.ru/link/?req=doc&amp;base=RLAW080&amp;n=103866&amp;date=02.03.2026&amp;dst=100007&amp;field=134" TargetMode = "External"/><Relationship Id="rId54" Type="http://schemas.openxmlformats.org/officeDocument/2006/relationships/hyperlink" Target="https://login.consultant.ru/link/?req=doc&amp;base=RLAW080&amp;n=155732&amp;date=02.03.2026&amp;dst=100019&amp;field=134" TargetMode = "External"/><Relationship Id="rId55" Type="http://schemas.openxmlformats.org/officeDocument/2006/relationships/hyperlink" Target="https://login.consultant.ru/link/?req=doc&amp;base=LAW&amp;n=483021&amp;date=02.03.2026&amp;dst=100230&amp;field=134" TargetMode = "External"/><Relationship Id="rId56" Type="http://schemas.openxmlformats.org/officeDocument/2006/relationships/hyperlink" Target="https://login.consultant.ru/link/?req=doc&amp;base=RLAW080&amp;n=155732&amp;date=02.03.2026&amp;dst=100021&amp;field=134" TargetMode = "External"/><Relationship Id="rId57" Type="http://schemas.openxmlformats.org/officeDocument/2006/relationships/hyperlink" Target="https://login.consultant.ru/link/?req=doc&amp;base=LAW&amp;n=483021&amp;date=02.03.2026&amp;dst=100184&amp;field=134" TargetMode = "External"/><Relationship Id="rId58" Type="http://schemas.openxmlformats.org/officeDocument/2006/relationships/hyperlink" Target="https://login.consultant.ru/link/?req=doc&amp;base=RLAW080&amp;n=155732&amp;date=02.03.2026&amp;dst=100022&amp;field=134" TargetMode = "External"/><Relationship Id="rId59" Type="http://schemas.openxmlformats.org/officeDocument/2006/relationships/hyperlink" Target="https://login.consultant.ru/link/?req=doc&amp;base=RLAW080&amp;n=155732&amp;date=02.03.2026&amp;dst=100024&amp;field=134" TargetMode = "External"/><Relationship Id="rId60" Type="http://schemas.openxmlformats.org/officeDocument/2006/relationships/hyperlink" Target="https://login.consultant.ru/link/?req=doc&amp;base=LAW&amp;n=508668&amp;date=02.03.2026" TargetMode = "External"/><Relationship Id="rId61" Type="http://schemas.openxmlformats.org/officeDocument/2006/relationships/hyperlink" Target="https://login.consultant.ru/link/?req=doc&amp;base=RLAW080&amp;n=160712&amp;date=02.03.2026&amp;dst=100019&amp;field=134" TargetMode = "External"/><Relationship Id="rId62" Type="http://schemas.openxmlformats.org/officeDocument/2006/relationships/hyperlink" Target="https://login.consultant.ru/link/?req=doc&amp;base=RLAW080&amp;n=160712&amp;date=02.03.2026&amp;dst=100021&amp;field=134" TargetMode = "External"/><Relationship Id="rId63" Type="http://schemas.openxmlformats.org/officeDocument/2006/relationships/hyperlink" Target="https://login.consultant.ru/link/?req=doc&amp;base=RLAW080&amp;n=179750&amp;date=02.03.2026&amp;dst=100106&amp;field=134" TargetMode = "External"/><Relationship Id="rId64" Type="http://schemas.openxmlformats.org/officeDocument/2006/relationships/hyperlink" Target="https://login.consultant.ru/link/?req=doc&amp;base=LAW&amp;n=483021&amp;date=02.03.2026&amp;dst=100293&amp;field=134" TargetMode = "External"/><Relationship Id="rId65" Type="http://schemas.openxmlformats.org/officeDocument/2006/relationships/hyperlink" Target="https://login.consultant.ru/link/?req=doc&amp;base=LAW&amp;n=483021&amp;date=02.03.2026&amp;dst=100230&amp;field=134" TargetMode = "External"/><Relationship Id="rId66" Type="http://schemas.openxmlformats.org/officeDocument/2006/relationships/hyperlink" Target="https://login.consultant.ru/link/?req=doc&amp;base=RLAW080&amp;n=155732&amp;date=02.03.2026&amp;dst=100027&amp;field=134" TargetMode = "External"/><Relationship Id="rId67" Type="http://schemas.openxmlformats.org/officeDocument/2006/relationships/hyperlink" Target="https://login.consultant.ru/link/?req=doc&amp;base=RLAW080&amp;n=160764&amp;date=02.03.2026" TargetMode = "External"/><Relationship Id="rId68" Type="http://schemas.openxmlformats.org/officeDocument/2006/relationships/hyperlink" Target="https://login.consultant.ru/link/?req=doc&amp;base=LAW&amp;n=399819&amp;date=02.03.2026&amp;dst=100010&amp;field=134" TargetMode = "External"/><Relationship Id="rId69" Type="http://schemas.openxmlformats.org/officeDocument/2006/relationships/hyperlink" Target="https://login.consultant.ru/link/?req=doc&amp;base=RLAW080&amp;n=174279&amp;date=02.03.2026&amp;dst=100043&amp;field=134" TargetMode = "External"/><Relationship Id="rId70" Type="http://schemas.openxmlformats.org/officeDocument/2006/relationships/hyperlink" Target="https://login.consultant.ru/link/?req=doc&amp;base=LAW&amp;n=426999&amp;date=02.03.2026" TargetMode = "External"/><Relationship Id="rId71" Type="http://schemas.openxmlformats.org/officeDocument/2006/relationships/hyperlink" Target="https://login.consultant.ru/link/?req=doc&amp;base=RLAW080&amp;n=160712&amp;date=02.03.2026&amp;dst=100023&amp;field=134" TargetMode = "External"/><Relationship Id="rId72" Type="http://schemas.openxmlformats.org/officeDocument/2006/relationships/hyperlink" Target="https://login.consultant.ru/link/?req=doc&amp;base=RLAW080&amp;n=160712&amp;date=02.03.2026&amp;dst=100024&amp;field=134" TargetMode = "External"/><Relationship Id="rId73" Type="http://schemas.openxmlformats.org/officeDocument/2006/relationships/hyperlink" Target="https://login.consultant.ru/link/?req=doc&amp;base=RLAW080&amp;n=160712&amp;date=02.03.2026&amp;dst=100026&amp;field=134" TargetMode = "External"/><Relationship Id="rId74" Type="http://schemas.openxmlformats.org/officeDocument/2006/relationships/hyperlink" Target="https://login.consultant.ru/link/?req=doc&amp;base=RLAW080&amp;n=155732&amp;date=02.03.2026&amp;dst=100038&amp;field=134" TargetMode = "External"/><Relationship Id="rId75" Type="http://schemas.openxmlformats.org/officeDocument/2006/relationships/hyperlink" Target="https://login.consultant.ru/link/?req=doc&amp;base=LAW&amp;n=483021&amp;date=02.03.2026" TargetMode = "External"/><Relationship Id="rId76" Type="http://schemas.openxmlformats.org/officeDocument/2006/relationships/hyperlink" Target="https://login.consultant.ru/link/?req=doc&amp;base=RLAW080&amp;n=174279&amp;date=02.03.2026" TargetMode = "External"/><Relationship Id="rId77" Type="http://schemas.openxmlformats.org/officeDocument/2006/relationships/hyperlink" Target="https://login.consultant.ru/link/?req=doc&amp;base=LAW&amp;n=483021&amp;date=02.03.2026" TargetMode = "External"/><Relationship Id="rId78" Type="http://schemas.openxmlformats.org/officeDocument/2006/relationships/hyperlink" Target="https://login.consultant.ru/link/?req=doc&amp;base=LAW&amp;n=399819&amp;date=02.03.2026&amp;dst=100010&amp;field=134" TargetMode = "External"/><Relationship Id="rId79" Type="http://schemas.openxmlformats.org/officeDocument/2006/relationships/hyperlink" Target="https://login.consultant.ru/link/?req=doc&amp;base=RLAW080&amp;n=155732&amp;date=02.03.2026&amp;dst=100054&amp;field=134" TargetMode = "External"/><Relationship Id="rId80" Type="http://schemas.openxmlformats.org/officeDocument/2006/relationships/hyperlink" Target="https://login.consultant.ru/link/?req=doc&amp;base=RLAW080&amp;n=160712&amp;date=02.03.2026&amp;dst=100029&amp;field=134" TargetMode = "External"/><Relationship Id="rId81" Type="http://schemas.openxmlformats.org/officeDocument/2006/relationships/hyperlink" Target="https://login.consultant.ru/link/?req=doc&amp;base=RLAW080&amp;n=155732&amp;date=02.03.2026&amp;dst=100055&amp;field=134" TargetMode = "External"/><Relationship Id="rId82" Type="http://schemas.openxmlformats.org/officeDocument/2006/relationships/hyperlink" Target="https://login.consultant.ru/link/?req=doc&amp;base=RLAW080&amp;n=155732&amp;date=02.03.2026&amp;dst=100056&amp;field=134" TargetMode = "External"/><Relationship Id="rId83" Type="http://schemas.openxmlformats.org/officeDocument/2006/relationships/hyperlink" Target="https://login.consultant.ru/link/?req=doc&amp;base=RLAW080&amp;n=160712&amp;date=02.03.2026&amp;dst=100030&amp;field=134" TargetMode = "External"/><Relationship Id="rId84" Type="http://schemas.openxmlformats.org/officeDocument/2006/relationships/hyperlink" Target="https://login.consultant.ru/link/?req=doc&amp;base=RLAW080&amp;n=155732&amp;date=02.03.2026&amp;dst=100058&amp;field=134" TargetMode = "External"/><Relationship Id="rId85" Type="http://schemas.openxmlformats.org/officeDocument/2006/relationships/hyperlink" Target="https://login.consultant.ru/link/?req=doc&amp;base=RLAW080&amp;n=121109&amp;date=02.03.2026&amp;dst=100023&amp;field=134" TargetMode = "External"/><Relationship Id="rId86" Type="http://schemas.openxmlformats.org/officeDocument/2006/relationships/hyperlink" Target="https://login.consultant.ru/link/?req=doc&amp;base=RLAW080&amp;n=155732&amp;date=02.03.2026&amp;dst=100059&amp;field=134" TargetMode = "External"/><Relationship Id="rId87" Type="http://schemas.openxmlformats.org/officeDocument/2006/relationships/hyperlink" Target="https://login.consultant.ru/link/?req=doc&amp;base=RLAW080&amp;n=155732&amp;date=02.03.2026&amp;dst=100061&amp;field=134" TargetMode = "External"/><Relationship Id="rId88" Type="http://schemas.openxmlformats.org/officeDocument/2006/relationships/hyperlink" Target="https://login.consultant.ru/link/?req=doc&amp;base=LAW&amp;n=426999&amp;date=02.03.2026" TargetMode = "External"/><Relationship Id="rId89" Type="http://schemas.openxmlformats.org/officeDocument/2006/relationships/hyperlink" Target="https://login.consultant.ru/link/?req=doc&amp;base=RLAW080&amp;n=155732&amp;date=02.03.2026&amp;dst=100062&amp;field=134" TargetMode = "External"/><Relationship Id="rId90" Type="http://schemas.openxmlformats.org/officeDocument/2006/relationships/hyperlink" Target="https://login.consultant.ru/link/?req=doc&amp;base=RLAW080&amp;n=160712&amp;date=02.03.2026&amp;dst=100031&amp;field=134" TargetMode = "External"/><Relationship Id="rId91" Type="http://schemas.openxmlformats.org/officeDocument/2006/relationships/hyperlink" Target="https://login.consultant.ru/link/?req=doc&amp;base=RLAW080&amp;n=160712&amp;date=02.03.2026&amp;dst=100032&amp;field=134" TargetMode = "External"/><Relationship Id="rId92" Type="http://schemas.openxmlformats.org/officeDocument/2006/relationships/hyperlink" Target="https://login.consultant.ru/link/?req=doc&amp;base=RLAW080&amp;n=160712&amp;date=02.03.2026&amp;dst=100034&amp;field=134" TargetMode = "External"/><Relationship Id="rId93" Type="http://schemas.openxmlformats.org/officeDocument/2006/relationships/hyperlink" Target="https://login.consultant.ru/link/?req=doc&amp;base=RLAW080&amp;n=121109&amp;date=02.03.2026&amp;dst=100025&amp;field=134" TargetMode = "External"/><Relationship Id="rId94" Type="http://schemas.openxmlformats.org/officeDocument/2006/relationships/hyperlink" Target="https://login.consultant.ru/link/?req=doc&amp;base=RLAW080&amp;n=155732&amp;date=02.03.2026&amp;dst=100063&amp;field=134" TargetMode = "External"/><Relationship Id="rId95" Type="http://schemas.openxmlformats.org/officeDocument/2006/relationships/hyperlink" Target="https://login.consultant.ru/link/?req=doc&amp;base=RLAW080&amp;n=160712&amp;date=02.03.2026&amp;dst=100035&amp;field=134" TargetMode = "External"/><Relationship Id="rId96" Type="http://schemas.openxmlformats.org/officeDocument/2006/relationships/hyperlink" Target="https://login.consultant.ru/link/?req=doc&amp;base=RLAW080&amp;n=160712&amp;date=02.03.2026&amp;dst=100037&amp;field=134" TargetMode = "External"/><Relationship Id="rId97" Type="http://schemas.openxmlformats.org/officeDocument/2006/relationships/hyperlink" Target="https://login.consultant.ru/link/?req=doc&amp;base=RLAW080&amp;n=155732&amp;date=02.03.2026&amp;dst=100065&amp;field=134" TargetMode = "External"/><Relationship Id="rId98" Type="http://schemas.openxmlformats.org/officeDocument/2006/relationships/hyperlink" Target="https://login.consultant.ru/link/?req=doc&amp;base=LAW&amp;n=426999&amp;date=02.03.2026" TargetMode = "External"/><Relationship Id="rId99" Type="http://schemas.openxmlformats.org/officeDocument/2006/relationships/hyperlink" Target="https://login.consultant.ru/link/?req=doc&amp;base=RLAW080&amp;n=160712&amp;date=02.03.2026&amp;dst=100038&amp;field=134" TargetMode = "External"/><Relationship Id="rId100" Type="http://schemas.openxmlformats.org/officeDocument/2006/relationships/hyperlink" Target="https://login.consultant.ru/link/?req=doc&amp;base=RLAW080&amp;n=155732&amp;date=02.03.2026&amp;dst=100066&amp;field=134" TargetMode = "External"/><Relationship Id="rId101" Type="http://schemas.openxmlformats.org/officeDocument/2006/relationships/hyperlink" Target="https://login.consultant.ru/link/?req=doc&amp;base=RLAW080&amp;n=160712&amp;date=02.03.2026&amp;dst=100039&amp;field=134" TargetMode = "External"/><Relationship Id="rId102" Type="http://schemas.openxmlformats.org/officeDocument/2006/relationships/hyperlink" Target="https://login.consultant.ru/link/?req=doc&amp;base=RLAW080&amp;n=121109&amp;date=02.03.2026&amp;dst=100027&amp;field=134" TargetMode = "External"/><Relationship Id="rId103" Type="http://schemas.openxmlformats.org/officeDocument/2006/relationships/hyperlink" Target="https://login.consultant.ru/link/?req=doc&amp;base=RLAW080&amp;n=121109&amp;date=02.03.2026&amp;dst=100033&amp;field=134" TargetMode = "External"/><Relationship Id="rId104" Type="http://schemas.openxmlformats.org/officeDocument/2006/relationships/hyperlink" Target="https://login.consultant.ru/link/?req=doc&amp;base=RLAW080&amp;n=155732&amp;date=02.03.2026&amp;dst=100070&amp;field=134" TargetMode = "External"/><Relationship Id="rId105" Type="http://schemas.openxmlformats.org/officeDocument/2006/relationships/hyperlink" Target="https://login.consultant.ru/link/?req=doc&amp;base=RLAW080&amp;n=160712&amp;date=02.03.2026&amp;dst=100043&amp;field=134" TargetMode = "External"/><Relationship Id="rId106" Type="http://schemas.openxmlformats.org/officeDocument/2006/relationships/hyperlink" Target="https://login.consultant.ru/link/?req=doc&amp;base=RLAW080&amp;n=160712&amp;date=02.03.2026&amp;dst=100044&amp;field=134" TargetMode = "External"/><Relationship Id="rId107" Type="http://schemas.openxmlformats.org/officeDocument/2006/relationships/hyperlink" Target="https://login.consultant.ru/link/?req=doc&amp;base=RLAW080&amp;n=160712&amp;date=02.03.2026&amp;dst=100045&amp;field=134" TargetMode = "External"/><Relationship Id="rId108" Type="http://schemas.openxmlformats.org/officeDocument/2006/relationships/hyperlink" Target="https://login.consultant.ru/link/?req=doc&amp;base=RLAW080&amp;n=94371&amp;date=02.03.2026&amp;dst=100011&amp;field=134" TargetMode = "External"/><Relationship Id="rId109" Type="http://schemas.openxmlformats.org/officeDocument/2006/relationships/hyperlink" Target="https://login.consultant.ru/link/?req=doc&amp;base=RLAW080&amp;n=183455&amp;date=02.03.2026&amp;dst=100196&amp;field=134" TargetMode = "External"/><Relationship Id="rId110" Type="http://schemas.openxmlformats.org/officeDocument/2006/relationships/hyperlink" Target="https://login.consultant.ru/link/?req=doc&amp;base=RLAW080&amp;n=103866&amp;date=02.03.2026&amp;dst=100012&amp;field=134" TargetMode = "External"/><Relationship Id="rId111" Type="http://schemas.openxmlformats.org/officeDocument/2006/relationships/hyperlink" Target="https://login.consultant.ru/link/?req=doc&amp;base=RLAW080&amp;n=121109&amp;date=02.03.2026&amp;dst=100034&amp;field=134" TargetMode = "External"/><Relationship Id="rId112" Type="http://schemas.openxmlformats.org/officeDocument/2006/relationships/hyperlink" Target="https://login.consultant.ru/link/?req=doc&amp;base=RLAW080&amp;n=155732&amp;date=02.03.2026&amp;dst=100115&amp;field=134" TargetMode = "External"/><Relationship Id="rId113" Type="http://schemas.openxmlformats.org/officeDocument/2006/relationships/hyperlink" Target="https://login.consultant.ru/link/?req=doc&amp;base=RLAW080&amp;n=179750&amp;date=02.03.2026&amp;dst=100109&amp;field=134" TargetMode = "External"/><Relationship Id="rId114" Type="http://schemas.openxmlformats.org/officeDocument/2006/relationships/hyperlink" Target="https://login.consultant.ru/link/?req=doc&amp;base=RLAW080&amp;n=160712&amp;date=02.03.2026&amp;dst=100046&amp;field=134" TargetMode = "External"/><Relationship Id="rId115" Type="http://schemas.openxmlformats.org/officeDocument/2006/relationships/hyperlink" Target="https://login.consultant.ru/link/?req=doc&amp;base=LAW&amp;n=483021&amp;date=02.03.2026&amp;dst=100092&amp;field=134" TargetMode = "External"/><Relationship Id="rId116" Type="http://schemas.openxmlformats.org/officeDocument/2006/relationships/hyperlink" Target="https://login.consultant.ru/link/?req=doc&amp;base=LAW&amp;n=483021&amp;date=02.03.2026&amp;dst=100279&amp;field=134" TargetMode = "External"/><Relationship Id="rId117" Type="http://schemas.openxmlformats.org/officeDocument/2006/relationships/hyperlink" Target="https://login.consultant.ru/link/?req=doc&amp;base=RLAW080&amp;n=174279&amp;date=02.03.2026&amp;dst=100018&amp;field=134" TargetMode = "External"/><Relationship Id="rId118" Type="http://schemas.openxmlformats.org/officeDocument/2006/relationships/hyperlink" Target="https://login.consultant.ru/link/?req=doc&amp;base=RLAW080&amp;n=155732&amp;date=02.03.2026&amp;dst=100117&amp;field=134" TargetMode = "External"/><Relationship Id="rId119" Type="http://schemas.openxmlformats.org/officeDocument/2006/relationships/hyperlink" Target="https://login.consultant.ru/link/?req=doc&amp;base=RLAW080&amp;n=155732&amp;date=02.03.2026&amp;dst=100119&amp;field=134" TargetMode = "External"/><Relationship Id="rId120" Type="http://schemas.openxmlformats.org/officeDocument/2006/relationships/hyperlink" Target="https://login.consultant.ru/link/?req=doc&amp;base=LAW&amp;n=498477&amp;date=02.03.2026&amp;dst=100012&amp;field=134" TargetMode = "External"/><Relationship Id="rId121" Type="http://schemas.openxmlformats.org/officeDocument/2006/relationships/hyperlink" Target="https://login.consultant.ru/link/?req=doc&amp;base=RLAW080&amp;n=155732&amp;date=02.03.2026&amp;dst=100120&amp;field=134" TargetMode = "External"/><Relationship Id="rId122" Type="http://schemas.openxmlformats.org/officeDocument/2006/relationships/hyperlink" Target="https://login.consultant.ru/link/?req=doc&amp;base=RLAW080&amp;n=121109&amp;date=02.03.2026&amp;dst=100036&amp;field=134" TargetMode = "External"/><Relationship Id="rId123" Type="http://schemas.openxmlformats.org/officeDocument/2006/relationships/hyperlink" Target="https://login.consultant.ru/link/?req=doc&amp;base=RLAW080&amp;n=160712&amp;date=02.03.2026&amp;dst=100049&amp;field=134" TargetMode = "External"/><Relationship Id="rId124" Type="http://schemas.openxmlformats.org/officeDocument/2006/relationships/hyperlink" Target="https://login.consultant.ru/link/?req=doc&amp;base=RLAW080&amp;n=160712&amp;date=02.03.2026&amp;dst=100051&amp;field=134" TargetMode = "External"/><Relationship Id="rId125" Type="http://schemas.openxmlformats.org/officeDocument/2006/relationships/hyperlink" Target="https://login.consultant.ru/link/?req=doc&amp;base=RLAW080&amp;n=160712&amp;date=02.03.2026&amp;dst=100052&amp;field=134" TargetMode = "External"/><Relationship Id="rId126" Type="http://schemas.openxmlformats.org/officeDocument/2006/relationships/hyperlink" Target="https://login.consultant.ru/link/?req=doc&amp;base=RLAW080&amp;n=155732&amp;date=02.03.2026&amp;dst=100121&amp;field=134" TargetMode = "External"/><Relationship Id="rId127" Type="http://schemas.openxmlformats.org/officeDocument/2006/relationships/hyperlink" Target="https://login.consultant.ru/link/?req=doc&amp;base=RLAW080&amp;n=155732&amp;date=02.03.2026&amp;dst=100123&amp;field=134" TargetMode = "External"/><Relationship Id="rId128" Type="http://schemas.openxmlformats.org/officeDocument/2006/relationships/hyperlink" Target="https://login.consultant.ru/link/?req=doc&amp;base=RLAW080&amp;n=121109&amp;date=02.03.2026&amp;dst=100038&amp;field=134" TargetMode = "External"/><Relationship Id="rId129" Type="http://schemas.openxmlformats.org/officeDocument/2006/relationships/hyperlink" Target="https://login.consultant.ru/link/?req=doc&amp;base=LAW&amp;n=483021&amp;date=02.03.2026&amp;dst=100172&amp;field=134" TargetMode = "External"/><Relationship Id="rId130" Type="http://schemas.openxmlformats.org/officeDocument/2006/relationships/hyperlink" Target="https://login.consultant.ru/link/?req=doc&amp;base=RLAW080&amp;n=103866&amp;date=02.03.2026&amp;dst=100013&amp;field=134" TargetMode = "External"/><Relationship Id="rId131" Type="http://schemas.openxmlformats.org/officeDocument/2006/relationships/hyperlink" Target="https://login.consultant.ru/link/?req=doc&amp;base=RLAW080&amp;n=155732&amp;date=02.03.2026&amp;dst=100124&amp;field=134" TargetMode = "External"/><Relationship Id="rId132" Type="http://schemas.openxmlformats.org/officeDocument/2006/relationships/hyperlink" Target="https://login.consultant.ru/link/?req=doc&amp;base=LAW&amp;n=483021&amp;date=02.03.2026&amp;dst=100230&amp;field=134" TargetMode = "External"/><Relationship Id="rId133" Type="http://schemas.openxmlformats.org/officeDocument/2006/relationships/hyperlink" Target="https://login.consultant.ru/link/?req=doc&amp;base=RLAW080&amp;n=155732&amp;date=02.03.2026&amp;dst=100126&amp;field=134" TargetMode = "External"/><Relationship Id="rId134" Type="http://schemas.openxmlformats.org/officeDocument/2006/relationships/hyperlink" Target="https://login.consultant.ru/link/?req=doc&amp;base=LAW&amp;n=483021&amp;date=02.03.2026&amp;dst=100184&amp;field=134" TargetMode = "External"/><Relationship Id="rId135" Type="http://schemas.openxmlformats.org/officeDocument/2006/relationships/hyperlink" Target="https://login.consultant.ru/link/?req=doc&amp;base=RLAW080&amp;n=155732&amp;date=02.03.2026&amp;dst=100127&amp;field=134" TargetMode = "External"/><Relationship Id="rId136" Type="http://schemas.openxmlformats.org/officeDocument/2006/relationships/hyperlink" Target="https://login.consultant.ru/link/?req=doc&amp;base=RLAW080&amp;n=155732&amp;date=02.03.2026&amp;dst=100129&amp;field=134" TargetMode = "External"/><Relationship Id="rId137" Type="http://schemas.openxmlformats.org/officeDocument/2006/relationships/hyperlink" Target="https://login.consultant.ru/link/?req=doc&amp;base=LAW&amp;n=508668&amp;date=02.03.2026" TargetMode = "External"/><Relationship Id="rId138" Type="http://schemas.openxmlformats.org/officeDocument/2006/relationships/hyperlink" Target="https://login.consultant.ru/link/?req=doc&amp;base=RLAW080&amp;n=160712&amp;date=02.03.2026&amp;dst=100054&amp;field=134" TargetMode = "External"/><Relationship Id="rId139" Type="http://schemas.openxmlformats.org/officeDocument/2006/relationships/hyperlink" Target="https://login.consultant.ru/link/?req=doc&amp;base=RLAW080&amp;n=160712&amp;date=02.03.2026&amp;dst=100056&amp;field=134" TargetMode = "External"/><Relationship Id="rId140" Type="http://schemas.openxmlformats.org/officeDocument/2006/relationships/hyperlink" Target="https://login.consultant.ru/link/?req=doc&amp;base=RLAW080&amp;n=179750&amp;date=02.03.2026&amp;dst=100109&amp;field=134" TargetMode = "External"/><Relationship Id="rId141" Type="http://schemas.openxmlformats.org/officeDocument/2006/relationships/hyperlink" Target="https://login.consultant.ru/link/?req=doc&amp;base=LAW&amp;n=483021&amp;date=02.03.2026&amp;dst=100293&amp;field=134" TargetMode = "External"/><Relationship Id="rId142" Type="http://schemas.openxmlformats.org/officeDocument/2006/relationships/hyperlink" Target="https://login.consultant.ru/link/?req=doc&amp;base=LAW&amp;n=483021&amp;date=02.03.2026&amp;dst=100230&amp;field=134" TargetMode = "External"/><Relationship Id="rId143" Type="http://schemas.openxmlformats.org/officeDocument/2006/relationships/hyperlink" Target="https://login.consultant.ru/link/?req=doc&amp;base=RLAW080&amp;n=155732&amp;date=02.03.2026&amp;dst=100132&amp;field=134" TargetMode = "External"/><Relationship Id="rId144" Type="http://schemas.openxmlformats.org/officeDocument/2006/relationships/hyperlink" Target="https://login.consultant.ru/link/?req=doc&amp;base=RLAW080&amp;n=160764&amp;date=02.03.2026" TargetMode = "External"/><Relationship Id="rId145" Type="http://schemas.openxmlformats.org/officeDocument/2006/relationships/hyperlink" Target="https://login.consultant.ru/link/?req=doc&amp;base=LAW&amp;n=399819&amp;date=02.03.2026&amp;dst=100010&amp;field=134" TargetMode = "External"/><Relationship Id="rId146" Type="http://schemas.openxmlformats.org/officeDocument/2006/relationships/hyperlink" Target="https://login.consultant.ru/link/?req=doc&amp;base=RLAW080&amp;n=174279&amp;date=02.03.2026&amp;dst=100043&amp;field=134" TargetMode = "External"/><Relationship Id="rId147" Type="http://schemas.openxmlformats.org/officeDocument/2006/relationships/hyperlink" Target="https://login.consultant.ru/link/?req=doc&amp;base=LAW&amp;n=426999&amp;date=02.03.2026" TargetMode = "External"/><Relationship Id="rId148" Type="http://schemas.openxmlformats.org/officeDocument/2006/relationships/hyperlink" Target="https://login.consultant.ru/link/?req=doc&amp;base=RLAW080&amp;n=160712&amp;date=02.03.2026&amp;dst=100058&amp;field=134" TargetMode = "External"/><Relationship Id="rId149" Type="http://schemas.openxmlformats.org/officeDocument/2006/relationships/hyperlink" Target="https://login.consultant.ru/link/?req=doc&amp;base=RLAW080&amp;n=160712&amp;date=02.03.2026&amp;dst=100059&amp;field=134" TargetMode = "External"/><Relationship Id="rId150" Type="http://schemas.openxmlformats.org/officeDocument/2006/relationships/hyperlink" Target="https://login.consultant.ru/link/?req=doc&amp;base=RLAW080&amp;n=160712&amp;date=02.03.2026&amp;dst=100061&amp;field=134" TargetMode = "External"/><Relationship Id="rId151" Type="http://schemas.openxmlformats.org/officeDocument/2006/relationships/hyperlink" Target="https://login.consultant.ru/link/?req=doc&amp;base=RLAW080&amp;n=155732&amp;date=02.03.2026&amp;dst=100143&amp;field=134" TargetMode = "External"/><Relationship Id="rId152" Type="http://schemas.openxmlformats.org/officeDocument/2006/relationships/hyperlink" Target="https://login.consultant.ru/link/?req=doc&amp;base=LAW&amp;n=483021&amp;date=02.03.2026" TargetMode = "External"/><Relationship Id="rId153" Type="http://schemas.openxmlformats.org/officeDocument/2006/relationships/hyperlink" Target="https://login.consultant.ru/link/?req=doc&amp;base=RLAW080&amp;n=174279&amp;date=02.03.2026" TargetMode = "External"/><Relationship Id="rId154" Type="http://schemas.openxmlformats.org/officeDocument/2006/relationships/hyperlink" Target="https://login.consultant.ru/link/?req=doc&amp;base=LAW&amp;n=483021&amp;date=02.03.2026" TargetMode = "External"/><Relationship Id="rId155" Type="http://schemas.openxmlformats.org/officeDocument/2006/relationships/hyperlink" Target="https://login.consultant.ru/link/?req=doc&amp;base=LAW&amp;n=399819&amp;date=02.03.2026&amp;dst=100010&amp;field=134" TargetMode = "External"/><Relationship Id="rId156" Type="http://schemas.openxmlformats.org/officeDocument/2006/relationships/hyperlink" Target="https://login.consultant.ru/link/?req=doc&amp;base=RLAW080&amp;n=155732&amp;date=02.03.2026&amp;dst=100159&amp;field=134" TargetMode = "External"/><Relationship Id="rId157" Type="http://schemas.openxmlformats.org/officeDocument/2006/relationships/hyperlink" Target="https://login.consultant.ru/link/?req=doc&amp;base=RLAW080&amp;n=160712&amp;date=02.03.2026&amp;dst=100064&amp;field=134" TargetMode = "External"/><Relationship Id="rId158" Type="http://schemas.openxmlformats.org/officeDocument/2006/relationships/hyperlink" Target="https://login.consultant.ru/link/?req=doc&amp;base=RLAW080&amp;n=155732&amp;date=02.03.2026&amp;dst=100160&amp;field=134" TargetMode = "External"/><Relationship Id="rId159" Type="http://schemas.openxmlformats.org/officeDocument/2006/relationships/hyperlink" Target="https://login.consultant.ru/link/?req=doc&amp;base=RLAW080&amp;n=155732&amp;date=02.03.2026&amp;dst=100161&amp;field=134" TargetMode = "External"/><Relationship Id="rId160" Type="http://schemas.openxmlformats.org/officeDocument/2006/relationships/hyperlink" Target="https://login.consultant.ru/link/?req=doc&amp;base=RLAW080&amp;n=160712&amp;date=02.03.2026&amp;dst=100065&amp;field=134" TargetMode = "External"/><Relationship Id="rId161" Type="http://schemas.openxmlformats.org/officeDocument/2006/relationships/hyperlink" Target="https://login.consultant.ru/link/?req=doc&amp;base=RLAW080&amp;n=155732&amp;date=02.03.2026&amp;dst=100163&amp;field=134" TargetMode = "External"/><Relationship Id="rId162" Type="http://schemas.openxmlformats.org/officeDocument/2006/relationships/hyperlink" Target="https://login.consultant.ru/link/?req=doc&amp;base=RLAW080&amp;n=121109&amp;date=02.03.2026&amp;dst=100046&amp;field=134" TargetMode = "External"/><Relationship Id="rId163" Type="http://schemas.openxmlformats.org/officeDocument/2006/relationships/hyperlink" Target="https://login.consultant.ru/link/?req=doc&amp;base=RLAW080&amp;n=155732&amp;date=02.03.2026&amp;dst=100164&amp;field=134" TargetMode = "External"/><Relationship Id="rId164" Type="http://schemas.openxmlformats.org/officeDocument/2006/relationships/hyperlink" Target="https://login.consultant.ru/link/?req=doc&amp;base=RLAW080&amp;n=155732&amp;date=02.03.2026&amp;dst=100166&amp;field=134" TargetMode = "External"/><Relationship Id="rId165" Type="http://schemas.openxmlformats.org/officeDocument/2006/relationships/hyperlink" Target="https://login.consultant.ru/link/?req=doc&amp;base=LAW&amp;n=426999&amp;date=02.03.2026" TargetMode = "External"/><Relationship Id="rId166" Type="http://schemas.openxmlformats.org/officeDocument/2006/relationships/hyperlink" Target="https://login.consultant.ru/link/?req=doc&amp;base=RLAW080&amp;n=155732&amp;date=02.03.2026&amp;dst=100167&amp;field=134" TargetMode = "External"/><Relationship Id="rId167" Type="http://schemas.openxmlformats.org/officeDocument/2006/relationships/hyperlink" Target="https://login.consultant.ru/link/?req=doc&amp;base=RLAW080&amp;n=160712&amp;date=02.03.2026&amp;dst=100066&amp;field=134" TargetMode = "External"/><Relationship Id="rId168" Type="http://schemas.openxmlformats.org/officeDocument/2006/relationships/hyperlink" Target="https://login.consultant.ru/link/?req=doc&amp;base=RLAW080&amp;n=160712&amp;date=02.03.2026&amp;dst=100067&amp;field=134" TargetMode = "External"/><Relationship Id="rId169" Type="http://schemas.openxmlformats.org/officeDocument/2006/relationships/hyperlink" Target="https://login.consultant.ru/link/?req=doc&amp;base=RLAW080&amp;n=160712&amp;date=02.03.2026&amp;dst=100069&amp;field=134" TargetMode = "External"/><Relationship Id="rId170" Type="http://schemas.openxmlformats.org/officeDocument/2006/relationships/hyperlink" Target="https://login.consultant.ru/link/?req=doc&amp;base=RLAW080&amp;n=121109&amp;date=02.03.2026&amp;dst=100048&amp;field=134" TargetMode = "External"/><Relationship Id="rId171" Type="http://schemas.openxmlformats.org/officeDocument/2006/relationships/hyperlink" Target="https://login.consultant.ru/link/?req=doc&amp;base=RLAW080&amp;n=155732&amp;date=02.03.2026&amp;dst=100168&amp;field=134" TargetMode = "External"/><Relationship Id="rId172" Type="http://schemas.openxmlformats.org/officeDocument/2006/relationships/hyperlink" Target="https://login.consultant.ru/link/?req=doc&amp;base=RLAW080&amp;n=160712&amp;date=02.03.2026&amp;dst=100070&amp;field=134" TargetMode = "External"/><Relationship Id="rId173" Type="http://schemas.openxmlformats.org/officeDocument/2006/relationships/hyperlink" Target="https://login.consultant.ru/link/?req=doc&amp;base=RLAW080&amp;n=160712&amp;date=02.03.2026&amp;dst=100072&amp;field=134" TargetMode = "External"/><Relationship Id="rId174" Type="http://schemas.openxmlformats.org/officeDocument/2006/relationships/hyperlink" Target="https://login.consultant.ru/link/?req=doc&amp;base=RLAW080&amp;n=155732&amp;date=02.03.2026&amp;dst=100170&amp;field=134" TargetMode = "External"/><Relationship Id="rId175" Type="http://schemas.openxmlformats.org/officeDocument/2006/relationships/hyperlink" Target="https://login.consultant.ru/link/?req=doc&amp;base=LAW&amp;n=426999&amp;date=02.03.2026" TargetMode = "External"/><Relationship Id="rId176" Type="http://schemas.openxmlformats.org/officeDocument/2006/relationships/hyperlink" Target="https://login.consultant.ru/link/?req=doc&amp;base=RLAW080&amp;n=160712&amp;date=02.03.2026&amp;dst=100073&amp;field=134" TargetMode = "External"/><Relationship Id="rId177" Type="http://schemas.openxmlformats.org/officeDocument/2006/relationships/hyperlink" Target="https://login.consultant.ru/link/?req=doc&amp;base=RLAW080&amp;n=155732&amp;date=02.03.2026&amp;dst=100171&amp;field=134" TargetMode = "External"/><Relationship Id="rId178" Type="http://schemas.openxmlformats.org/officeDocument/2006/relationships/hyperlink" Target="https://login.consultant.ru/link/?req=doc&amp;base=RLAW080&amp;n=160712&amp;date=02.03.2026&amp;dst=100074&amp;field=134" TargetMode = "External"/><Relationship Id="rId179" Type="http://schemas.openxmlformats.org/officeDocument/2006/relationships/hyperlink" Target="https://login.consultant.ru/link/?req=doc&amp;base=RLAW080&amp;n=121109&amp;date=02.03.2026&amp;dst=100050&amp;field=134" TargetMode = "External"/><Relationship Id="rId180" Type="http://schemas.openxmlformats.org/officeDocument/2006/relationships/hyperlink" Target="https://login.consultant.ru/link/?req=doc&amp;base=RLAW080&amp;n=121109&amp;date=02.03.2026&amp;dst=100055&amp;field=134" TargetMode = "External"/><Relationship Id="rId181" Type="http://schemas.openxmlformats.org/officeDocument/2006/relationships/hyperlink" Target="https://login.consultant.ru/link/?req=doc&amp;base=RLAW080&amp;n=155732&amp;date=02.03.2026&amp;dst=100175&amp;field=134" TargetMode = "External"/><Relationship Id="rId182" Type="http://schemas.openxmlformats.org/officeDocument/2006/relationships/hyperlink" Target="https://login.consultant.ru/link/?req=doc&amp;base=RLAW080&amp;n=160712&amp;date=02.03.2026&amp;dst=100078&amp;field=134" TargetMode = "External"/><Relationship Id="rId183" Type="http://schemas.openxmlformats.org/officeDocument/2006/relationships/hyperlink" Target="https://login.consultant.ru/link/?req=doc&amp;base=RLAW080&amp;n=160712&amp;date=02.03.2026&amp;dst=100079&amp;field=134" TargetMode = "External"/><Relationship Id="rId184" Type="http://schemas.openxmlformats.org/officeDocument/2006/relationships/hyperlink" Target="https://login.consultant.ru/link/?req=doc&amp;base=RLAW080&amp;n=160712&amp;date=02.03.2026&amp;dst=100080&amp;field=134" TargetMode = "External"/><Relationship Id="rId185" Type="http://schemas.openxmlformats.org/officeDocument/2006/relationships/hyperlink" Target="https://login.consultant.ru/link/?req=doc&amp;base=RLAW080&amp;n=183455&amp;date=02.03.2026&amp;dst=100199&amp;field=134" TargetMode = "External"/><Relationship Id="rId186" Type="http://schemas.openxmlformats.org/officeDocument/2006/relationships/hyperlink" Target="https://login.consultant.ru/link/?req=doc&amp;base=RLAW080&amp;n=103866&amp;date=02.03.2026&amp;dst=100018&amp;field=134" TargetMode = "External"/><Relationship Id="rId187" Type="http://schemas.openxmlformats.org/officeDocument/2006/relationships/hyperlink" Target="https://login.consultant.ru/link/?req=doc&amp;base=RLAW080&amp;n=121109&amp;date=02.03.2026&amp;dst=100056&amp;field=134" TargetMode = "External"/><Relationship Id="rId188" Type="http://schemas.openxmlformats.org/officeDocument/2006/relationships/hyperlink" Target="https://login.consultant.ru/link/?req=doc&amp;base=RLAW080&amp;n=155732&amp;date=02.03.2026&amp;dst=100220&amp;field=134" TargetMode = "External"/><Relationship Id="rId189" Type="http://schemas.openxmlformats.org/officeDocument/2006/relationships/hyperlink" Target="https://login.consultant.ru/link/?req=doc&amp;base=RLAW080&amp;n=179750&amp;date=02.03.2026&amp;dst=100112&amp;field=134" TargetMode = "External"/><Relationship Id="rId190" Type="http://schemas.openxmlformats.org/officeDocument/2006/relationships/hyperlink" Target="https://login.consultant.ru/link/?req=doc&amp;base=RLAW080&amp;n=160712&amp;date=02.03.2026&amp;dst=100081&amp;field=134" TargetMode = "External"/><Relationship Id="rId191" Type="http://schemas.openxmlformats.org/officeDocument/2006/relationships/hyperlink" Target="https://login.consultant.ru/link/?req=doc&amp;base=LAW&amp;n=483021&amp;date=02.03.2026&amp;dst=100092&amp;field=134" TargetMode = "External"/><Relationship Id="rId192" Type="http://schemas.openxmlformats.org/officeDocument/2006/relationships/hyperlink" Target="https://login.consultant.ru/link/?req=doc&amp;base=LAW&amp;n=483021&amp;date=02.03.2026&amp;dst=100279&amp;field=134" TargetMode = "External"/><Relationship Id="rId193" Type="http://schemas.openxmlformats.org/officeDocument/2006/relationships/hyperlink" Target="https://login.consultant.ru/link/?req=doc&amp;base=RLAW080&amp;n=174279&amp;date=02.03.2026&amp;dst=100018&amp;field=134" TargetMode = "External"/><Relationship Id="rId194" Type="http://schemas.openxmlformats.org/officeDocument/2006/relationships/hyperlink" Target="https://login.consultant.ru/link/?req=doc&amp;base=RLAW080&amp;n=155732&amp;date=02.03.2026&amp;dst=100222&amp;field=134" TargetMode = "External"/><Relationship Id="rId195" Type="http://schemas.openxmlformats.org/officeDocument/2006/relationships/hyperlink" Target="https://login.consultant.ru/link/?req=doc&amp;base=LAW&amp;n=483021&amp;date=02.03.2026&amp;dst=100230&amp;field=134" TargetMode = "External"/><Relationship Id="rId196" Type="http://schemas.openxmlformats.org/officeDocument/2006/relationships/hyperlink" Target="https://login.consultant.ru/link/?req=doc&amp;base=RLAW080&amp;n=155732&amp;date=02.03.2026&amp;dst=100224&amp;field=134" TargetMode = "External"/><Relationship Id="rId197" Type="http://schemas.openxmlformats.org/officeDocument/2006/relationships/hyperlink" Target="https://login.consultant.ru/link/?req=doc&amp;base=RLAW080&amp;n=174279&amp;date=02.03.2026&amp;dst=100057&amp;field=134" TargetMode = "External"/><Relationship Id="rId198" Type="http://schemas.openxmlformats.org/officeDocument/2006/relationships/hyperlink" Target="https://login.consultant.ru/link/?req=doc&amp;base=RLAW080&amp;n=103866&amp;date=02.03.2026&amp;dst=100019&amp;field=134" TargetMode = "External"/><Relationship Id="rId199" Type="http://schemas.openxmlformats.org/officeDocument/2006/relationships/hyperlink" Target="https://login.consultant.ru/link/?req=doc&amp;base=LAW&amp;n=498477&amp;date=02.03.2026&amp;dst=100012&amp;field=134" TargetMode = "External"/><Relationship Id="rId200" Type="http://schemas.openxmlformats.org/officeDocument/2006/relationships/hyperlink" Target="https://login.consultant.ru/link/?req=doc&amp;base=RLAW080&amp;n=155732&amp;date=02.03.2026&amp;dst=100225&amp;field=134" TargetMode = "External"/><Relationship Id="rId201" Type="http://schemas.openxmlformats.org/officeDocument/2006/relationships/hyperlink" Target="https://login.consultant.ru/link/?req=doc&amp;base=RLAW080&amp;n=121109&amp;date=02.03.2026&amp;dst=100059&amp;field=134" TargetMode = "External"/><Relationship Id="rId202" Type="http://schemas.openxmlformats.org/officeDocument/2006/relationships/hyperlink" Target="https://login.consultant.ru/link/?req=doc&amp;base=RLAW080&amp;n=121109&amp;date=02.03.2026&amp;dst=100060&amp;field=134" TargetMode = "External"/><Relationship Id="rId203" Type="http://schemas.openxmlformats.org/officeDocument/2006/relationships/hyperlink" Target="https://login.consultant.ru/link/?req=doc&amp;base=RLAW080&amp;n=121109&amp;date=02.03.2026&amp;dst=100062&amp;field=134" TargetMode = "External"/><Relationship Id="rId204" Type="http://schemas.openxmlformats.org/officeDocument/2006/relationships/hyperlink" Target="https://login.consultant.ru/link/?req=doc&amp;base=RLAW080&amp;n=160712&amp;date=02.03.2026&amp;dst=100084&amp;field=134" TargetMode = "External"/><Relationship Id="rId205" Type="http://schemas.openxmlformats.org/officeDocument/2006/relationships/hyperlink" Target="https://login.consultant.ru/link/?req=doc&amp;base=RLAW080&amp;n=160712&amp;date=02.03.2026&amp;dst=100086&amp;field=134" TargetMode = "External"/><Relationship Id="rId206" Type="http://schemas.openxmlformats.org/officeDocument/2006/relationships/hyperlink" Target="https://login.consultant.ru/link/?req=doc&amp;base=RLAW080&amp;n=160712&amp;date=02.03.2026&amp;dst=100087&amp;field=134" TargetMode = "External"/><Relationship Id="rId207" Type="http://schemas.openxmlformats.org/officeDocument/2006/relationships/hyperlink" Target="https://login.consultant.ru/link/?req=doc&amp;base=RLAW080&amp;n=121109&amp;date=02.03.2026&amp;dst=100065&amp;field=134" TargetMode = "External"/><Relationship Id="rId208" Type="http://schemas.openxmlformats.org/officeDocument/2006/relationships/hyperlink" Target="https://login.consultant.ru/link/?req=doc&amp;base=RLAW080&amp;n=160712&amp;date=02.03.2026&amp;dst=100089&amp;field=134" TargetMode = "External"/><Relationship Id="rId209" Type="http://schemas.openxmlformats.org/officeDocument/2006/relationships/hyperlink" Target="https://login.consultant.ru/link/?req=doc&amp;base=RLAW080&amp;n=160712&amp;date=02.03.2026&amp;dst=100090&amp;field=134" TargetMode = "External"/><Relationship Id="rId210" Type="http://schemas.openxmlformats.org/officeDocument/2006/relationships/hyperlink" Target="https://login.consultant.ru/link/?req=doc&amp;base=RLAW080&amp;n=160712&amp;date=02.03.2026&amp;dst=100091&amp;field=134" TargetMode = "External"/><Relationship Id="rId211" Type="http://schemas.openxmlformats.org/officeDocument/2006/relationships/hyperlink" Target="https://login.consultant.ru/link/?req=doc&amp;base=RLAW080&amp;n=155732&amp;date=02.03.2026&amp;dst=100226&amp;field=134" TargetMode = "External"/><Relationship Id="rId212" Type="http://schemas.openxmlformats.org/officeDocument/2006/relationships/hyperlink" Target="https://login.consultant.ru/link/?req=doc&amp;base=RLAW080&amp;n=155732&amp;date=02.03.2026&amp;dst=100228&amp;field=134" TargetMode = "External"/><Relationship Id="rId213" Type="http://schemas.openxmlformats.org/officeDocument/2006/relationships/hyperlink" Target="https://login.consultant.ru/link/?req=doc&amp;base=RLAW080&amp;n=121109&amp;date=02.03.2026&amp;dst=100069&amp;field=134" TargetMode = "External"/><Relationship Id="rId214" Type="http://schemas.openxmlformats.org/officeDocument/2006/relationships/hyperlink" Target="https://login.consultant.ru/link/?req=doc&amp;base=LAW&amp;n=483021&amp;date=02.03.2026&amp;dst=100172&amp;field=134" TargetMode = "External"/><Relationship Id="rId215" Type="http://schemas.openxmlformats.org/officeDocument/2006/relationships/hyperlink" Target="https://login.consultant.ru/link/?req=doc&amp;base=RLAW080&amp;n=155732&amp;date=02.03.2026&amp;dst=100229&amp;field=134" TargetMode = "External"/><Relationship Id="rId216" Type="http://schemas.openxmlformats.org/officeDocument/2006/relationships/hyperlink" Target="https://login.consultant.ru/link/?req=doc&amp;base=RLAW080&amp;n=155732&amp;date=02.03.2026&amp;dst=100231&amp;field=134" TargetMode = "External"/><Relationship Id="rId217" Type="http://schemas.openxmlformats.org/officeDocument/2006/relationships/hyperlink" Target="https://login.consultant.ru/link/?req=doc&amp;base=RLAW080&amp;n=155732&amp;date=02.03.2026&amp;dst=100233&amp;field=134" TargetMode = "External"/><Relationship Id="rId218" Type="http://schemas.openxmlformats.org/officeDocument/2006/relationships/hyperlink" Target="https://login.consultant.ru/link/?req=doc&amp;base=LAW&amp;n=426999&amp;date=02.03.2026" TargetMode = "External"/><Relationship Id="rId219" Type="http://schemas.openxmlformats.org/officeDocument/2006/relationships/hyperlink" Target="https://login.consultant.ru/link/?req=doc&amp;base=RLAW080&amp;n=155732&amp;date=02.03.2026&amp;dst=100234&amp;field=134" TargetMode = "External"/><Relationship Id="rId220" Type="http://schemas.openxmlformats.org/officeDocument/2006/relationships/hyperlink" Target="https://login.consultant.ru/link/?req=doc&amp;base=RLAW080&amp;n=160712&amp;date=02.03.2026&amp;dst=100093&amp;field=134" TargetMode = "External"/><Relationship Id="rId221" Type="http://schemas.openxmlformats.org/officeDocument/2006/relationships/hyperlink" Target="https://login.consultant.ru/link/?req=doc&amp;base=RLAW080&amp;n=160712&amp;date=02.03.2026&amp;dst=100094&amp;field=134" TargetMode = "External"/><Relationship Id="rId222" Type="http://schemas.openxmlformats.org/officeDocument/2006/relationships/hyperlink" Target="https://login.consultant.ru/link/?req=doc&amp;base=RLAW080&amp;n=160712&amp;date=02.03.2026&amp;dst=100096&amp;field=134" TargetMode = "External"/><Relationship Id="rId223" Type="http://schemas.openxmlformats.org/officeDocument/2006/relationships/hyperlink" Target="https://login.consultant.ru/link/?req=doc&amp;base=RLAW080&amp;n=155732&amp;date=02.03.2026&amp;dst=100235&amp;field=134" TargetMode = "External"/><Relationship Id="rId224" Type="http://schemas.openxmlformats.org/officeDocument/2006/relationships/hyperlink" Target="https://login.consultant.ru/link/?req=doc&amp;base=LAW&amp;n=483021&amp;date=02.03.2026&amp;dst=100184&amp;field=134" TargetMode = "External"/><Relationship Id="rId225" Type="http://schemas.openxmlformats.org/officeDocument/2006/relationships/hyperlink" Target="https://login.consultant.ru/link/?req=doc&amp;base=RLAW080&amp;n=155732&amp;date=02.03.2026&amp;dst=100236&amp;field=134" TargetMode = "External"/><Relationship Id="rId226" Type="http://schemas.openxmlformats.org/officeDocument/2006/relationships/hyperlink" Target="https://login.consultant.ru/link/?req=doc&amp;base=RLAW080&amp;n=155732&amp;date=02.03.2026&amp;dst=100238&amp;field=134" TargetMode = "External"/><Relationship Id="rId227" Type="http://schemas.openxmlformats.org/officeDocument/2006/relationships/hyperlink" Target="https://login.consultant.ru/link/?req=doc&amp;base=LAW&amp;n=508668&amp;date=02.03.2026" TargetMode = "External"/><Relationship Id="rId228" Type="http://schemas.openxmlformats.org/officeDocument/2006/relationships/hyperlink" Target="https://login.consultant.ru/link/?req=doc&amp;base=RLAW080&amp;n=160712&amp;date=02.03.2026&amp;dst=100098&amp;field=134" TargetMode = "External"/><Relationship Id="rId229" Type="http://schemas.openxmlformats.org/officeDocument/2006/relationships/hyperlink" Target="https://login.consultant.ru/link/?req=doc&amp;base=RLAW080&amp;n=160712&amp;date=02.03.2026&amp;dst=100100&amp;field=134" TargetMode = "External"/><Relationship Id="rId230" Type="http://schemas.openxmlformats.org/officeDocument/2006/relationships/hyperlink" Target="https://login.consultant.ru/link/?req=doc&amp;base=RLAW080&amp;n=179750&amp;date=02.03.2026&amp;dst=100112&amp;field=134" TargetMode = "External"/><Relationship Id="rId231" Type="http://schemas.openxmlformats.org/officeDocument/2006/relationships/hyperlink" Target="https://login.consultant.ru/link/?req=doc&amp;base=LAW&amp;n=483021&amp;date=02.03.2026&amp;dst=100293&amp;field=134" TargetMode = "External"/><Relationship Id="rId232" Type="http://schemas.openxmlformats.org/officeDocument/2006/relationships/hyperlink" Target="https://login.consultant.ru/link/?req=doc&amp;base=LAW&amp;n=483021&amp;date=02.03.2026&amp;dst=100230&amp;field=134" TargetMode = "External"/><Relationship Id="rId233" Type="http://schemas.openxmlformats.org/officeDocument/2006/relationships/hyperlink" Target="https://login.consultant.ru/link/?req=doc&amp;base=RLAW080&amp;n=155732&amp;date=02.03.2026&amp;dst=100242&amp;field=134" TargetMode = "External"/><Relationship Id="rId234" Type="http://schemas.openxmlformats.org/officeDocument/2006/relationships/hyperlink" Target="https://login.consultant.ru/link/?req=doc&amp;base=RLAW080&amp;n=160764&amp;date=02.03.2026" TargetMode = "External"/><Relationship Id="rId235" Type="http://schemas.openxmlformats.org/officeDocument/2006/relationships/hyperlink" Target="https://login.consultant.ru/link/?req=doc&amp;base=RLAW080&amp;n=155732&amp;date=02.03.2026&amp;dst=100253&amp;field=134" TargetMode = "External"/><Relationship Id="rId236" Type="http://schemas.openxmlformats.org/officeDocument/2006/relationships/hyperlink" Target="https://login.consultant.ru/link/?req=doc&amp;base=LAW&amp;n=483021&amp;date=02.03.2026" TargetMode = "External"/><Relationship Id="rId237" Type="http://schemas.openxmlformats.org/officeDocument/2006/relationships/hyperlink" Target="https://login.consultant.ru/link/?req=doc&amp;base=RLAW080&amp;n=174279&amp;date=02.03.2026" TargetMode = "External"/><Relationship Id="rId238" Type="http://schemas.openxmlformats.org/officeDocument/2006/relationships/hyperlink" Target="https://login.consultant.ru/link/?req=doc&amp;base=LAW&amp;n=483021&amp;date=02.03.2026" TargetMode = "External"/><Relationship Id="rId239" Type="http://schemas.openxmlformats.org/officeDocument/2006/relationships/hyperlink" Target="https://login.consultant.ru/link/?req=doc&amp;base=RLAW080&amp;n=155732&amp;date=02.03.2026&amp;dst=100266&amp;field=134" TargetMode = "External"/><Relationship Id="rId240" Type="http://schemas.openxmlformats.org/officeDocument/2006/relationships/hyperlink" Target="https://login.consultant.ru/link/?req=doc&amp;base=RLAW080&amp;n=160712&amp;date=02.03.2026&amp;dst=100103&amp;field=134" TargetMode = "External"/><Relationship Id="rId241" Type="http://schemas.openxmlformats.org/officeDocument/2006/relationships/hyperlink" Target="https://login.consultant.ru/link/?req=doc&amp;base=RLAW080&amp;n=155732&amp;date=02.03.2026&amp;dst=100268&amp;field=134" TargetMode = "External"/><Relationship Id="rId242" Type="http://schemas.openxmlformats.org/officeDocument/2006/relationships/hyperlink" Target="https://login.consultant.ru/link/?req=doc&amp;base=RLAW080&amp;n=155732&amp;date=02.03.2026&amp;dst=100270&amp;field=134" TargetMode = "External"/><Relationship Id="rId243" Type="http://schemas.openxmlformats.org/officeDocument/2006/relationships/hyperlink" Target="https://login.consultant.ru/link/?req=doc&amp;base=RLAW080&amp;n=121109&amp;date=02.03.2026&amp;dst=100077&amp;field=134" TargetMode = "External"/><Relationship Id="rId244" Type="http://schemas.openxmlformats.org/officeDocument/2006/relationships/hyperlink" Target="https://login.consultant.ru/link/?req=doc&amp;base=RLAW080&amp;n=155732&amp;date=02.03.2026&amp;dst=100271&amp;field=134" TargetMode = "External"/><Relationship Id="rId245" Type="http://schemas.openxmlformats.org/officeDocument/2006/relationships/hyperlink" Target="https://login.consultant.ru/link/?req=doc&amp;base=LAW&amp;n=426999&amp;date=02.03.2026" TargetMode = "External"/><Relationship Id="rId246" Type="http://schemas.openxmlformats.org/officeDocument/2006/relationships/hyperlink" Target="https://login.consultant.ru/link/?req=doc&amp;base=RLAW080&amp;n=155732&amp;date=02.03.2026&amp;dst=100273&amp;field=134" TargetMode = "External"/><Relationship Id="rId247" Type="http://schemas.openxmlformats.org/officeDocument/2006/relationships/hyperlink" Target="https://login.consultant.ru/link/?req=doc&amp;base=RLAW080&amp;n=160712&amp;date=02.03.2026&amp;dst=100104&amp;field=134" TargetMode = "External"/><Relationship Id="rId248" Type="http://schemas.openxmlformats.org/officeDocument/2006/relationships/hyperlink" Target="https://login.consultant.ru/link/?req=doc&amp;base=LAW&amp;n=399819&amp;date=02.03.2026&amp;dst=100010&amp;field=134" TargetMode = "External"/><Relationship Id="rId249" Type="http://schemas.openxmlformats.org/officeDocument/2006/relationships/hyperlink" Target="https://login.consultant.ru/link/?req=doc&amp;base=RLAW080&amp;n=155732&amp;date=02.03.2026&amp;dst=100274&amp;field=134" TargetMode = "External"/><Relationship Id="rId250" Type="http://schemas.openxmlformats.org/officeDocument/2006/relationships/hyperlink" Target="https://login.consultant.ru/link/?req=doc&amp;base=RLAW080&amp;n=160712&amp;date=02.03.2026&amp;dst=100105&amp;field=134" TargetMode = "External"/><Relationship Id="rId251" Type="http://schemas.openxmlformats.org/officeDocument/2006/relationships/hyperlink" Target="https://login.consultant.ru/link/?req=doc&amp;base=RLAW080&amp;n=160712&amp;date=02.03.2026&amp;dst=100107&amp;field=134" TargetMode = "External"/><Relationship Id="rId252" Type="http://schemas.openxmlformats.org/officeDocument/2006/relationships/hyperlink" Target="https://login.consultant.ru/link/?req=doc&amp;base=RLAW080&amp;n=160712&amp;date=02.03.2026&amp;dst=100108&amp;field=134" TargetMode = "External"/><Relationship Id="rId253" Type="http://schemas.openxmlformats.org/officeDocument/2006/relationships/hyperlink" Target="https://login.consultant.ru/link/?req=doc&amp;base=RLAW080&amp;n=155732&amp;date=02.03.2026&amp;dst=100275&amp;field=134" TargetMode = "External"/><Relationship Id="rId254" Type="http://schemas.openxmlformats.org/officeDocument/2006/relationships/hyperlink" Target="https://login.consultant.ru/link/?req=doc&amp;base=RLAW080&amp;n=155732&amp;date=02.03.2026&amp;dst=100281&amp;field=134" TargetMode = "External"/><Relationship Id="rId255" Type="http://schemas.openxmlformats.org/officeDocument/2006/relationships/hyperlink" Target="https://login.consultant.ru/link/?req=doc&amp;base=RLAW080&amp;n=160712&amp;date=02.03.2026&amp;dst=100109&amp;field=134" TargetMode = "External"/><Relationship Id="rId256" Type="http://schemas.openxmlformats.org/officeDocument/2006/relationships/hyperlink" Target="https://login.consultant.ru/link/?req=doc&amp;base=RLAW080&amp;n=160712&amp;date=02.03.2026&amp;dst=100111&amp;field=134" TargetMode = "External"/><Relationship Id="rId257" Type="http://schemas.openxmlformats.org/officeDocument/2006/relationships/hyperlink" Target="https://login.consultant.ru/link/?req=doc&amp;base=RLAW080&amp;n=155732&amp;date=02.03.2026&amp;dst=100284&amp;field=134" TargetMode = "External"/><Relationship Id="rId258" Type="http://schemas.openxmlformats.org/officeDocument/2006/relationships/hyperlink" Target="https://login.consultant.ru/link/?req=doc&amp;base=LAW&amp;n=426999&amp;date=02.03.2026" TargetMode = "External"/><Relationship Id="rId259" Type="http://schemas.openxmlformats.org/officeDocument/2006/relationships/hyperlink" Target="https://login.consultant.ru/link/?req=doc&amp;base=RLAW080&amp;n=160712&amp;date=02.03.2026&amp;dst=100112&amp;field=134" TargetMode = "External"/><Relationship Id="rId260" Type="http://schemas.openxmlformats.org/officeDocument/2006/relationships/hyperlink" Target="https://login.consultant.ru/link/?req=doc&amp;base=RLAW080&amp;n=155732&amp;date=02.03.2026&amp;dst=100285&amp;field=134" TargetMode = "External"/><Relationship Id="rId261" Type="http://schemas.openxmlformats.org/officeDocument/2006/relationships/hyperlink" Target="https://login.consultant.ru/link/?req=doc&amp;base=RLAW080&amp;n=160712&amp;date=02.03.2026&amp;dst=100113&amp;field=134" TargetMode = "External"/><Relationship Id="rId262" Type="http://schemas.openxmlformats.org/officeDocument/2006/relationships/hyperlink" Target="https://login.consultant.ru/link/?req=doc&amp;base=RLAW080&amp;n=121109&amp;date=02.03.2026&amp;dst=100081&amp;field=134" TargetMode = "External"/><Relationship Id="rId263" Type="http://schemas.openxmlformats.org/officeDocument/2006/relationships/hyperlink" Target="https://login.consultant.ru/link/?req=doc&amp;base=RLAW080&amp;n=121109&amp;date=02.03.2026&amp;dst=100087&amp;field=134" TargetMode = "External"/><Relationship Id="rId264" Type="http://schemas.openxmlformats.org/officeDocument/2006/relationships/hyperlink" Target="https://login.consultant.ru/link/?req=doc&amp;base=RLAW080&amp;n=160712&amp;date=02.03.2026&amp;dst=100117&amp;field=134" TargetMode = "External"/><Relationship Id="rId265" Type="http://schemas.openxmlformats.org/officeDocument/2006/relationships/hyperlink" Target="https://login.consultant.ru/link/?req=doc&amp;base=RLAW080&amp;n=160712&amp;date=02.03.2026&amp;dst=100118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18.05.2015 N 227
(ред. от 01.02.2024)
"Об утверждении Порядков предоставления социальных услуг поставщиками социальных услуг в Амурской области"</dc:title>
  <dcterms:created xsi:type="dcterms:W3CDTF">2026-03-02T01:08:30Z</dcterms:created>
</cp:coreProperties>
</file>