
<file path=[Content_Types].xml><?xml version="1.0" encoding="utf-8"?>
<Types xmlns="http://schemas.openxmlformats.org/package/2006/content-types">
  <Default Extension="png" ContentType="image/png"/>
  <Default Extension="jpeg" ContentType="image/jpeg"/>
  <Default Extension="bmp" ContentType="image/bmp"/>
  <Default Extension="rels" ContentType="application/vnd.openxmlformats-package.relationships+xml"/>
  <Default Extension="xml" ContentType="application/xml"/>
  <Default Extension="emf" ContentType="image/x-emf"/>
  <Default Extension="wmf" ContentType="image/x-wmf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</Types>
</file>

<file path=_rels/.rels>&#65279;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10716"/>
      </w:tblGrid>
      <w:tr>
        <w:trPr>
          <w:trHeight w:val="3031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</w:pPr>
            <w:r>
              <w:rPr>
                <w:position w:val="-61"/>
              </w:rPr>
              <w:drawing>
                <wp:inline distT="0" distB="0" distL="0" distR="0">
                  <wp:extent cx="3810000" cy="904875"/>
                  <wp:effectExtent l="0" t="0" r="0" b="0"/>
                  <wp:docPr id="1" name="Консультант Плюс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 preferRelativeResize="0"/>
                        </pic:nvPicPr>
                        <pic:blipFill>
                          <a:blip r:embed="rId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904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8335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vAlign w:val="center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jc w:val="center"/>
            </w:pPr>
            <w:r>
              <w:rPr>
                <w:sz w:val="48"/>
              </w:rPr>
              <w:t xml:space="preserve">Постановление Правительства Амурской области от 09.11.2023 N 942</w:t>
              <w:br/>
              <w:t xml:space="preserve">(ред. от 06.11.2025)</w:t>
              <w:br/>
              <w:t xml:space="preserve">"Об утверждении Порядка предоставления гражданам отдельных категорий ежемесячной денежной выплаты"</w:t>
            </w:r>
          </w:p>
        </w:tc>
      </w:tr>
      <w:tr>
        <w:trPr>
          <w:trHeight w:val="3031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vAlign w:val="center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jc w:val="center"/>
            </w:pPr>
            <w:r>
              <w:rPr>
                <w:sz w:val="28"/>
              </w:rPr>
              <w:t xml:space="preserve">Документ предоставлен </w:t>
            </w:r>
            <w:hyperlink w:history="0" r:id="rId4" w:tooltip="Ссылка на КонсультантПлюс">
              <w:r>
                <w:rPr>
                  <w:sz w:val="28"/>
                  <w:color w:val="0000ff"/>
                  <w:b w:val="on"/>
                </w:rPr>
                <w:t xml:space="preserve">КонсультантПлюс</w:t>
                <w:br/>
                <w:br/>
              </w:r>
            </w:hyperlink>
            <w:hyperlink w:history="0" r:id="rId5" w:tooltip="Ссылка на КонсультантПлюс">
              <w:r>
                <w:rPr>
                  <w:sz w:val="28"/>
                  <w:color w:val="0000ff"/>
                  <w:b w:val="on"/>
                </w:rPr>
                <w:t xml:space="preserve">www.consultant.ru</w:t>
              </w:r>
            </w:hyperlink>
            <w:r>
              <w:rPr>
                <w:sz w:val="28"/>
              </w:rPr>
              <w:br/>
              <w:br/>
              <w:t xml:space="preserve">Дата сохранения: 02.03.2026</w:t>
            </w:r>
            <w:r>
              <w:rPr>
                <w:sz w:val="28"/>
              </w:rPr>
              <w:br/>
              <w:t xml:space="preserve"> </w:t>
            </w:r>
          </w:p>
        </w:tc>
      </w:tr>
    </w:tbl>
    <w:p>
      <w:pPr>
        <w:sectPr>
          <w:pgSz w:w="11906" w:h="16838"/>
          <w:pgMar w:top="841" w:right="595" w:bottom="841" w:left="595" w:header="0" w:footer="0" w:gutter="0"/>
          <w:titlePg/>
        </w:sectPr>
      </w:pPr>
    </w:p>
    <w:p>
      <w:pPr>
        <w:pStyle w:val="0"/>
        <w:outlineLvl w:val="0"/>
        <w:jc w:val="both"/>
      </w:pPr>
      <w:r>
        <w:rPr>
          <w:sz w:val="24"/>
        </w:rPr>
      </w:r>
    </w:p>
    <w:p>
      <w:pPr>
        <w:pStyle w:val="2"/>
        <w:outlineLvl w:val="0"/>
        <w:jc w:val="center"/>
      </w:pPr>
      <w:r>
        <w:rPr>
          <w:sz w:val="24"/>
        </w:rPr>
        <w:t xml:space="preserve">ПРАВИТЕЛЬСТВО АМУРСКОЙ ОБЛАСТИ</w:t>
      </w:r>
    </w:p>
    <w:p>
      <w:pPr>
        <w:pStyle w:val="2"/>
        <w:jc w:val="center"/>
      </w:pPr>
      <w:r>
        <w:rPr>
          <w:sz w:val="24"/>
        </w:rPr>
      </w:r>
    </w:p>
    <w:p>
      <w:pPr>
        <w:pStyle w:val="2"/>
        <w:jc w:val="center"/>
      </w:pPr>
      <w:r>
        <w:rPr>
          <w:sz w:val="24"/>
        </w:rPr>
        <w:t xml:space="preserve">ПОСТАНОВЛЕНИЕ</w:t>
      </w:r>
    </w:p>
    <w:p>
      <w:pPr>
        <w:pStyle w:val="2"/>
        <w:jc w:val="center"/>
      </w:pPr>
      <w:r>
        <w:rPr>
          <w:sz w:val="24"/>
        </w:rPr>
        <w:t xml:space="preserve">от 9 ноября 2023 г. N 942</w:t>
      </w:r>
    </w:p>
    <w:p>
      <w:pPr>
        <w:pStyle w:val="2"/>
        <w:jc w:val="center"/>
      </w:pPr>
      <w:r>
        <w:rPr>
          <w:sz w:val="24"/>
        </w:rPr>
      </w:r>
    </w:p>
    <w:p>
      <w:pPr>
        <w:pStyle w:val="2"/>
        <w:jc w:val="center"/>
      </w:pPr>
      <w:r>
        <w:rPr>
          <w:sz w:val="24"/>
        </w:rPr>
        <w:t xml:space="preserve">ОБ УТВЕРЖДЕНИИ ПОРЯДКА ПРЕДОСТАВЛЕНИЯ ГРАЖДАНАМ ОТДЕЛЬНЫХ</w:t>
      </w:r>
    </w:p>
    <w:p>
      <w:pPr>
        <w:pStyle w:val="2"/>
        <w:jc w:val="center"/>
      </w:pPr>
      <w:r>
        <w:rPr>
          <w:sz w:val="24"/>
        </w:rPr>
        <w:t xml:space="preserve">КАТЕГОРИЙ ЕЖЕМЕСЯЧНОЙ ДЕНЕЖНОЙ ВЫПЛАТЫ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Список изменяющих документов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(в ред. постановлений Правительства Амурской области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12.02.2024 </w:t>
            </w:r>
            <w:hyperlink w:history="0" r:id="rId8" w:tooltip="Постановление Правительства Амурской области от 12.02.2024 N 84 (ред. от 31.07.2024) &quot;О внесении изменений в некоторые нормативные правовые акты Правительства Амурской области&quot; {КонсультантПлюс}">
              <w:r>
                <w:rPr>
                  <w:sz w:val="24"/>
                  <w:color w:val="0000ff"/>
                </w:rPr>
                <w:t xml:space="preserve">N 84</w:t>
              </w:r>
            </w:hyperlink>
            <w:r>
              <w:rPr>
                <w:sz w:val="24"/>
                <w:color w:val="392c69"/>
              </w:rPr>
              <w:t xml:space="preserve">, от 13.03.2025 </w:t>
            </w:r>
            <w:hyperlink w:history="0" r:id="rId9" w:tooltip="Постановление Правительства Амурской области от 13.03.2025 N 189 &quot;О внесении изменений в постановление Правительства Амурской области от 9 ноября 2023 г. N 942&quot; {КонсультантПлюс}">
              <w:r>
                <w:rPr>
                  <w:sz w:val="24"/>
                  <w:color w:val="0000ff"/>
                </w:rPr>
                <w:t xml:space="preserve">N 189</w:t>
              </w:r>
            </w:hyperlink>
            <w:r>
              <w:rPr>
                <w:sz w:val="24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06.11.2025 </w:t>
            </w:r>
            <w:hyperlink w:history="0" r:id="rId10" w:tooltip="Постановление Правительства Амурской области от 06.11.2025 N 858 &quot;О внесении изменений в постановление Правительства Амурской области от 9 ноября 2023 г. N 942&quot; {КонсультантПлюс}">
              <w:r>
                <w:rPr>
                  <w:sz w:val="24"/>
                  <w:color w:val="0000ff"/>
                </w:rPr>
                <w:t xml:space="preserve">N 858</w:t>
              </w:r>
            </w:hyperlink>
            <w:r>
              <w:rPr>
                <w:sz w:val="24"/>
                <w:color w:val="392c69"/>
              </w:rPr>
              <w:t xml:space="preserve">)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В целях реализации Законов Амурской области от 5 декабря 2005 г. </w:t>
      </w:r>
      <w:hyperlink w:history="0" r:id="rId11" w:tooltip="Закон Амурской области от 05.12.2005 N 99-ОЗ (ред. от 31.10.2024) &quot;О социальной поддержке граждан отдельных категорий&quot; (принят Амурским областным Советом народных депутатов 30.11.2005) {КонсультантПлюс}">
        <w:r>
          <w:rPr>
            <w:sz w:val="24"/>
            <w:color w:val="0000ff"/>
          </w:rPr>
          <w:t xml:space="preserve">N 99-ОЗ</w:t>
        </w:r>
      </w:hyperlink>
      <w:r>
        <w:rPr>
          <w:sz w:val="24"/>
        </w:rPr>
        <w:t xml:space="preserve"> "О социальной поддержке граждан отдельных категорий", от 10 ноября 2008 г. </w:t>
      </w:r>
      <w:hyperlink w:history="0" r:id="rId12" w:tooltip="Закон Амурской области от 10.11.2008 N 121-ОЗ (ред. от 06.10.2023) &quot;О звании &quot;Ветеран труда Амурской области&quot; (принят Законодательным Собранием Амурской области 24.10.2008) {КонсультантПлюс}">
        <w:r>
          <w:rPr>
            <w:sz w:val="24"/>
            <w:color w:val="0000ff"/>
          </w:rPr>
          <w:t xml:space="preserve">N 121-ОЗ</w:t>
        </w:r>
      </w:hyperlink>
      <w:r>
        <w:rPr>
          <w:sz w:val="24"/>
        </w:rPr>
        <w:t xml:space="preserve"> "О звании "Ветеран труда Амурской области" Правительство Амурской области постановляет: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1. Утвердить прилагаемый </w:t>
      </w:r>
      <w:hyperlink w:history="0" w:anchor="P32" w:tooltip="ПОРЯДОК">
        <w:r>
          <w:rPr>
            <w:sz w:val="24"/>
            <w:color w:val="0000ff"/>
          </w:rPr>
          <w:t xml:space="preserve">Порядок</w:t>
        </w:r>
      </w:hyperlink>
      <w:r>
        <w:rPr>
          <w:sz w:val="24"/>
        </w:rPr>
        <w:t xml:space="preserve"> предоставления гражданам отдельных категорий ежемесячной денежной выплаты.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2. Признать утратившими силу </w:t>
      </w:r>
      <w:hyperlink w:history="0" r:id="rId13" w:tooltip="Постановление Правительства Амурской области от 21.03.2008 N 66 (ред. от 23.10.2023) &quot;Об утверждении Порядков предоставления гражданам отдельных категорий мер социальной поддержки&quot; ------------ Недействующая редакция {КонсультантПлюс}">
        <w:r>
          <w:rPr>
            <w:sz w:val="24"/>
            <w:color w:val="0000ff"/>
          </w:rPr>
          <w:t xml:space="preserve">абзац второй пункта 1</w:t>
        </w:r>
      </w:hyperlink>
      <w:r>
        <w:rPr>
          <w:sz w:val="24"/>
        </w:rPr>
        <w:t xml:space="preserve"> постановления Правительства Амурской области от 21 марта 2008 г. N 66, </w:t>
      </w:r>
      <w:hyperlink w:history="0" r:id="rId14" w:tooltip="Постановление Правительства Амурской области от 21.03.2008 N 66 (ред. от 23.10.2023) &quot;Об утверждении Порядков предоставления гражданам отдельных категорий мер социальной поддержки&quot; ------------ Недействующая редакция {КонсультантПлюс}">
        <w:r>
          <w:rPr>
            <w:sz w:val="24"/>
            <w:color w:val="0000ff"/>
          </w:rPr>
          <w:t xml:space="preserve">приложение N 1</w:t>
        </w:r>
      </w:hyperlink>
      <w:r>
        <w:rPr>
          <w:sz w:val="24"/>
        </w:rPr>
        <w:t xml:space="preserve"> к постановлению Правительства Амурской области от 21 марта 2008 г. N 66, </w:t>
      </w:r>
      <w:hyperlink w:history="0" r:id="rId15" w:tooltip="Постановление Правительства Амурской области от 13.03.2009 N 84 &quot;О внесении изменений в постановление Правительства области от 21 марта 2008 г. N 66&quot; ------------ Недействующая редакция {КонсультантПлюс}">
        <w:r>
          <w:rPr>
            <w:sz w:val="24"/>
            <w:color w:val="0000ff"/>
          </w:rPr>
          <w:t xml:space="preserve">пункт 2</w:t>
        </w:r>
      </w:hyperlink>
      <w:r>
        <w:rPr>
          <w:sz w:val="24"/>
        </w:rPr>
        <w:t xml:space="preserve"> постановления Правительства Амурской области от 13 марта 2009 г. N 84, </w:t>
      </w:r>
      <w:hyperlink w:history="0" r:id="rId16" w:tooltip="Постановление Правительства Амурской области от 06.07.2010 N 360 (ред. от 23.10.2023) &quot;Об утверждении Порядков предоставления ветеранам труда Амурской области мер социальной поддержки&quot; ------------ Утратил силу или отменен {КонсультантПлюс}">
        <w:r>
          <w:rPr>
            <w:sz w:val="24"/>
            <w:color w:val="0000ff"/>
          </w:rPr>
          <w:t xml:space="preserve">постановление</w:t>
        </w:r>
      </w:hyperlink>
      <w:r>
        <w:rPr>
          <w:sz w:val="24"/>
        </w:rPr>
        <w:t xml:space="preserve"> Правительства Амурской области от 6 июля 2010 г. N 360, </w:t>
      </w:r>
      <w:hyperlink w:history="0" r:id="rId17" w:tooltip="Постановление Правительства Амурской области от 08.07.2010 N 365 (ред. от 23.10.2023) &quot;О внесении изменений в некоторые нормативные правовые акты Правительства Амурской области&quot; ------------ Недействующая редакция {КонсультантПлюс}">
        <w:r>
          <w:rPr>
            <w:sz w:val="24"/>
            <w:color w:val="0000ff"/>
          </w:rPr>
          <w:t xml:space="preserve">абзац первый</w:t>
        </w:r>
      </w:hyperlink>
      <w:r>
        <w:rPr>
          <w:sz w:val="24"/>
        </w:rPr>
        <w:t xml:space="preserve">, </w:t>
      </w:r>
      <w:hyperlink w:history="0" r:id="rId18" w:tooltip="Постановление Правительства Амурской области от 08.07.2010 N 365 (ред. от 23.10.2023) &quot;О внесении изменений в некоторые нормативные правовые акты Правительства Амурской области&quot; ------------ Недействующая редакция {КонсультантПлюс}">
        <w:r>
          <w:rPr>
            <w:sz w:val="24"/>
            <w:color w:val="0000ff"/>
          </w:rPr>
          <w:t xml:space="preserve">подпункт 1 пункта 1</w:t>
        </w:r>
      </w:hyperlink>
      <w:r>
        <w:rPr>
          <w:sz w:val="24"/>
        </w:rPr>
        <w:t xml:space="preserve"> постановления Правительства Амурской области от 8 июля 2010 г. N 365, </w:t>
      </w:r>
      <w:hyperlink w:history="0" r:id="rId19" w:tooltip="Постановление Правительства Амурской области от 08.07.2010 N 365 (ред. от 23.10.2023) &quot;О внесении изменений в некоторые нормативные правовые акты Правительства Амурской области&quot; ------------ Недействующая редакция {КонсультантПлюс}">
        <w:r>
          <w:rPr>
            <w:sz w:val="24"/>
            <w:color w:val="0000ff"/>
          </w:rPr>
          <w:t xml:space="preserve">приложение</w:t>
        </w:r>
      </w:hyperlink>
      <w:r>
        <w:rPr>
          <w:sz w:val="24"/>
        </w:rPr>
        <w:t xml:space="preserve"> к постановлению Правительства Амурской области от 8 июля 2010 г. N 365, </w:t>
      </w:r>
      <w:hyperlink w:history="0" r:id="rId20" w:tooltip="Постановление Правительства Амурской области от 11.08.2010 N 439 (ред. от 23.10.2023) &quot;О внесении изменений в некоторые нормативные правовые акты Правительства Амурской области&quot; ------------ Недействующая редакция {КонсультантПлюс}">
        <w:r>
          <w:rPr>
            <w:sz w:val="24"/>
            <w:color w:val="0000ff"/>
          </w:rPr>
          <w:t xml:space="preserve">абзац первый</w:t>
        </w:r>
      </w:hyperlink>
      <w:r>
        <w:rPr>
          <w:sz w:val="24"/>
        </w:rPr>
        <w:t xml:space="preserve">, </w:t>
      </w:r>
      <w:hyperlink w:history="0" r:id="rId21" w:tooltip="Постановление Правительства Амурской области от 11.08.2010 N 439 (ред. от 23.10.2023) &quot;О внесении изменений в некоторые нормативные правовые акты Правительства Амурской области&quot; ------------ Недействующая редакция {КонсультантПлюс}">
        <w:r>
          <w:rPr>
            <w:sz w:val="24"/>
            <w:color w:val="0000ff"/>
          </w:rPr>
          <w:t xml:space="preserve">подпункт 1 пункта 4</w:t>
        </w:r>
      </w:hyperlink>
      <w:r>
        <w:rPr>
          <w:sz w:val="24"/>
        </w:rPr>
        <w:t xml:space="preserve"> постановления Правительства Амурской области от 11 августа 2010 г. N 439, </w:t>
      </w:r>
      <w:hyperlink w:history="0" r:id="rId22" w:tooltip="Постановление Правительства Амурской области от 24.12.2010 N 723 (ред. от 23.10.2023) &quot;О внесении изменений в некоторые нормативные правовые акты Правительства Амурской области&quot; ------------ Недействующая редакция {КонсультантПлюс}">
        <w:r>
          <w:rPr>
            <w:sz w:val="24"/>
            <w:color w:val="0000ff"/>
          </w:rPr>
          <w:t xml:space="preserve">абзац первый</w:t>
        </w:r>
      </w:hyperlink>
      <w:r>
        <w:rPr>
          <w:sz w:val="24"/>
        </w:rPr>
        <w:t xml:space="preserve">, </w:t>
      </w:r>
      <w:hyperlink w:history="0" r:id="rId23" w:tooltip="Постановление Правительства Амурской области от 24.12.2010 N 723 (ред. от 23.10.2023) &quot;О внесении изменений в некоторые нормативные правовые акты Правительства Амурской области&quot; ------------ Недействующая редакция {КонсультантПлюс}">
        <w:r>
          <w:rPr>
            <w:sz w:val="24"/>
            <w:color w:val="0000ff"/>
          </w:rPr>
          <w:t xml:space="preserve">подпункт 1 пункта 1</w:t>
        </w:r>
      </w:hyperlink>
      <w:r>
        <w:rPr>
          <w:sz w:val="24"/>
        </w:rPr>
        <w:t xml:space="preserve">, </w:t>
      </w:r>
      <w:hyperlink w:history="0" r:id="rId24" w:tooltip="Постановление Правительства Амурской области от 24.12.2010 N 723 (ред. от 23.10.2023) &quot;О внесении изменений в некоторые нормативные правовые акты Правительства Амурской области&quot; ------------ Недействующая редакция {КонсультантПлюс}">
        <w:r>
          <w:rPr>
            <w:sz w:val="24"/>
            <w:color w:val="0000ff"/>
          </w:rPr>
          <w:t xml:space="preserve">подпункт 1 пункта 2</w:t>
        </w:r>
      </w:hyperlink>
      <w:r>
        <w:rPr>
          <w:sz w:val="24"/>
        </w:rPr>
        <w:t xml:space="preserve"> постановления Правительства Амурской области от 24 декабря 2010 г. N 723, </w:t>
      </w:r>
      <w:hyperlink w:history="0" r:id="rId25" w:tooltip="Постановление Правительства Амурской области от 24.12.2010 N 723 (ред. от 23.10.2023) &quot;О внесении изменений в некоторые нормативные правовые акты Правительства Амурской области&quot; ------------ Недействующая редакция {КонсультантПлюс}">
        <w:r>
          <w:rPr>
            <w:sz w:val="24"/>
            <w:color w:val="0000ff"/>
          </w:rPr>
          <w:t xml:space="preserve">приложение N 2</w:t>
        </w:r>
      </w:hyperlink>
      <w:r>
        <w:rPr>
          <w:sz w:val="24"/>
        </w:rPr>
        <w:t xml:space="preserve"> к постановлению Правительства Амурской области от 24 декабря 2010 г. N 723, </w:t>
      </w:r>
      <w:hyperlink w:history="0" r:id="rId26" w:tooltip="Постановление Правительства Амурской области от 14.03.2011 N 132 (ред. от 31.12.2015) &quot;О внесении изменений в некоторые нормативные правовые акты Правительства Амурской области&quot; ------------ Недействующая редакция {КонсультантПлюс}">
        <w:r>
          <w:rPr>
            <w:sz w:val="24"/>
            <w:color w:val="0000ff"/>
          </w:rPr>
          <w:t xml:space="preserve">пункты 1</w:t>
        </w:r>
      </w:hyperlink>
      <w:r>
        <w:rPr>
          <w:sz w:val="24"/>
        </w:rPr>
        <w:t xml:space="preserve">, </w:t>
      </w:r>
      <w:hyperlink w:history="0" r:id="rId27" w:tooltip="Постановление Правительства Амурской области от 14.03.2011 N 132 (ред. от 31.12.2015) &quot;О внесении изменений в некоторые нормативные правовые акты Правительства Амурской области&quot; ------------ Недействующая редакция {КонсультантПлюс}">
        <w:r>
          <w:rPr>
            <w:sz w:val="24"/>
            <w:color w:val="0000ff"/>
          </w:rPr>
          <w:t xml:space="preserve">10</w:t>
        </w:r>
      </w:hyperlink>
      <w:r>
        <w:rPr>
          <w:sz w:val="24"/>
        </w:rPr>
        <w:t xml:space="preserve"> постановления Правительства Амурской области от 14 марта 2011 г. N 132, </w:t>
      </w:r>
      <w:hyperlink w:history="0" r:id="rId28" w:tooltip="Постановление Правительства Амурской области от 07.06.2011 N 378 (ред. от 23.10.2023) &quot;О внесении изменений в некоторые нормативные правовые акты Правительства Амурской области&quot; ------------ Недействующая редакция {КонсультантПлюс}">
        <w:r>
          <w:rPr>
            <w:sz w:val="24"/>
            <w:color w:val="0000ff"/>
          </w:rPr>
          <w:t xml:space="preserve">абзац первый</w:t>
        </w:r>
      </w:hyperlink>
      <w:r>
        <w:rPr>
          <w:sz w:val="24"/>
        </w:rPr>
        <w:t xml:space="preserve">, </w:t>
      </w:r>
      <w:hyperlink w:history="0" r:id="rId29" w:tooltip="Постановление Правительства Амурской области от 07.06.2011 N 378 (ред. от 23.10.2023) &quot;О внесении изменений в некоторые нормативные правовые акты Правительства Амурской области&quot; ------------ Недействующая редакция {КонсультантПлюс}">
        <w:r>
          <w:rPr>
            <w:sz w:val="24"/>
            <w:color w:val="0000ff"/>
          </w:rPr>
          <w:t xml:space="preserve">подпункт 1 пункта 2</w:t>
        </w:r>
      </w:hyperlink>
      <w:r>
        <w:rPr>
          <w:sz w:val="24"/>
        </w:rPr>
        <w:t xml:space="preserve"> постановления Правительства Амурской области от 7 июня 2011 г. N 378, </w:t>
      </w:r>
      <w:hyperlink w:history="0" r:id="rId30" w:tooltip="Постановление Правительства Амурской области от 09.11.2011 N 756 (ред. от 23.10.2023) &quot;О внесении изменений в некоторые нормативные правовые акты Правительства Амурской области&quot; ------------ Недействующая редакция {КонсультантПлюс}">
        <w:r>
          <w:rPr>
            <w:sz w:val="24"/>
            <w:color w:val="0000ff"/>
          </w:rPr>
          <w:t xml:space="preserve">подпункт 1 пункта 2</w:t>
        </w:r>
      </w:hyperlink>
      <w:r>
        <w:rPr>
          <w:sz w:val="24"/>
        </w:rPr>
        <w:t xml:space="preserve">, </w:t>
      </w:r>
      <w:hyperlink w:history="0" r:id="rId31" w:tooltip="Постановление Правительства Амурской области от 09.11.2011 N 756 (ред. от 23.10.2023) &quot;О внесении изменений в некоторые нормативные правовые акты Правительства Амурской области&quot; ------------ Недействующая редакция {КонсультантПлюс}">
        <w:r>
          <w:rPr>
            <w:sz w:val="24"/>
            <w:color w:val="0000ff"/>
          </w:rPr>
          <w:t xml:space="preserve">абзац первый</w:t>
        </w:r>
      </w:hyperlink>
      <w:r>
        <w:rPr>
          <w:sz w:val="24"/>
        </w:rPr>
        <w:t xml:space="preserve">, </w:t>
      </w:r>
      <w:hyperlink w:history="0" r:id="rId32" w:tooltip="Постановление Правительства Амурской области от 09.11.2011 N 756 (ред. от 23.10.2023) &quot;О внесении изменений в некоторые нормативные правовые акты Правительства Амурской области&quot; ------------ Недействующая редакция {КонсультантПлюс}">
        <w:r>
          <w:rPr>
            <w:sz w:val="24"/>
            <w:color w:val="0000ff"/>
          </w:rPr>
          <w:t xml:space="preserve">подпункт 1 пункта 3</w:t>
        </w:r>
      </w:hyperlink>
      <w:r>
        <w:rPr>
          <w:sz w:val="24"/>
        </w:rPr>
        <w:t xml:space="preserve"> приложения к постановлению Правительства Амурской области от 9 ноября 2011 г. N 756, </w:t>
      </w:r>
      <w:hyperlink w:history="0" r:id="rId33" w:tooltip="Постановление Правительства Амурской области от 23.04.2012 N 213 &quot;О внесении изменений в некоторые нормативные правовые акты Правительства Амурской области&quot; ------------ Недействующая редакция {КонсультантПлюс}">
        <w:r>
          <w:rPr>
            <w:sz w:val="24"/>
            <w:color w:val="0000ff"/>
          </w:rPr>
          <w:t xml:space="preserve">подпункт 3 пункта 1</w:t>
        </w:r>
      </w:hyperlink>
      <w:r>
        <w:rPr>
          <w:sz w:val="24"/>
        </w:rPr>
        <w:t xml:space="preserve">, </w:t>
      </w:r>
      <w:hyperlink w:history="0" r:id="rId34" w:tooltip="Постановление Правительства Амурской области от 23.04.2012 N 213 &quot;О внесении изменений в некоторые нормативные правовые акты Правительства Амурской области&quot; ------------ Недействующая редакция {КонсультантПлюс}">
        <w:r>
          <w:rPr>
            <w:sz w:val="24"/>
            <w:color w:val="0000ff"/>
          </w:rPr>
          <w:t xml:space="preserve">пункт 2</w:t>
        </w:r>
      </w:hyperlink>
      <w:r>
        <w:rPr>
          <w:sz w:val="24"/>
        </w:rPr>
        <w:t xml:space="preserve"> приложения к постановлению Правительства Амурской области от 23 апреля 2012 г. N 213, </w:t>
      </w:r>
      <w:hyperlink w:history="0" r:id="rId35" w:tooltip="Постановление Правительства Амурской области от 23.04.2012 N 213 &quot;О внесении изменений в некоторые нормативные правовые акты Правительства Амурской области&quot; ------------ Недействующая редакция {КонсультантПлюс}">
        <w:r>
          <w:rPr>
            <w:sz w:val="24"/>
            <w:color w:val="0000ff"/>
          </w:rPr>
          <w:t xml:space="preserve">приложение</w:t>
        </w:r>
      </w:hyperlink>
      <w:r>
        <w:rPr>
          <w:sz w:val="24"/>
        </w:rPr>
        <w:t xml:space="preserve"> к изменениям, вносимым в некоторые постановления Правительства Амурской области, являющимся приложением к постановлению Правительства Амурской области от 23 апреля 2012 г. N 213, </w:t>
      </w:r>
      <w:hyperlink w:history="0" r:id="rId36" w:tooltip="Постановление Правительства Амурской области от 29.12.2012 N 795 (ред. от 23.10.2023) &quot;О внесении изменений в постановление Правительства области от 21 марта 2008 г. N 66&quot; ------------ Недействующая редакция {КонсультантПлюс}">
        <w:r>
          <w:rPr>
            <w:sz w:val="24"/>
            <w:color w:val="0000ff"/>
          </w:rPr>
          <w:t xml:space="preserve">подпункт 1 пункта 1</w:t>
        </w:r>
      </w:hyperlink>
      <w:r>
        <w:rPr>
          <w:sz w:val="24"/>
        </w:rPr>
        <w:t xml:space="preserve"> постановления Правительства Амурской области от 29 декабря 2012 г. N 795, </w:t>
      </w:r>
      <w:hyperlink w:history="0" r:id="rId37" w:tooltip="Постановление Правительства Амурской области от 29.12.2012 N 795 (ред. от 23.10.2023) &quot;О внесении изменений в постановление Правительства области от 21 марта 2008 г. N 66&quot; ------------ Недействующая редакция {КонсультантПлюс}">
        <w:r>
          <w:rPr>
            <w:sz w:val="24"/>
            <w:color w:val="0000ff"/>
          </w:rPr>
          <w:t xml:space="preserve">приложение N 1</w:t>
        </w:r>
      </w:hyperlink>
      <w:r>
        <w:rPr>
          <w:sz w:val="24"/>
        </w:rPr>
        <w:t xml:space="preserve"> к постановлению Правительства Амурской области от 29 декабря 2012 г. N 795, </w:t>
      </w:r>
      <w:hyperlink w:history="0" r:id="rId38" w:tooltip="Постановление Правительства Амурской области от 13.02.2013 N 55 (ред. от 23.10.2023) &quot;О внесении изменений в некоторые нормативные правовые акты Правительства Амурской области&quot; ------------ Недействующая редакция {КонсультантПлюс}">
        <w:r>
          <w:rPr>
            <w:sz w:val="24"/>
            <w:color w:val="0000ff"/>
          </w:rPr>
          <w:t xml:space="preserve">абзац первый</w:t>
        </w:r>
      </w:hyperlink>
      <w:r>
        <w:rPr>
          <w:sz w:val="24"/>
        </w:rPr>
        <w:t xml:space="preserve">, </w:t>
      </w:r>
      <w:hyperlink w:history="0" r:id="rId39" w:tooltip="Постановление Правительства Амурской области от 13.02.2013 N 55 (ред. от 23.10.2023) &quot;О внесении изменений в некоторые нормативные правовые акты Правительства Амурской области&quot; ------------ Недействующая редакция {КонсультантПлюс}">
        <w:r>
          <w:rPr>
            <w:sz w:val="24"/>
            <w:color w:val="0000ff"/>
          </w:rPr>
          <w:t xml:space="preserve">подпункт 1 пункта 1</w:t>
        </w:r>
      </w:hyperlink>
      <w:r>
        <w:rPr>
          <w:sz w:val="24"/>
        </w:rPr>
        <w:t xml:space="preserve"> постановления Правительства Амурской области от 13 февраля 2013 г. N 55, </w:t>
      </w:r>
      <w:hyperlink w:history="0" r:id="rId40" w:tooltip="Постановление Правительства Амурской области от 13.02.2013 N 55 (ред. от 23.10.2023) &quot;О внесении изменений в некоторые нормативные правовые акты Правительства Амурской области&quot; ------------ Недействующая редакция {КонсультантПлюс}">
        <w:r>
          <w:rPr>
            <w:sz w:val="24"/>
            <w:color w:val="0000ff"/>
          </w:rPr>
          <w:t xml:space="preserve">приложение N 1</w:t>
        </w:r>
      </w:hyperlink>
      <w:r>
        <w:rPr>
          <w:sz w:val="24"/>
        </w:rPr>
        <w:t xml:space="preserve"> к постановлению Правительства Амурской области от 13 февраля 2013 г. N 55, </w:t>
      </w:r>
      <w:hyperlink w:history="0" r:id="rId41" w:tooltip="Постановление Правительства Амурской области от 11.04.2013 N 156 (ред. от 23.10.2023) &quot;О внесении изменений в некоторые нормативные правовые акты Правительства Амурской области&quot; ------------ Недействующая редакция {КонсультантПлюс}">
        <w:r>
          <w:rPr>
            <w:sz w:val="24"/>
            <w:color w:val="0000ff"/>
          </w:rPr>
          <w:t xml:space="preserve">подпункт 2 пункта 2</w:t>
        </w:r>
      </w:hyperlink>
      <w:r>
        <w:rPr>
          <w:sz w:val="24"/>
        </w:rPr>
        <w:t xml:space="preserve"> постановления Правительства Амурской области от 11 апреля 2013 г. N 156, </w:t>
      </w:r>
      <w:hyperlink w:history="0" r:id="rId42" w:tooltip="Постановление Правительства Амурской области от 11.04.2013 N 156 (ред. от 23.10.2023) &quot;О внесении изменений в некоторые нормативные правовые акты Правительства Амурской области&quot; ------------ Недействующая редакция {КонсультантПлюс}">
        <w:r>
          <w:rPr>
            <w:sz w:val="24"/>
            <w:color w:val="0000ff"/>
          </w:rPr>
          <w:t xml:space="preserve">приложение N 1</w:t>
        </w:r>
      </w:hyperlink>
      <w:r>
        <w:rPr>
          <w:sz w:val="24"/>
        </w:rPr>
        <w:t xml:space="preserve"> к постановлению Правительства Амурской области от 11 апреля 2013 г. N 156, </w:t>
      </w:r>
      <w:hyperlink w:history="0" r:id="rId43" w:tooltip="Постановление Правительства Амурской области от 06.05.2013 N 209 (ред. от 23.10.2023) &quot;О внесении изменений в некоторые нормативные правовые акты Правительства Амурской области&quot; ------------ Недействующая редакция {КонсультантПлюс}">
        <w:r>
          <w:rPr>
            <w:sz w:val="24"/>
            <w:color w:val="0000ff"/>
          </w:rPr>
          <w:t xml:space="preserve">подпункт 1 пункта 1</w:t>
        </w:r>
      </w:hyperlink>
      <w:r>
        <w:rPr>
          <w:sz w:val="24"/>
        </w:rPr>
        <w:t xml:space="preserve">, </w:t>
      </w:r>
      <w:hyperlink w:history="0" r:id="rId44" w:tooltip="Постановление Правительства Амурской области от 06.05.2013 N 209 (ред. от 23.10.2023) &quot;О внесении изменений в некоторые нормативные правовые акты Правительства Амурской области&quot; ------------ Недействующая редакция {КонсультантПлюс}">
        <w:r>
          <w:rPr>
            <w:sz w:val="24"/>
            <w:color w:val="0000ff"/>
          </w:rPr>
          <w:t xml:space="preserve">абзац первый</w:t>
        </w:r>
      </w:hyperlink>
      <w:r>
        <w:rPr>
          <w:sz w:val="24"/>
        </w:rPr>
        <w:t xml:space="preserve">, </w:t>
      </w:r>
      <w:hyperlink w:history="0" r:id="rId45" w:tooltip="Постановление Правительства Амурской области от 06.05.2013 N 209 (ред. от 23.10.2023) &quot;О внесении изменений в некоторые нормативные правовые акты Правительства Амурской области&quot; ------------ Недействующая редакция {КонсультантПлюс}">
        <w:r>
          <w:rPr>
            <w:sz w:val="24"/>
            <w:color w:val="0000ff"/>
          </w:rPr>
          <w:t xml:space="preserve">подпункт 1 пункта 3</w:t>
        </w:r>
      </w:hyperlink>
      <w:r>
        <w:rPr>
          <w:sz w:val="24"/>
        </w:rPr>
        <w:t xml:space="preserve"> постановления Правительства Амурской области от 6 мая 2013 г. N 209, </w:t>
      </w:r>
      <w:hyperlink w:history="0" r:id="rId46" w:tooltip="Постановление Правительства Амурской области от 14.10.2013 N 491 (ред. от 23.10.2023) &quot;О внесении изменений в некоторые нормативные правовые акты Правительства Амурской области&quot; ------------ Недействующая редакция {КонсультантПлюс}">
        <w:r>
          <w:rPr>
            <w:sz w:val="24"/>
            <w:color w:val="0000ff"/>
          </w:rPr>
          <w:t xml:space="preserve">подпункт 1 пункта 1</w:t>
        </w:r>
      </w:hyperlink>
      <w:r>
        <w:rPr>
          <w:sz w:val="24"/>
        </w:rPr>
        <w:t xml:space="preserve">, </w:t>
      </w:r>
      <w:hyperlink w:history="0" r:id="rId47" w:tooltip="Постановление Правительства Амурской области от 14.10.2013 N 491 (ред. от 23.10.2023) &quot;О внесении изменений в некоторые нормативные правовые акты Правительства Амурской области&quot; ------------ Недействующая редакция {КонсультантПлюс}">
        <w:r>
          <w:rPr>
            <w:sz w:val="24"/>
            <w:color w:val="0000ff"/>
          </w:rPr>
          <w:t xml:space="preserve">абзац первый</w:t>
        </w:r>
      </w:hyperlink>
      <w:r>
        <w:rPr>
          <w:sz w:val="24"/>
        </w:rPr>
        <w:t xml:space="preserve">, </w:t>
      </w:r>
      <w:hyperlink w:history="0" r:id="rId48" w:tooltip="Постановление Правительства Амурской области от 14.10.2013 N 491 (ред. от 23.10.2023) &quot;О внесении изменений в некоторые нормативные правовые акты Правительства Амурской области&quot; ------------ Недействующая редакция {КонсультантПлюс}">
        <w:r>
          <w:rPr>
            <w:sz w:val="24"/>
            <w:color w:val="0000ff"/>
          </w:rPr>
          <w:t xml:space="preserve">подпункт 1 пункта 2</w:t>
        </w:r>
      </w:hyperlink>
      <w:r>
        <w:rPr>
          <w:sz w:val="24"/>
        </w:rPr>
        <w:t xml:space="preserve"> приложения к постановлению Правительства Амурской области от 14 октября 2013 г. N 491, </w:t>
      </w:r>
      <w:hyperlink w:history="0" r:id="rId49" w:tooltip="Постановление Правительства Амурской области от 14.10.2013 N 491 (ред. от 23.10.2023) &quot;О внесении изменений в некоторые нормативные правовые акты Правительства Амурской области&quot; ------------ Недействующая редакция {КонсультантПлюс}">
        <w:r>
          <w:rPr>
            <w:sz w:val="24"/>
            <w:color w:val="0000ff"/>
          </w:rPr>
          <w:t xml:space="preserve">приложения N 1</w:t>
        </w:r>
      </w:hyperlink>
      <w:r>
        <w:rPr>
          <w:sz w:val="24"/>
        </w:rPr>
        <w:t xml:space="preserve">, </w:t>
      </w:r>
      <w:hyperlink w:history="0" r:id="rId50" w:tooltip="Постановление Правительства Амурской области от 14.10.2013 N 491 (ред. от 23.10.2023) &quot;О внесении изменений в некоторые нормативные правовые акты Правительства Амурской области&quot; ------------ Недействующая редакция {КонсультантПлюс}">
        <w:r>
          <w:rPr>
            <w:sz w:val="24"/>
            <w:color w:val="0000ff"/>
          </w:rPr>
          <w:t xml:space="preserve">N 2</w:t>
        </w:r>
      </w:hyperlink>
      <w:r>
        <w:rPr>
          <w:sz w:val="24"/>
        </w:rPr>
        <w:t xml:space="preserve"> к изменениям, вносимым в некоторые постановления Правительства Амурской области, являющимся приложением к постановлению Правительства Амурской области от 14 октября 2013 г. N 491, </w:t>
      </w:r>
      <w:hyperlink w:history="0" r:id="rId51" w:tooltip="Постановление Правительства Амурской области от 29.10.2014 N 651 (ред. от 23.10.2023) &quot;О внесении изменений в некоторые нормативные правовые акты Правительства Амурской области&quot; ------------ Недействующая редакция {КонсультантПлюс}">
        <w:r>
          <w:rPr>
            <w:sz w:val="24"/>
            <w:color w:val="0000ff"/>
          </w:rPr>
          <w:t xml:space="preserve">абзац первый</w:t>
        </w:r>
      </w:hyperlink>
      <w:r>
        <w:rPr>
          <w:sz w:val="24"/>
        </w:rPr>
        <w:t xml:space="preserve">, </w:t>
      </w:r>
      <w:hyperlink w:history="0" r:id="rId52" w:tooltip="Постановление Правительства Амурской области от 29.10.2014 N 651 (ред. от 23.10.2023) &quot;О внесении изменений в некоторые нормативные правовые акты Правительства Амурской области&quot; ------------ Недействующая редакция {КонсультантПлюс}">
        <w:r>
          <w:rPr>
            <w:sz w:val="24"/>
            <w:color w:val="0000ff"/>
          </w:rPr>
          <w:t xml:space="preserve">подпункт 1 пункта 3</w:t>
        </w:r>
      </w:hyperlink>
      <w:r>
        <w:rPr>
          <w:sz w:val="24"/>
        </w:rPr>
        <w:t xml:space="preserve"> приложения к постановлению Правительства Амурской области от 29 октября 2014 г. N 651, </w:t>
      </w:r>
      <w:hyperlink w:history="0" r:id="rId53" w:tooltip="Постановление Правительства Амурской области от 10.04.2015 N 157 (ред. от 23.10.2023) &quot;О внесении изменений в постановление Правительства Амурской области от 21 марта 2008 г. N 66&quot; ------------ Недействующая редакция {КонсультантПлюс}">
        <w:r>
          <w:rPr>
            <w:sz w:val="24"/>
            <w:color w:val="0000ff"/>
          </w:rPr>
          <w:t xml:space="preserve">пункт 3</w:t>
        </w:r>
      </w:hyperlink>
      <w:r>
        <w:rPr>
          <w:sz w:val="24"/>
        </w:rPr>
        <w:t xml:space="preserve"> постановления Правительства Амурской области от 10 апреля 2015 г. N 157, </w:t>
      </w:r>
      <w:hyperlink w:history="0" r:id="rId54" w:tooltip="Постановление Правительства Амурской области от 15.07.2015 N 329 (ред. от 23.10.2023) &quot;О внесении изменений в некоторые нормативные правовые акты Правительства Амурской области&quot; ------------ Недействующая редакция {КонсультантПлюс}">
        <w:r>
          <w:rPr>
            <w:sz w:val="24"/>
            <w:color w:val="0000ff"/>
          </w:rPr>
          <w:t xml:space="preserve">абзац первый</w:t>
        </w:r>
      </w:hyperlink>
      <w:r>
        <w:rPr>
          <w:sz w:val="24"/>
        </w:rPr>
        <w:t xml:space="preserve">, </w:t>
      </w:r>
      <w:hyperlink w:history="0" r:id="rId55" w:tooltip="Постановление Правительства Амурской области от 15.07.2015 N 329 (ред. от 23.10.2023) &quot;О внесении изменений в некоторые нормативные правовые акты Правительства Амурской области&quot; ------------ Недействующая редакция {КонсультантПлюс}">
        <w:r>
          <w:rPr>
            <w:sz w:val="24"/>
            <w:color w:val="0000ff"/>
          </w:rPr>
          <w:t xml:space="preserve">подпункт 1 пункта 1</w:t>
        </w:r>
      </w:hyperlink>
      <w:r>
        <w:rPr>
          <w:sz w:val="24"/>
        </w:rPr>
        <w:t xml:space="preserve">, </w:t>
      </w:r>
      <w:hyperlink w:history="0" r:id="rId56" w:tooltip="Постановление Правительства Амурской области от 15.07.2015 N 329 (ред. от 23.10.2023) &quot;О внесении изменений в некоторые нормативные правовые акты Правительства Амурской области&quot; ------------ Недействующая редакция {КонсультантПлюс}">
        <w:r>
          <w:rPr>
            <w:sz w:val="24"/>
            <w:color w:val="0000ff"/>
          </w:rPr>
          <w:t xml:space="preserve">подпункт 1 пункта 2</w:t>
        </w:r>
      </w:hyperlink>
      <w:r>
        <w:rPr>
          <w:sz w:val="24"/>
        </w:rPr>
        <w:t xml:space="preserve"> постановления Правительства Амурской области от 15 июля 2015 г. N 329, </w:t>
      </w:r>
      <w:hyperlink w:history="0" r:id="rId57" w:tooltip="Постановление Правительства Амурской области от 08.09.2016 N 386 (ред. от 23.10.2023) &quot;О внесении изменений в некоторые нормативные правовые акты Правительства Амурской области&quot; ------------ Недействующая редакция {КонсультантПлюс}">
        <w:r>
          <w:rPr>
            <w:sz w:val="24"/>
            <w:color w:val="0000ff"/>
          </w:rPr>
          <w:t xml:space="preserve">подпункт 1 пункта 5</w:t>
        </w:r>
      </w:hyperlink>
      <w:r>
        <w:rPr>
          <w:sz w:val="24"/>
        </w:rPr>
        <w:t xml:space="preserve"> приложения к постановлению Правительства Амурской области от 8 сентября 2016 г. N 386, </w:t>
      </w:r>
      <w:hyperlink w:history="0" r:id="rId58" w:tooltip="Постановление Правительства Амурской области от 05.12.2017 N 578 (ред. от 23.10.2023) &quot;О внесении изменений в некоторые нормативные правовые акты Правительства Амурской области&quot; ------------ Недействующая редакция {КонсультантПлюс}">
        <w:r>
          <w:rPr>
            <w:sz w:val="24"/>
            <w:color w:val="0000ff"/>
          </w:rPr>
          <w:t xml:space="preserve">абзац первый</w:t>
        </w:r>
      </w:hyperlink>
      <w:r>
        <w:rPr>
          <w:sz w:val="24"/>
        </w:rPr>
        <w:t xml:space="preserve">, </w:t>
      </w:r>
      <w:hyperlink w:history="0" r:id="rId59" w:tooltip="Постановление Правительства Амурской области от 05.12.2017 N 578 (ред. от 23.10.2023) &quot;О внесении изменений в некоторые нормативные правовые акты Правительства Амурской области&quot; ------------ Недействующая редакция {КонсультантПлюс}">
        <w:r>
          <w:rPr>
            <w:sz w:val="24"/>
            <w:color w:val="0000ff"/>
          </w:rPr>
          <w:t xml:space="preserve">подпункты 1</w:t>
        </w:r>
      </w:hyperlink>
      <w:r>
        <w:rPr>
          <w:sz w:val="24"/>
        </w:rPr>
        <w:t xml:space="preserve"> - </w:t>
      </w:r>
      <w:hyperlink w:history="0" r:id="rId60" w:tooltip="Постановление Правительства Амурской области от 05.12.2017 N 578 (ред. от 23.10.2023) &quot;О внесении изменений в некоторые нормативные правовые акты Правительства Амурской области&quot; ------------ Недействующая редакция {КонсультантПлюс}">
        <w:r>
          <w:rPr>
            <w:sz w:val="24"/>
            <w:color w:val="0000ff"/>
          </w:rPr>
          <w:t xml:space="preserve">3 пункта 3</w:t>
        </w:r>
      </w:hyperlink>
      <w:r>
        <w:rPr>
          <w:sz w:val="24"/>
        </w:rPr>
        <w:t xml:space="preserve">, </w:t>
      </w:r>
      <w:hyperlink w:history="0" r:id="rId61" w:tooltip="Постановление Правительства Амурской области от 05.12.2017 N 578 (ред. от 23.10.2023) &quot;О внесении изменений в некоторые нормативные правовые акты Правительства Амурской области&quot; ------------ Недействующая редакция {КонсультантПлюс}">
        <w:r>
          <w:rPr>
            <w:sz w:val="24"/>
            <w:color w:val="0000ff"/>
          </w:rPr>
          <w:t xml:space="preserve">подпункт 3 пункта 4</w:t>
        </w:r>
      </w:hyperlink>
      <w:r>
        <w:rPr>
          <w:sz w:val="24"/>
        </w:rPr>
        <w:t xml:space="preserve"> приложения к постановлению Правительства Амурской области от 5 декабря 2017 г. N 578, </w:t>
      </w:r>
      <w:hyperlink w:history="0" r:id="rId62" w:tooltip="Постановление Правительства Амурской области от 19.01.2018 N 16 (ред. от 23.10.2023) &quot;О внесении изменений в постановление Правительства Амурской области от 21 марта 2008 г. N 66&quot; ------------ Недействующая редакция {КонсультантПлюс}">
        <w:r>
          <w:rPr>
            <w:sz w:val="24"/>
            <w:color w:val="0000ff"/>
          </w:rPr>
          <w:t xml:space="preserve">подпункт 3 пункта 1</w:t>
        </w:r>
      </w:hyperlink>
      <w:r>
        <w:rPr>
          <w:sz w:val="24"/>
        </w:rPr>
        <w:t xml:space="preserve"> постановления Правительства Амурской области от 19 января 2018 г. N 16, </w:t>
      </w:r>
      <w:hyperlink w:history="0" r:id="rId63" w:tooltip="Постановление Правительства Амурской области от 28.02.2019 N 101 (ред. от 23.10.2023) &quot;О внесении изменений в некоторые нормативные правовые акты Правительства Амурской области&quot; ------------ Недействующая редакция {КонсультантПлюс}">
        <w:r>
          <w:rPr>
            <w:sz w:val="24"/>
            <w:color w:val="0000ff"/>
          </w:rPr>
          <w:t xml:space="preserve">подпункт 1 пункта 2</w:t>
        </w:r>
      </w:hyperlink>
      <w:r>
        <w:rPr>
          <w:sz w:val="24"/>
        </w:rPr>
        <w:t xml:space="preserve"> приложения к постановлению Правительства Амурской области от 28 февраля 2019 г. N 101, </w:t>
      </w:r>
      <w:hyperlink w:history="0" r:id="rId64" w:tooltip="Постановление Правительства Амурской области от 18.04.2019 N 212 (ред. от 23.10.2023) &quot;О внесении изменений в некоторые нормативные правовые акты Правительства Амурской области&quot; ------------ Недействующая редакция {КонсультантПлюс}">
        <w:r>
          <w:rPr>
            <w:sz w:val="24"/>
            <w:color w:val="0000ff"/>
          </w:rPr>
          <w:t xml:space="preserve">абзац первый</w:t>
        </w:r>
      </w:hyperlink>
      <w:r>
        <w:rPr>
          <w:sz w:val="24"/>
        </w:rPr>
        <w:t xml:space="preserve">, </w:t>
      </w:r>
      <w:hyperlink w:history="0" r:id="rId65" w:tooltip="Постановление Правительства Амурской области от 18.04.2019 N 212 (ред. от 23.10.2023) &quot;О внесении изменений в некоторые нормативные правовые акты Правительства Амурской области&quot; ------------ Недействующая редакция {КонсультантПлюс}">
        <w:r>
          <w:rPr>
            <w:sz w:val="24"/>
            <w:color w:val="0000ff"/>
          </w:rPr>
          <w:t xml:space="preserve">подпункт 1 пункта 1</w:t>
        </w:r>
      </w:hyperlink>
      <w:r>
        <w:rPr>
          <w:sz w:val="24"/>
        </w:rPr>
        <w:t xml:space="preserve"> приложения к постановлению Правительства Амурской области от 18 апреля 2019 г. N 212, </w:t>
      </w:r>
      <w:hyperlink w:history="0" r:id="rId66" w:tooltip="Постановление Правительства Амурской области от 15.08.2019 N 461 (ред. от 23.10.2023) &quot;О внесении изменений в некоторые нормативные правовые акты Правительства Амурской области&quot; ------------ Недействующая редакция {КонсультантПлюс}">
        <w:r>
          <w:rPr>
            <w:sz w:val="24"/>
            <w:color w:val="0000ff"/>
          </w:rPr>
          <w:t xml:space="preserve">подпункт 1 пункта 1</w:t>
        </w:r>
      </w:hyperlink>
      <w:r>
        <w:rPr>
          <w:sz w:val="24"/>
        </w:rPr>
        <w:t xml:space="preserve">, </w:t>
      </w:r>
      <w:hyperlink w:history="0" r:id="rId67" w:tooltip="Постановление Правительства Амурской области от 15.08.2019 N 461 (ред. от 23.10.2023) &quot;О внесении изменений в некоторые нормативные правовые акты Правительства Амурской области&quot; ------------ Недействующая редакция {КонсультантПлюс}">
        <w:r>
          <w:rPr>
            <w:sz w:val="24"/>
            <w:color w:val="0000ff"/>
          </w:rPr>
          <w:t xml:space="preserve">абзац первый</w:t>
        </w:r>
      </w:hyperlink>
      <w:r>
        <w:rPr>
          <w:sz w:val="24"/>
        </w:rPr>
        <w:t xml:space="preserve">, </w:t>
      </w:r>
      <w:hyperlink w:history="0" r:id="rId68" w:tooltip="Постановление Правительства Амурской области от 15.08.2019 N 461 (ред. от 23.10.2023) &quot;О внесении изменений в некоторые нормативные правовые акты Правительства Амурской области&quot; ------------ Недействующая редакция {КонсультантПлюс}">
        <w:r>
          <w:rPr>
            <w:sz w:val="24"/>
            <w:color w:val="0000ff"/>
          </w:rPr>
          <w:t xml:space="preserve">подпункт 1 пункта 2</w:t>
        </w:r>
      </w:hyperlink>
      <w:r>
        <w:rPr>
          <w:sz w:val="24"/>
        </w:rPr>
        <w:t xml:space="preserve"> приложения к постановлению Правительства Амурской области от 15 августа 2019 г. N 461, </w:t>
      </w:r>
      <w:hyperlink w:history="0" r:id="rId69" w:tooltip="Постановление Правительства Амурской области от 30.06.2020 N 426 (ред. от 23.10.2023) &quot;О внесении изменений в некоторые нормативные правовые акты Правительства Амурской области и о приостановлении действия их отдельных положений&quot; ------------ Недействующая редакция {КонсультантПлюс}">
        <w:r>
          <w:rPr>
            <w:sz w:val="24"/>
            <w:color w:val="0000ff"/>
          </w:rPr>
          <w:t xml:space="preserve">абзац первый</w:t>
        </w:r>
      </w:hyperlink>
      <w:r>
        <w:rPr>
          <w:sz w:val="24"/>
        </w:rPr>
        <w:t xml:space="preserve">, </w:t>
      </w:r>
      <w:hyperlink w:history="0" r:id="rId70" w:tooltip="Постановление Правительства Амурской области от 30.06.2020 N 426 (ред. от 23.10.2023) &quot;О внесении изменений в некоторые нормативные правовые акты Правительства Амурской области и о приостановлении действия их отдельных положений&quot; ------------ Недействующая редакция {КонсультантПлюс}">
        <w:r>
          <w:rPr>
            <w:sz w:val="24"/>
            <w:color w:val="0000ff"/>
          </w:rPr>
          <w:t xml:space="preserve">подпункт 1 пункта 3</w:t>
        </w:r>
      </w:hyperlink>
      <w:r>
        <w:rPr>
          <w:sz w:val="24"/>
        </w:rPr>
        <w:t xml:space="preserve"> приложения к постановлению Правительства Амурской области от 30 июня 2020 г. N 426, </w:t>
      </w:r>
      <w:hyperlink w:history="0" r:id="rId71" w:tooltip="Постановление Правительства Амурской области от 31.07.2020 N 508 (ред. от 23.10.2023) &quot;О внесении изменений в некоторые нормативные правовые акты Правительства Амурской области&quot; ------------ Недействующая редакция {КонсультантПлюс}">
        <w:r>
          <w:rPr>
            <w:sz w:val="24"/>
            <w:color w:val="0000ff"/>
          </w:rPr>
          <w:t xml:space="preserve">подпункт 1 пункта 2</w:t>
        </w:r>
      </w:hyperlink>
      <w:r>
        <w:rPr>
          <w:sz w:val="24"/>
        </w:rPr>
        <w:t xml:space="preserve"> приложения к постановлению Правительства Амурской области от 31 июля 2020 г. N 508, </w:t>
      </w:r>
      <w:hyperlink w:history="0" r:id="rId72" w:tooltip="Постановление Правительства Амурской области от 06.04.2021 N 201 (ред. от 23.10.2023) &quot;О внесении изменений в некоторые нормативные правовые акты Правительства Амурской области&quot; ------------ Недействующая редакция {КонсультантПлюс}">
        <w:r>
          <w:rPr>
            <w:sz w:val="24"/>
            <w:color w:val="0000ff"/>
          </w:rPr>
          <w:t xml:space="preserve">подпункт 1 пункта 2</w:t>
        </w:r>
      </w:hyperlink>
      <w:r>
        <w:rPr>
          <w:sz w:val="24"/>
        </w:rPr>
        <w:t xml:space="preserve">, </w:t>
      </w:r>
      <w:hyperlink w:history="0" r:id="rId73" w:tooltip="Постановление Правительства Амурской области от 06.04.2021 N 201 (ред. от 23.10.2023) &quot;О внесении изменений в некоторые нормативные правовые акты Правительства Амурской области&quot; ------------ Недействующая редакция {КонсультантПлюс}">
        <w:r>
          <w:rPr>
            <w:sz w:val="24"/>
            <w:color w:val="0000ff"/>
          </w:rPr>
          <w:t xml:space="preserve">абзац первый</w:t>
        </w:r>
      </w:hyperlink>
      <w:r>
        <w:rPr>
          <w:sz w:val="24"/>
        </w:rPr>
        <w:t xml:space="preserve">, </w:t>
      </w:r>
      <w:hyperlink w:history="0" r:id="rId74" w:tooltip="Постановление Правительства Амурской области от 06.04.2021 N 201 (ред. от 23.10.2023) &quot;О внесении изменений в некоторые нормативные правовые акты Правительства Амурской области&quot; ------------ Недействующая редакция {КонсультантПлюс}">
        <w:r>
          <w:rPr>
            <w:sz w:val="24"/>
            <w:color w:val="0000ff"/>
          </w:rPr>
          <w:t xml:space="preserve">подпункт 1 пункта 6</w:t>
        </w:r>
      </w:hyperlink>
      <w:r>
        <w:rPr>
          <w:sz w:val="24"/>
        </w:rPr>
        <w:t xml:space="preserve"> приложения к постановлению Правительства Амурской области от 6 апреля 2021 г. N 201, </w:t>
      </w:r>
      <w:hyperlink w:history="0" r:id="rId75" w:tooltip="Постановление Правительства Амурской области от 04.10.2021 N 776 (ред. от 23.10.2023) &quot;О внесении изменений в некоторые нормативные правовые акты Правительства Амурской области&quot; ------------ Недействующая редакция {КонсультантПлюс}">
        <w:r>
          <w:rPr>
            <w:sz w:val="24"/>
            <w:color w:val="0000ff"/>
          </w:rPr>
          <w:t xml:space="preserve">подпункт 1 пункта 1</w:t>
        </w:r>
      </w:hyperlink>
      <w:r>
        <w:rPr>
          <w:sz w:val="24"/>
        </w:rPr>
        <w:t xml:space="preserve"> приложения к постановлению Правительства Амурской области от 4 октября 2021 г. N 776, </w:t>
      </w:r>
      <w:hyperlink w:history="0" r:id="rId76" w:tooltip="Постановление Правительства Амурской области от 10.12.2021 N 1005 (ред. от 23.10.2023) &quot;О внесении изменений в некоторые нормативные правовые акты Правительства Амурской области&quot; ------------ Недействующая редакция {КонсультантПлюс}">
        <w:r>
          <w:rPr>
            <w:sz w:val="24"/>
            <w:color w:val="0000ff"/>
          </w:rPr>
          <w:t xml:space="preserve">абзац первый</w:t>
        </w:r>
      </w:hyperlink>
      <w:r>
        <w:rPr>
          <w:sz w:val="24"/>
        </w:rPr>
        <w:t xml:space="preserve">, </w:t>
      </w:r>
      <w:hyperlink w:history="0" r:id="rId77" w:tooltip="Постановление Правительства Амурской области от 10.12.2021 N 1005 (ред. от 23.10.2023) &quot;О внесении изменений в некоторые нормативные правовые акты Правительства Амурской области&quot; ------------ Недействующая редакция {КонсультантПлюс}">
        <w:r>
          <w:rPr>
            <w:sz w:val="24"/>
            <w:color w:val="0000ff"/>
          </w:rPr>
          <w:t xml:space="preserve">подпункт 1 пункта 3</w:t>
        </w:r>
      </w:hyperlink>
      <w:r>
        <w:rPr>
          <w:sz w:val="24"/>
        </w:rPr>
        <w:t xml:space="preserve"> постановления Правительства Амурской области от 10 декабря 2021 г. N 1005, </w:t>
      </w:r>
      <w:hyperlink w:history="0" r:id="rId78" w:tooltip="Постановление Правительства Амурской области от 15.09.2022 N 921 (ред. от 23.10.2023) &quot;О внесении изменений в некоторые нормативные правовые акты Правительства Амурской области&quot; ------------ Недействующая редакция {КонсультантПлюс}">
        <w:r>
          <w:rPr>
            <w:sz w:val="24"/>
            <w:color w:val="0000ff"/>
          </w:rPr>
          <w:t xml:space="preserve">абзац первый</w:t>
        </w:r>
      </w:hyperlink>
      <w:r>
        <w:rPr>
          <w:sz w:val="24"/>
        </w:rPr>
        <w:t xml:space="preserve">, </w:t>
      </w:r>
      <w:hyperlink w:history="0" r:id="rId79" w:tooltip="Постановление Правительства Амурской области от 15.09.2022 N 921 (ред. от 23.10.2023) &quot;О внесении изменений в некоторые нормативные правовые акты Правительства Амурской области&quot; ------------ Недействующая редакция {КонсультантПлюс}">
        <w:r>
          <w:rPr>
            <w:sz w:val="24"/>
            <w:color w:val="0000ff"/>
          </w:rPr>
          <w:t xml:space="preserve">подпункт 1 пункта 2</w:t>
        </w:r>
      </w:hyperlink>
      <w:r>
        <w:rPr>
          <w:sz w:val="24"/>
        </w:rPr>
        <w:t xml:space="preserve"> приложения к постановлению Правительства Амурской области от 15 сентября 2022 г. N 921, </w:t>
      </w:r>
      <w:hyperlink w:history="0" r:id="rId80" w:tooltip="Постановление Правительства Амурской области от 14.03.2023 N 237 (ред. от 23.10.2023) &quot;О внесении изменений в некоторые нормативные правовые акты Правительства Амурской области&quot; ------------ Недействующая редакция {КонсультантПлюс}">
        <w:r>
          <w:rPr>
            <w:sz w:val="24"/>
            <w:color w:val="0000ff"/>
          </w:rPr>
          <w:t xml:space="preserve">подпункт 1 пункта 2</w:t>
        </w:r>
      </w:hyperlink>
      <w:r>
        <w:rPr>
          <w:sz w:val="24"/>
        </w:rPr>
        <w:t xml:space="preserve"> приложения к постановлению Правительства Амурской области от 14 марта 2023 г. N 237.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3. Настоящее постановление подлежит официальному опубликованию на "Официальном интернет-портале правовой информации" (</w:t>
      </w:r>
      <w:hyperlink w:history="0" r:id="rId81">
        <w:r>
          <w:rPr>
            <w:sz w:val="24"/>
            <w:color w:val="0000ff"/>
          </w:rPr>
          <w:t xml:space="preserve">www.pravo.gov.ru</w:t>
        </w:r>
      </w:hyperlink>
      <w:r>
        <w:rPr>
          <w:sz w:val="24"/>
        </w:rPr>
        <w:t xml:space="preserve">) и размещению на портале Правительства Амурской области в информационно-телекоммуникационной сети Интернет (</w:t>
      </w:r>
      <w:hyperlink w:history="0" r:id="rId82">
        <w:r>
          <w:rPr>
            <w:sz w:val="24"/>
            <w:color w:val="0000ff"/>
          </w:rPr>
          <w:t xml:space="preserve">www.amurobl.ru</w:t>
        </w:r>
      </w:hyperlink>
      <w:r>
        <w:rPr>
          <w:sz w:val="24"/>
        </w:rPr>
        <w:t xml:space="preserve">).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right"/>
      </w:pPr>
      <w:r>
        <w:rPr>
          <w:sz w:val="24"/>
        </w:rPr>
        <w:t xml:space="preserve">Губернатор</w:t>
      </w:r>
    </w:p>
    <w:p>
      <w:pPr>
        <w:pStyle w:val="0"/>
        <w:jc w:val="right"/>
      </w:pPr>
      <w:r>
        <w:rPr>
          <w:sz w:val="24"/>
        </w:rPr>
        <w:t xml:space="preserve">Амурской области</w:t>
      </w:r>
    </w:p>
    <w:p>
      <w:pPr>
        <w:pStyle w:val="0"/>
        <w:jc w:val="right"/>
      </w:pPr>
      <w:r>
        <w:rPr>
          <w:sz w:val="24"/>
        </w:rPr>
        <w:t xml:space="preserve">В.А.ОРЛОВ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outlineLvl w:val="0"/>
        <w:jc w:val="right"/>
      </w:pPr>
      <w:r>
        <w:rPr>
          <w:sz w:val="24"/>
        </w:rPr>
        <w:t xml:space="preserve">Утвержден</w:t>
      </w:r>
    </w:p>
    <w:p>
      <w:pPr>
        <w:pStyle w:val="0"/>
        <w:jc w:val="right"/>
      </w:pPr>
      <w:r>
        <w:rPr>
          <w:sz w:val="24"/>
        </w:rPr>
        <w:t xml:space="preserve">постановлением</w:t>
      </w:r>
    </w:p>
    <w:p>
      <w:pPr>
        <w:pStyle w:val="0"/>
        <w:jc w:val="right"/>
      </w:pPr>
      <w:r>
        <w:rPr>
          <w:sz w:val="24"/>
        </w:rPr>
        <w:t xml:space="preserve">Правительства</w:t>
      </w:r>
    </w:p>
    <w:p>
      <w:pPr>
        <w:pStyle w:val="0"/>
        <w:jc w:val="right"/>
      </w:pPr>
      <w:r>
        <w:rPr>
          <w:sz w:val="24"/>
        </w:rPr>
        <w:t xml:space="preserve">Амурской области</w:t>
      </w:r>
    </w:p>
    <w:p>
      <w:pPr>
        <w:pStyle w:val="0"/>
        <w:jc w:val="right"/>
      </w:pPr>
      <w:r>
        <w:rPr>
          <w:sz w:val="24"/>
        </w:rPr>
        <w:t xml:space="preserve">от 9 ноября 2023 г. N 942</w:t>
      </w:r>
    </w:p>
    <w:p>
      <w:pPr>
        <w:pStyle w:val="0"/>
        <w:jc w:val="both"/>
      </w:pPr>
      <w:r>
        <w:rPr>
          <w:sz w:val="24"/>
        </w:rPr>
      </w:r>
    </w:p>
    <w:bookmarkStart w:id="32" w:name="P32"/>
    <w:bookmarkEnd w:id="32"/>
    <w:p>
      <w:pPr>
        <w:pStyle w:val="2"/>
        <w:jc w:val="center"/>
      </w:pPr>
      <w:r>
        <w:rPr>
          <w:sz w:val="24"/>
        </w:rPr>
        <w:t xml:space="preserve">ПОРЯДОК</w:t>
      </w:r>
    </w:p>
    <w:p>
      <w:pPr>
        <w:pStyle w:val="2"/>
        <w:jc w:val="center"/>
      </w:pPr>
      <w:r>
        <w:rPr>
          <w:sz w:val="24"/>
        </w:rPr>
        <w:t xml:space="preserve">ПРЕДОСТАВЛЕНИЯ ГРАЖДАНАМ ОТДЕЛЬНЫХ КАТЕГОРИЙ</w:t>
      </w:r>
    </w:p>
    <w:p>
      <w:pPr>
        <w:pStyle w:val="2"/>
        <w:jc w:val="center"/>
      </w:pPr>
      <w:r>
        <w:rPr>
          <w:sz w:val="24"/>
        </w:rPr>
        <w:t xml:space="preserve">ЕЖЕМЕСЯЧНОЙ ДЕНЕЖНОЙ ВЫПЛАТЫ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Список изменяющих документов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(в ред. постановлений Правительства Амурской области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12.02.2024 </w:t>
            </w:r>
            <w:hyperlink w:history="0" r:id="rId83" w:tooltip="Постановление Правительства Амурской области от 12.02.2024 N 84 (ред. от 31.07.2024) &quot;О внесении изменений в некоторые нормативные правовые акты Правительства Амурской области&quot; {КонсультантПлюс}">
              <w:r>
                <w:rPr>
                  <w:sz w:val="24"/>
                  <w:color w:val="0000ff"/>
                </w:rPr>
                <w:t xml:space="preserve">N 84</w:t>
              </w:r>
            </w:hyperlink>
            <w:r>
              <w:rPr>
                <w:sz w:val="24"/>
                <w:color w:val="392c69"/>
              </w:rPr>
              <w:t xml:space="preserve">, от 13.03.2025 </w:t>
            </w:r>
            <w:hyperlink w:history="0" r:id="rId84" w:tooltip="Постановление Правительства Амурской области от 13.03.2025 N 189 &quot;О внесении изменений в постановление Правительства Амурской области от 9 ноября 2023 г. N 942&quot; {КонсультантПлюс}">
              <w:r>
                <w:rPr>
                  <w:sz w:val="24"/>
                  <w:color w:val="0000ff"/>
                </w:rPr>
                <w:t xml:space="preserve">N 189</w:t>
              </w:r>
            </w:hyperlink>
            <w:r>
              <w:rPr>
                <w:sz w:val="24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06.11.2025 </w:t>
            </w:r>
            <w:hyperlink w:history="0" r:id="rId85" w:tooltip="Постановление Правительства Амурской области от 06.11.2025 N 858 &quot;О внесении изменений в постановление Правительства Амурской области от 9 ноября 2023 г. N 942&quot; {КонсультантПлюс}">
              <w:r>
                <w:rPr>
                  <w:sz w:val="24"/>
                  <w:color w:val="0000ff"/>
                </w:rPr>
                <w:t xml:space="preserve">N 858</w:t>
              </w:r>
            </w:hyperlink>
            <w:r>
              <w:rPr>
                <w:sz w:val="24"/>
                <w:color w:val="392c69"/>
              </w:rPr>
              <w:t xml:space="preserve">)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1. Настоящий Порядок определяет механизм предоставления ежемесячной денежной выплаты (далее - ЕДВ) гражданам отдельных категорий, указанным в </w:t>
      </w:r>
      <w:hyperlink w:history="0" w:anchor="P41" w:tooltip="2. Право на получение ЕДВ имеют следующие категории граждан:">
        <w:r>
          <w:rPr>
            <w:sz w:val="24"/>
            <w:color w:val="0000ff"/>
          </w:rPr>
          <w:t xml:space="preserve">пункте 2</w:t>
        </w:r>
      </w:hyperlink>
      <w:r>
        <w:rPr>
          <w:sz w:val="24"/>
        </w:rPr>
        <w:t xml:space="preserve"> настоящего Порядка (далее - граждане).</w:t>
      </w:r>
    </w:p>
    <w:bookmarkStart w:id="41" w:name="P41"/>
    <w:bookmarkEnd w:id="41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2. Право на получение ЕДВ имеют следующие категории граждан:</w:t>
      </w:r>
    </w:p>
    <w:bookmarkStart w:id="42" w:name="P42"/>
    <w:bookmarkEnd w:id="42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1) лица, проработавшие в тылу в период с 22 июня 1941 года по 9 мая 1945 года не менее шести месяцев, исключая период работы на временно оккупированных территориях СССР, либо награжденные орденами или медалями СССР за самоотверженный труд в период Великой Отечественной войны;</w:t>
      </w:r>
    </w:p>
    <w:bookmarkStart w:id="43" w:name="P43"/>
    <w:bookmarkEnd w:id="43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2) лица, родившиеся в период с 10 мая 1927 года по 3 сентября 1945 года, имеющие трудовой стаж для мужчин - 25 лет, для женщин - 20 лет;</w:t>
      </w:r>
    </w:p>
    <w:bookmarkStart w:id="44" w:name="P44"/>
    <w:bookmarkEnd w:id="44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3) лица, имеющие звание "Ветеран труда", получающие страховую пенсию по старости либо соответствующие условиям, необходимым для назначения страховой пенсии по старости в соответствии с законодательством Российской Федерации, действовавшим на 31 декабря 2016 года, а в случае получения иных видов пенсий - по достижении возраста 55 лет для женщин и 60 лет для мужчин;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4) лица, имеющие звание "Ветеран военной службы", по достижении возраста 55 лет для женщин и 60 лет для мужчин;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5) реабилитированные лица и лица, признанные пострадавшими от политических репрессий;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6) лица, которым присвоено звание "Почетный донор Амурской области";</w:t>
      </w:r>
    </w:p>
    <w:bookmarkStart w:id="48" w:name="P48"/>
    <w:bookmarkEnd w:id="48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7) лица, имеющие звание "Ветеран труда Амурской области".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2.1. От имени гражданина за предоставлением ЕДВ может обращаться его законный представитель либо лицо, уполномоченное гражданином на основании доверенности, оформленной в соответствии с законодательством Российской Федерации (далее - представитель).</w:t>
      </w:r>
    </w:p>
    <w:p>
      <w:pPr>
        <w:pStyle w:val="0"/>
        <w:jc w:val="both"/>
      </w:pPr>
      <w:r>
        <w:rPr>
          <w:sz w:val="24"/>
        </w:rPr>
        <w:t xml:space="preserve">(п. 2.1 введен постановлением Правительства Амурской области от 12.02.2024 </w:t>
      </w:r>
      <w:hyperlink w:history="0" r:id="rId86" w:tooltip="Постановление Правительства Амурской области от 12.02.2024 N 84 (ред. от 31.07.2024) &quot;О внесении изменений в некоторые нормативные правовые акты Правительства Амурской области&quot; {КонсультантПлюс}">
        <w:r>
          <w:rPr>
            <w:sz w:val="24"/>
            <w:color w:val="0000ff"/>
          </w:rPr>
          <w:t xml:space="preserve">N 84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3. Предоставление ЕДВ осуществляется государственными казенными учреждениями Амурской области - управлениями социальной защиты населения по городскому (муниципальному) округу и (или) муниципальному району по месту жительства (пребывания) граждан (далее - ГКУ-УСЗН).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По месту пребывания (на территории Амурской области) ЕДВ предоставляется гражданам на период пребывания при условии, что по месту жительства ЕДВ не предоставляется.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4. При наличии у гражданина нескольких оснований для получения ЕДВ ЕДВ предоставляется по одному основанию по выбору гражданина, указанному им либо представителем в заявлении о предоставлении ЕДВ, поданном по форме, установленной министерством социальной защиты населения Амурской области (далее - министерство).</w:t>
      </w:r>
    </w:p>
    <w:p>
      <w:pPr>
        <w:pStyle w:val="0"/>
        <w:jc w:val="both"/>
      </w:pPr>
      <w:r>
        <w:rPr>
          <w:sz w:val="24"/>
        </w:rPr>
        <w:t xml:space="preserve">(в ред. постановления Правительства Амурской области от 12.02.2024 </w:t>
      </w:r>
      <w:hyperlink w:history="0" r:id="rId87" w:tooltip="Постановление Правительства Амурской области от 12.02.2024 N 84 (ред. от 31.07.2024) &quot;О внесении изменений в некоторые нормативные правовые акты Правительства Амурской области&quot; {КонсультантПлюс}">
        <w:r>
          <w:rPr>
            <w:sz w:val="24"/>
            <w:color w:val="0000ff"/>
          </w:rPr>
          <w:t xml:space="preserve">N 84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Изменение основания получения ЕДВ производится не чаще одного раза в течение календарного года по заявлению гражданина (представителя) об изменении основания получения ЕДВ, поданному в ГКУ-УСЗН в произвольной письменной форме. ЕДВ по новому основанию предоставляется с 1 числа месяца, следующего за месяцем подачи заявления об изменении основания получения ЕДВ.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5. Доставка ЕДВ гражданам осуществляется за текущий календарный месяц и производится через обособленные структурные подразделения Управления Федеральной почтовой связи Амурской области - филиалы АО "Почта России" (далее - подразделения почтовой связи) либо путем перечисления средств на лицевой счет в кредитной организации, указанный в заявлениях о предоставлении ЕДВ граждан.</w:t>
      </w:r>
    </w:p>
    <w:bookmarkStart w:id="57" w:name="P57"/>
    <w:bookmarkEnd w:id="57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6. ГКУ-УСЗН размещает информацию о предоставлении ЕДВ гражданам в государственной информационной системе "Единая централизованная цифровая платформа в социальной сфере" в соответствии с Федеральным </w:t>
      </w:r>
      <w:hyperlink w:history="0" r:id="rId88" w:tooltip="Федеральный закон от 17.07.1999 N 178-ФЗ (ред. от 28.11.2025) &quot;О государственной социальной помощи&quot; (с изм. и доп., вступ. в силу с 01.01.2026) {КонсультантПлюс}">
        <w:r>
          <w:rPr>
            <w:sz w:val="24"/>
            <w:color w:val="0000ff"/>
          </w:rPr>
          <w:t xml:space="preserve">законом</w:t>
        </w:r>
      </w:hyperlink>
      <w:r>
        <w:rPr>
          <w:sz w:val="24"/>
        </w:rPr>
        <w:t xml:space="preserve"> от 17 июля 1999 г. N 178-ФЗ "О государственной социальной помощи" и </w:t>
      </w:r>
      <w:hyperlink w:history="0" r:id="rId89" w:tooltip="Постановление Правительства РФ от 29.12.2023 N 2386 (ред. от 12.09.2025) &quot;О государственной информационной системе &quot;Единая централизованная цифровая платформа в социальной сфере&quot; (вместе с &quot;Положением о государственной информационной системе &quot;Единая централизованная цифровая платформа в социальной сфере&quot;) (с изм. и доп., вступ. в силу с 01.01.2026) {КонсультантПлюс}">
        <w:r>
          <w:rPr>
            <w:sz w:val="24"/>
            <w:color w:val="0000ff"/>
          </w:rPr>
          <w:t xml:space="preserve">Положением</w:t>
        </w:r>
      </w:hyperlink>
      <w:r>
        <w:rPr>
          <w:sz w:val="24"/>
        </w:rPr>
        <w:t xml:space="preserve"> о государственной информационной системе "Единая централизованная цифровая платформа в социальной сфере", утвержденным постановлением Правительства Российской Федерации от 29 декабря 2023 г. N 2386.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Информация о ЕДВ, выплачиваемой (выплаченной) гражданам, может быть получена посредством использования государственной информационной системы "Единая централизованная цифровая платформа в социальной сфере" в соответствии с указанными в </w:t>
      </w:r>
      <w:hyperlink w:history="0" w:anchor="P57" w:tooltip="6. ГКУ-УСЗН размещает информацию о предоставлении ЕДВ гражданам в государственной информационной системе &quot;Единая централизованная цифровая платформа в социальной сфере&quot; в соответствии с Федеральным законом от 17 июля 1999 г. N 178-ФЗ &quot;О государственной социальной помощи&quot; и Положением о государственной информационной системе &quot;Единая централизованная цифровая платформа в социальной сфере&quot;, утвержденным постановлением Правительства Российской Федерации от 29 декабря 2023 г. N 2386.">
        <w:r>
          <w:rPr>
            <w:sz w:val="24"/>
            <w:color w:val="0000ff"/>
          </w:rPr>
          <w:t xml:space="preserve">абзаце первом</w:t>
        </w:r>
      </w:hyperlink>
      <w:r>
        <w:rPr>
          <w:sz w:val="24"/>
        </w:rPr>
        <w:t xml:space="preserve"> настоящего пункта нормативными правовыми актами Российской Федерации.</w:t>
      </w:r>
    </w:p>
    <w:p>
      <w:pPr>
        <w:pStyle w:val="0"/>
        <w:jc w:val="both"/>
      </w:pPr>
      <w:r>
        <w:rPr>
          <w:sz w:val="24"/>
        </w:rPr>
        <w:t xml:space="preserve">(п. 6 в ред. постановления Правительства Амурской области от 12.02.2024 </w:t>
      </w:r>
      <w:hyperlink w:history="0" r:id="rId90" w:tooltip="Постановление Правительства Амурской области от 12.02.2024 N 84 (ред. от 31.07.2024) &quot;О внесении изменений в некоторые нормативные правовые акты Правительства Амурской области&quot; {КонсультантПлюс}">
        <w:r>
          <w:rPr>
            <w:sz w:val="24"/>
            <w:color w:val="0000ff"/>
          </w:rPr>
          <w:t xml:space="preserve">N 84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7. Заявления и документы, предусмотренные настоящим Порядком, подаются гражданами (представителями) одним из следующих способов: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1) на бумажном носителе лично: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а) в ГКУ-УСЗН;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б) в многофункциональный центр предоставления государственных и муниципальных услуг, расположенный на территории Амурской области (далее - МФЦ);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2) в электронном виде с использованием федеральной государственной информационной системы "Единый портал государственных и муниципальных услуг (функций)" (далее - ЕПГУ).</w:t>
      </w:r>
    </w:p>
    <w:p>
      <w:pPr>
        <w:pStyle w:val="0"/>
        <w:jc w:val="both"/>
      </w:pPr>
      <w:r>
        <w:rPr>
          <w:sz w:val="24"/>
        </w:rPr>
        <w:t xml:space="preserve">(пп. 2 в ред. постановления Правительства Амурской области от 06.11.2025 </w:t>
      </w:r>
      <w:hyperlink w:history="0" r:id="rId91" w:tooltip="Постановление Правительства Амурской области от 06.11.2025 N 858 &quot;О внесении изменений в постановление Правительства Амурской области от 9 ноября 2023 г. N 942&quot; {КонсультантПлюс}">
        <w:r>
          <w:rPr>
            <w:sz w:val="24"/>
            <w:color w:val="0000ff"/>
          </w:rPr>
          <w:t xml:space="preserve">N 858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8. В случае подачи гражданином (представителем) заявления и документов в МФЦ заявление и документы направляются МФЦ в ГКУ-УСЗН в соответствии с соглашением о взаимодействии, заключенным между государственным автономным учреждением Амурской области "Многофункциональный центр предоставления государственных и муниципальных услуг Амурской области" и министерством, в следующие сроки: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1) не позднее 1 рабочего дня, следующего за днем принятия заявления и документов, в электронном виде посредством системы межведомственного электронного взаимодействия;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2) при отсутствии технической возможности передачи заявления и документов посредством системы межведомственного электронного взаимодействия передача осуществляется в течение 2 рабочих дней со дня приема заявления и документов.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9. За назначением ЕДВ недееспособному лицу, законным представителем которого является учреждение, в котором недееспособное лицо пребывает, обращается администрация данного учреждения в ГКУ-УСЗН по месту нахождения этого учреждения либо в МФЦ.</w:t>
      </w:r>
    </w:p>
    <w:bookmarkStart w:id="70" w:name="P70"/>
    <w:bookmarkEnd w:id="70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10. Для получения ЕДВ граждане (представители) подают заявление о предоставлении ЕДВ и следующие документы: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1) документ, удостоверяющий личность гражданина (представляется в целях идентификации личности. При обращении посредством ЕПГУ сведения из документа, удостоверяющего личность, проверяются при подтверждении учетной записи в федеральной государственной информационной системе "Единая система идентификации и аутентификации в инфраструктуре, обеспечивающей информационно-технологическое взаимодействие информационных систем, используемых для предоставления государственных и муниципальных услуг в электронной форме".);</w:t>
      </w:r>
    </w:p>
    <w:p>
      <w:pPr>
        <w:pStyle w:val="0"/>
        <w:jc w:val="both"/>
      </w:pPr>
      <w:r>
        <w:rPr>
          <w:sz w:val="24"/>
        </w:rPr>
        <w:t xml:space="preserve">(в ред. постановлений Правительства Амурской области от 13.03.2025 </w:t>
      </w:r>
      <w:hyperlink w:history="0" r:id="rId92" w:tooltip="Постановление Правительства Амурской области от 13.03.2025 N 189 &quot;О внесении изменений в постановление Правительства Амурской области от 9 ноября 2023 г. N 942&quot; {КонсультантПлюс}">
        <w:r>
          <w:rPr>
            <w:sz w:val="24"/>
            <w:color w:val="0000ff"/>
          </w:rPr>
          <w:t xml:space="preserve">N 189</w:t>
        </w:r>
      </w:hyperlink>
      <w:r>
        <w:rPr>
          <w:sz w:val="24"/>
        </w:rPr>
        <w:t xml:space="preserve">, от 06.11.2025 </w:t>
      </w:r>
      <w:hyperlink w:history="0" r:id="rId93" w:tooltip="Постановление Правительства Амурской области от 06.11.2025 N 858 &quot;О внесении изменений в постановление Правительства Амурской области от 9 ноября 2023 г. N 942&quot; {КонсультантПлюс}">
        <w:r>
          <w:rPr>
            <w:sz w:val="24"/>
            <w:color w:val="0000ff"/>
          </w:rPr>
          <w:t xml:space="preserve">N 858</w:t>
        </w:r>
      </w:hyperlink>
      <w:r>
        <w:rPr>
          <w:sz w:val="24"/>
        </w:rPr>
        <w:t xml:space="preserve">)</w:t>
      </w:r>
    </w:p>
    <w:bookmarkStart w:id="73" w:name="P73"/>
    <w:bookmarkEnd w:id="73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2) документ (сведения) об отнесении гражданина к отдельной категории граждан (в случае отсутствия сведений об отнесении гражданина к отдельной категории граждан в государственной информационной системе "Единая централизованная цифровая платформа в социальной сфере" и ведомственных информационных системах государственных казенных учреждений Амурской области - управлений социальной защиты населения по городскому (муниципальному) округу и (или) муниципальному району);</w:t>
      </w:r>
    </w:p>
    <w:p>
      <w:pPr>
        <w:pStyle w:val="0"/>
        <w:jc w:val="both"/>
      </w:pPr>
      <w:r>
        <w:rPr>
          <w:sz w:val="24"/>
        </w:rPr>
        <w:t xml:space="preserve">(пп. 2 в ред. постановления Правительства Амурской области от 06.11.2025 </w:t>
      </w:r>
      <w:hyperlink w:history="0" r:id="rId94" w:tooltip="Постановление Правительства Амурской области от 06.11.2025 N 858 &quot;О внесении изменений в постановление Правительства Амурской области от 9 ноября 2023 г. N 942&quot; {КонсультантПлюс}">
        <w:r>
          <w:rPr>
            <w:sz w:val="24"/>
            <w:color w:val="0000ff"/>
          </w:rPr>
          <w:t xml:space="preserve">N 858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3) документ, удостоверяющий личность представителя, и документ, подтверждающий полномочия действовать от имени гражданина (в случае подачи заявления о предоставлении ЕДВ представителем);</w:t>
      </w:r>
    </w:p>
    <w:bookmarkStart w:id="76" w:name="P76"/>
    <w:bookmarkEnd w:id="76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4) документ, содержащий сведения о виде получаемой пенсии (представляется гражданами, указанными в </w:t>
      </w:r>
      <w:hyperlink w:history="0" w:anchor="P44" w:tooltip="3) лица, имеющие звание &quot;Ветеран труда&quot;, получающие страховую пенсию по старости либо соответствующие условиям, необходимым для назначения страховой пенсии по старости в соответствии с законодательством Российской Федерации, действовавшим на 31 декабря 2016 года, а в случае получения иных видов пенсий - по достижении возраста 55 лет для женщин и 60 лет для мужчин;">
        <w:r>
          <w:rPr>
            <w:sz w:val="24"/>
            <w:color w:val="0000ff"/>
          </w:rPr>
          <w:t xml:space="preserve">подпункте 3 пункта 2</w:t>
        </w:r>
      </w:hyperlink>
      <w:r>
        <w:rPr>
          <w:sz w:val="24"/>
        </w:rPr>
        <w:t xml:space="preserve"> настоящего Порядка, если сведения о получении пенсии отсутствуют в Фонде пенсионного и социального страхования Российской Федерации);</w:t>
      </w:r>
    </w:p>
    <w:bookmarkStart w:id="77" w:name="P77"/>
    <w:bookmarkEnd w:id="77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5) документ, содержащий сведения об общей продолжительности трудового стажа (представляется гражданами, указанными в </w:t>
      </w:r>
      <w:hyperlink w:history="0" w:anchor="P43" w:tooltip="2) лица, родившиеся в период с 10 мая 1927 года по 3 сентября 1945 года, имеющие трудовой стаж для мужчин - 25 лет, для женщин - 20 лет;">
        <w:r>
          <w:rPr>
            <w:sz w:val="24"/>
            <w:color w:val="0000ff"/>
          </w:rPr>
          <w:t xml:space="preserve">подпункте 2 пункта 2</w:t>
        </w:r>
      </w:hyperlink>
      <w:r>
        <w:rPr>
          <w:sz w:val="24"/>
        </w:rPr>
        <w:t xml:space="preserve"> настоящего Порядка, если сведения об общей продолжительности трудового стажа отсутствуют в Фонде пенсионного и социального страхования Российской Федерации).</w:t>
      </w:r>
    </w:p>
    <w:p>
      <w:pPr>
        <w:pStyle w:val="0"/>
        <w:jc w:val="both"/>
      </w:pPr>
      <w:r>
        <w:rPr>
          <w:sz w:val="24"/>
        </w:rPr>
        <w:t xml:space="preserve">(пп. 5 введен постановлением Правительства Амурской области от 12.02.2024 </w:t>
      </w:r>
      <w:hyperlink w:history="0" r:id="rId95" w:tooltip="Постановление Правительства Амурской области от 12.02.2024 N 84 (ред. от 31.07.2024) &quot;О внесении изменений в некоторые нормативные правовые акты Правительства Амурской области&quot; {КонсультантПлюс}">
        <w:r>
          <w:rPr>
            <w:sz w:val="24"/>
            <w:color w:val="0000ff"/>
          </w:rPr>
          <w:t xml:space="preserve">N 84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11. Гражданин несет ответственность за полноту и достоверность представленных сведений и документов в соответствии с законодательством Российской Федерации.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12. Регистрация заявления осуществляется ГКУ-УСЗН не позднее 1 рабочего дня со дня поступления заявления в ГКУ-УСЗН.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Если заявление и документы, указанные в </w:t>
      </w:r>
      <w:hyperlink w:history="0" w:anchor="P70" w:tooltip="10. Для получения ЕДВ граждане (представители) подают заявление о предоставлении ЕДВ и следующие документы:">
        <w:r>
          <w:rPr>
            <w:sz w:val="24"/>
            <w:color w:val="0000ff"/>
          </w:rPr>
          <w:t xml:space="preserve">пункте 10</w:t>
        </w:r>
      </w:hyperlink>
      <w:r>
        <w:rPr>
          <w:sz w:val="24"/>
        </w:rPr>
        <w:t xml:space="preserve"> настоящего Порядка, поданные в электронном виде с использованием ЕПГУ, получены после окончания рабочего времени ГКУ-УСЗН, днем их поступления считается следующий рабочий день.</w:t>
      </w:r>
    </w:p>
    <w:p>
      <w:pPr>
        <w:pStyle w:val="0"/>
        <w:jc w:val="both"/>
      </w:pPr>
      <w:r>
        <w:rPr>
          <w:sz w:val="24"/>
        </w:rPr>
        <w:t xml:space="preserve">(в ред. постановления Правительства Амурской области от 06.11.2025 </w:t>
      </w:r>
      <w:hyperlink w:history="0" r:id="rId96" w:tooltip="Постановление Правительства Амурской области от 06.11.2025 N 858 &quot;О внесении изменений в постановление Правительства Амурской области от 9 ноября 2023 г. N 942&quot; {КонсультантПлюс}">
        <w:r>
          <w:rPr>
            <w:sz w:val="24"/>
            <w:color w:val="0000ff"/>
          </w:rPr>
          <w:t xml:space="preserve">N 858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В случае если заявление и документы, указанные в </w:t>
      </w:r>
      <w:hyperlink w:history="0" w:anchor="P70" w:tooltip="10. Для получения ЕДВ граждане (представители) подают заявление о предоставлении ЕДВ и следующие документы:">
        <w:r>
          <w:rPr>
            <w:sz w:val="24"/>
            <w:color w:val="0000ff"/>
          </w:rPr>
          <w:t xml:space="preserve">пункте 10</w:t>
        </w:r>
      </w:hyperlink>
      <w:r>
        <w:rPr>
          <w:sz w:val="24"/>
        </w:rPr>
        <w:t xml:space="preserve"> настоящего Порядка, получены в выходной или праздничный день, днем их поступления считается следующий за ним рабочий день.</w:t>
      </w:r>
    </w:p>
    <w:p>
      <w:pPr>
        <w:pStyle w:val="0"/>
        <w:jc w:val="both"/>
      </w:pPr>
      <w:r>
        <w:rPr>
          <w:sz w:val="24"/>
        </w:rPr>
        <w:t xml:space="preserve">(п. 12 в ред. постановления Правительства Амурской области от 13.03.2025 </w:t>
      </w:r>
      <w:hyperlink w:history="0" r:id="rId97" w:tooltip="Постановление Правительства Амурской области от 13.03.2025 N 189 &quot;О внесении изменений в постановление Правительства Амурской области от 9 ноября 2023 г. N 942&quot; {КонсультантПлюс}">
        <w:r>
          <w:rPr>
            <w:sz w:val="24"/>
            <w:color w:val="0000ff"/>
          </w:rPr>
          <w:t xml:space="preserve">N 189</w:t>
        </w:r>
      </w:hyperlink>
      <w:r>
        <w:rPr>
          <w:sz w:val="24"/>
        </w:rPr>
        <w:t xml:space="preserve">)</w:t>
      </w:r>
    </w:p>
    <w:bookmarkStart w:id="85" w:name="P85"/>
    <w:bookmarkEnd w:id="85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13. ГКУ-УСЗН в день регистрации заявления о предоставлении ЕДВ запрашивает, в том числе в электронной форме с использованием единой системы межведомственного электронного взаимодействия и подключаемых к ней региональных систем межведомственного информационного взаимодействия, следующие сведения: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1) в Фонде пенсионного и социального страхования Российской Федерации:</w:t>
      </w:r>
    </w:p>
    <w:bookmarkStart w:id="87" w:name="P87"/>
    <w:bookmarkEnd w:id="87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а) сведения об установлении пенсии (в отношении граждан, указанных в </w:t>
      </w:r>
      <w:hyperlink w:history="0" w:anchor="P44" w:tooltip="3) лица, имеющие звание &quot;Ветеран труда&quot;, получающие страховую пенсию по старости либо соответствующие условиям, необходимым для назначения страховой пенсии по старости в соответствии с законодательством Российской Федерации, действовавшим на 31 декабря 2016 года, а в случае получения иных видов пенсий - по достижении возраста 55 лет для женщин и 60 лет для мужчин;">
        <w:r>
          <w:rPr>
            <w:sz w:val="24"/>
            <w:color w:val="0000ff"/>
          </w:rPr>
          <w:t xml:space="preserve">подпункте 3 пункта 2</w:t>
        </w:r>
      </w:hyperlink>
      <w:r>
        <w:rPr>
          <w:sz w:val="24"/>
        </w:rPr>
        <w:t xml:space="preserve"> настоящего Порядка, являющихся получателями пенсий);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б) сведения о соответствии условиям, необходимым для назначения страховой пенсии по старости в соответствии с законодательством Российской Федерации, действовавшим на 31 декабря 2016 года (в отношении граждан, указанных в </w:t>
      </w:r>
      <w:hyperlink w:history="0" w:anchor="P44" w:tooltip="3) лица, имеющие звание &quot;Ветеран труда&quot;, получающие страховую пенсию по старости либо соответствующие условиям, необходимым для назначения страховой пенсии по старости в соответствии с законодательством Российской Федерации, действовавшим на 31 декабря 2016 года, а в случае получения иных видов пенсий - по достижении возраста 55 лет для женщин и 60 лет для мужчин;">
        <w:r>
          <w:rPr>
            <w:sz w:val="24"/>
            <w:color w:val="0000ff"/>
          </w:rPr>
          <w:t xml:space="preserve">подпункте 3 пункта 2</w:t>
        </w:r>
      </w:hyperlink>
      <w:r>
        <w:rPr>
          <w:sz w:val="24"/>
        </w:rPr>
        <w:t xml:space="preserve"> настоящего Порядка, не являющихся получателями пенсий);</w:t>
      </w:r>
    </w:p>
    <w:bookmarkStart w:id="89" w:name="P89"/>
    <w:bookmarkEnd w:id="89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в) сведения об общей продолжительности трудового стажа (в отношении граждан, указанных в </w:t>
      </w:r>
      <w:hyperlink w:history="0" w:anchor="P43" w:tooltip="2) лица, родившиеся в период с 10 мая 1927 года по 3 сентября 1945 года, имеющие трудовой стаж для мужчин - 25 лет, для женщин - 20 лет;">
        <w:r>
          <w:rPr>
            <w:sz w:val="24"/>
            <w:color w:val="0000ff"/>
          </w:rPr>
          <w:t xml:space="preserve">подпункте 2 пункта 2</w:t>
        </w:r>
      </w:hyperlink>
      <w:r>
        <w:rPr>
          <w:sz w:val="24"/>
        </w:rPr>
        <w:t xml:space="preserve"> настоящего Порядка);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г) сведения о назначении мер социальной поддержки (пособий, компенсаций, денежных выплат), предоставленных органом социальной защиты населения по прежнему месту жительства (пребывания) гражданина (в случае изменения гражданином места жительства (пребывания) и реализации им права на получение ЕДВ по новому месту жительства (пребывания));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д) сведения о страховом номере индивидуального лицевого счета (СНИЛС) гражданина;</w:t>
      </w:r>
    </w:p>
    <w:p>
      <w:pPr>
        <w:pStyle w:val="0"/>
        <w:jc w:val="both"/>
      </w:pPr>
      <w:r>
        <w:rPr>
          <w:sz w:val="24"/>
        </w:rPr>
        <w:t xml:space="preserve">(пп. "д" введен постановлением Правительства Амурской области от 13.03.2025 </w:t>
      </w:r>
      <w:hyperlink w:history="0" r:id="rId98" w:tooltip="Постановление Правительства Амурской области от 13.03.2025 N 189 &quot;О внесении изменений в постановление Правительства Амурской области от 9 ноября 2023 г. N 942&quot; {КонсультантПлюс}">
        <w:r>
          <w:rPr>
            <w:sz w:val="24"/>
            <w:color w:val="0000ff"/>
          </w:rPr>
          <w:t xml:space="preserve">N 189</w:t>
        </w:r>
      </w:hyperlink>
      <w:r>
        <w:rPr>
          <w:sz w:val="24"/>
        </w:rPr>
        <w:t xml:space="preserve">)</w:t>
      </w:r>
    </w:p>
    <w:bookmarkStart w:id="93" w:name="P93"/>
    <w:bookmarkEnd w:id="93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е) сведения об отнесении гражданина к отдельной категории граждан;</w:t>
      </w:r>
    </w:p>
    <w:p>
      <w:pPr>
        <w:pStyle w:val="0"/>
        <w:jc w:val="both"/>
      </w:pPr>
      <w:r>
        <w:rPr>
          <w:sz w:val="24"/>
        </w:rPr>
        <w:t xml:space="preserve">(пп. "е" введен постановлением Правительства Амурской области от 06.11.2025 </w:t>
      </w:r>
      <w:hyperlink w:history="0" r:id="rId99" w:tooltip="Постановление Правительства Амурской области от 06.11.2025 N 858 &quot;О внесении изменений в постановление Правительства Амурской области от 9 ноября 2023 г. N 942&quot; {КонсультантПлюс}">
        <w:r>
          <w:rPr>
            <w:sz w:val="24"/>
            <w:color w:val="0000ff"/>
          </w:rPr>
          <w:t xml:space="preserve">N 858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2) в федеральном органе исполнительной власти в сфере внутренних дел - сведения о регистрации по месту жительства (пребывания) гражданина в жилом помещении.</w:t>
      </w:r>
    </w:p>
    <w:p>
      <w:pPr>
        <w:pStyle w:val="0"/>
        <w:jc w:val="both"/>
      </w:pPr>
      <w:r>
        <w:rPr>
          <w:sz w:val="24"/>
        </w:rPr>
        <w:t xml:space="preserve">(пп. 2 в ред. постановления Правительства Амурской области от 12.02.2024 </w:t>
      </w:r>
      <w:hyperlink w:history="0" r:id="rId100" w:tooltip="Постановление Правительства Амурской области от 12.02.2024 N 84 (ред. от 31.07.2024) &quot;О внесении изменений в некоторые нормативные правовые акты Правительства Амурской области&quot; {КонсультантПлюс}">
        <w:r>
          <w:rPr>
            <w:sz w:val="24"/>
            <w:color w:val="0000ff"/>
          </w:rPr>
          <w:t xml:space="preserve">N 84</w:t>
        </w:r>
      </w:hyperlink>
      <w:r>
        <w:rPr>
          <w:sz w:val="24"/>
        </w:rPr>
        <w:t xml:space="preserve">)</w:t>
      </w:r>
    </w:p>
    <w:bookmarkStart w:id="97" w:name="P97"/>
    <w:bookmarkEnd w:id="97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14. Граждане (представители) вправе представить документы (сведения) в соответствии с </w:t>
      </w:r>
      <w:hyperlink w:history="0" w:anchor="P85" w:tooltip="13. ГКУ-УСЗН в день регистрации заявления о предоставлении ЕДВ запрашивает, в том числе в электронной форме с использованием единой системы межведомственного электронного взаимодействия и подключаемых к ней региональных систем межведомственного информационного взаимодействия, следующие сведения:">
        <w:r>
          <w:rPr>
            <w:sz w:val="24"/>
            <w:color w:val="0000ff"/>
          </w:rPr>
          <w:t xml:space="preserve">пунктом 13</w:t>
        </w:r>
      </w:hyperlink>
      <w:r>
        <w:rPr>
          <w:sz w:val="24"/>
        </w:rPr>
        <w:t xml:space="preserve"> настоящего Порядка, которые находятся в распоряжении государственных органов, органов местного самоуправления и иных органов, участвующих в предоставлении государственных или муниципальных услуг, самостоятельно.</w:t>
      </w:r>
    </w:p>
    <w:bookmarkStart w:id="98" w:name="P98"/>
    <w:bookmarkEnd w:id="98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15. Решение о предоставлении ЕДВ или об отказе в предоставлении ЕДВ принимается руководителем (заместителем руководителя) ГКУ-УСЗН по форме, установленной министерством, не позднее 2-го рабочего дня со дня получения всех необходимых для принятия соответствующего решения документов (сведений).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В случае непредставления гражданином документов (сведений), обязанность по представлению которых возложена на гражданина в соответствии с </w:t>
      </w:r>
      <w:hyperlink w:history="0" w:anchor="P70" w:tooltip="10. Для получения ЕДВ граждане (представители) подают заявление о предоставлении ЕДВ и следующие документы:">
        <w:r>
          <w:rPr>
            <w:sz w:val="24"/>
            <w:color w:val="0000ff"/>
          </w:rPr>
          <w:t xml:space="preserve">пунктом 10</w:t>
        </w:r>
      </w:hyperlink>
      <w:r>
        <w:rPr>
          <w:sz w:val="24"/>
        </w:rPr>
        <w:t xml:space="preserve"> настоящего Порядка (в зависимости от сложившейся у гражданина конкретной жизненной ситуации), решение, указанное в абзаце первом настоящего пункта, принимается руководителем (заместителем руководителя) ГКУ-УСЗН не позднее 2-го рабочего дня со дня истечения сроков для представления гражданином соответствующих документов (сведений), установленных </w:t>
      </w:r>
      <w:hyperlink w:history="0" w:anchor="P102" w:tooltip="16. При подаче заявления о предоставлении ЕДВ посредством ЕПГУ ГКУ-УСЗН в случае необходимости получения документов (сведений), обязанность по представлению которых возложена на гражданина в соответствии с пунктом 10 настоящего Порядка (в зависимости от сложившейся у гражданина конкретной жизненной ситуации), в день регистрации заявления о предоставлении ЕДВ направляет гражданину через ЕПГУ уведомление о необходимости представления соответствующих документов (сведений).">
        <w:r>
          <w:rPr>
            <w:sz w:val="24"/>
            <w:color w:val="0000ff"/>
          </w:rPr>
          <w:t xml:space="preserve">пунктами 16</w:t>
        </w:r>
      </w:hyperlink>
      <w:r>
        <w:rPr>
          <w:sz w:val="24"/>
        </w:rPr>
        <w:t xml:space="preserve"> - </w:t>
      </w:r>
      <w:hyperlink w:history="0" w:anchor="P110" w:tooltip="19. В случае установления факта наличия в заявлении о предоставлении ЕДВ и (или) документах (сведениях), представленных гражданином (представителем), неполной информации ГКУ-УСЗН в день установления указанного факта принимает решение о приостановлении рассмотрения заявления о предоставлении ЕДВ по форме, установленной министерством, и не позднее 1 рабочего дня со дня принятия данного решения направляет гражданину (способом, позволяющим подтвердить факт направления) уведомление о приостановлении рассмотре...">
        <w:r>
          <w:rPr>
            <w:sz w:val="24"/>
            <w:color w:val="0000ff"/>
          </w:rPr>
          <w:t xml:space="preserve">19</w:t>
        </w:r>
      </w:hyperlink>
      <w:r>
        <w:rPr>
          <w:sz w:val="24"/>
        </w:rPr>
        <w:t xml:space="preserve"> настоящего Порядка.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Решение, указанное в </w:t>
      </w:r>
      <w:hyperlink w:history="0" w:anchor="P98" w:tooltip="15. Решение о предоставлении ЕДВ или об отказе в предоставлении ЕДВ принимается руководителем (заместителем руководителя) ГКУ-УСЗН по форме, установленной министерством, не позднее 2-го рабочего дня со дня получения всех необходимых для принятия соответствующего решения документов (сведений).">
        <w:r>
          <w:rPr>
            <w:sz w:val="24"/>
            <w:color w:val="0000ff"/>
          </w:rPr>
          <w:t xml:space="preserve">абзаце первом</w:t>
        </w:r>
      </w:hyperlink>
      <w:r>
        <w:rPr>
          <w:sz w:val="24"/>
        </w:rPr>
        <w:t xml:space="preserve"> настоящего пункта, подписывается руководителем (заместителем руководителя) ГКУ-УСЗН усиленной квалифицированной электронной подписью в ведомственной информационной системе ГКУ-УСЗН.</w:t>
      </w:r>
    </w:p>
    <w:p>
      <w:pPr>
        <w:pStyle w:val="0"/>
        <w:jc w:val="both"/>
      </w:pPr>
      <w:r>
        <w:rPr>
          <w:sz w:val="24"/>
        </w:rPr>
        <w:t xml:space="preserve">(п. 15 в ред. постановления Правительства Амурской области от 13.03.2025 </w:t>
      </w:r>
      <w:hyperlink w:history="0" r:id="rId101" w:tooltip="Постановление Правительства Амурской области от 13.03.2025 N 189 &quot;О внесении изменений в постановление Правительства Амурской области от 9 ноября 2023 г. N 942&quot; {КонсультантПлюс}">
        <w:r>
          <w:rPr>
            <w:sz w:val="24"/>
            <w:color w:val="0000ff"/>
          </w:rPr>
          <w:t xml:space="preserve">N 189</w:t>
        </w:r>
      </w:hyperlink>
      <w:r>
        <w:rPr>
          <w:sz w:val="24"/>
        </w:rPr>
        <w:t xml:space="preserve">)</w:t>
      </w:r>
    </w:p>
    <w:bookmarkStart w:id="102" w:name="P102"/>
    <w:bookmarkEnd w:id="102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16. При подаче заявления о предоставлении ЕДВ посредством ЕПГУ ГКУ-УСЗН в случае необходимости получения документов (сведений), обязанность по представлению которых возложена на гражданина в соответствии с </w:t>
      </w:r>
      <w:hyperlink w:history="0" w:anchor="P70" w:tooltip="10. Для получения ЕДВ граждане (представители) подают заявление о предоставлении ЕДВ и следующие документы:">
        <w:r>
          <w:rPr>
            <w:sz w:val="24"/>
            <w:color w:val="0000ff"/>
          </w:rPr>
          <w:t xml:space="preserve">пунктом 10</w:t>
        </w:r>
      </w:hyperlink>
      <w:r>
        <w:rPr>
          <w:sz w:val="24"/>
        </w:rPr>
        <w:t xml:space="preserve"> настоящего Порядка (в зависимости от сложившейся у гражданина конкретной жизненной ситуации), в день регистрации заявления о предоставлении ЕДВ направляет гражданину через ЕПГУ уведомление о необходимости представления соответствующих документов (сведений).</w:t>
      </w:r>
    </w:p>
    <w:p>
      <w:pPr>
        <w:pStyle w:val="0"/>
        <w:jc w:val="both"/>
      </w:pPr>
      <w:r>
        <w:rPr>
          <w:sz w:val="24"/>
        </w:rPr>
        <w:t xml:space="preserve">(в ред. постановления Правительства Амурской области от 06.11.2025 </w:t>
      </w:r>
      <w:hyperlink w:history="0" r:id="rId102" w:tooltip="Постановление Правительства Амурской области от 06.11.2025 N 858 &quot;О внесении изменений в постановление Правительства Амурской области от 9 ноября 2023 г. N 942&quot; {КонсультантПлюс}">
        <w:r>
          <w:rPr>
            <w:sz w:val="24"/>
            <w:color w:val="0000ff"/>
          </w:rPr>
          <w:t xml:space="preserve">N 858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Гражданин (представитель) в течение 5 рабочих дней со дня получения уведомления, указанного в </w:t>
      </w:r>
      <w:hyperlink w:history="0" w:anchor="P102" w:tooltip="16. При подаче заявления о предоставлении ЕДВ посредством ЕПГУ ГКУ-УСЗН в случае необходимости получения документов (сведений), обязанность по представлению которых возложена на гражданина в соответствии с пунктом 10 настоящего Порядка (в зависимости от сложившейся у гражданина конкретной жизненной ситуации), в день регистрации заявления о предоставлении ЕДВ направляет гражданину через ЕПГУ уведомление о необходимости представления соответствующих документов (сведений).">
        <w:r>
          <w:rPr>
            <w:sz w:val="24"/>
            <w:color w:val="0000ff"/>
          </w:rPr>
          <w:t xml:space="preserve">абзаце первом</w:t>
        </w:r>
      </w:hyperlink>
      <w:r>
        <w:rPr>
          <w:sz w:val="24"/>
        </w:rPr>
        <w:t xml:space="preserve"> настоящего пункта, от ГКУ-УСЗН представляет документы (сведения) в соответствии с </w:t>
      </w:r>
      <w:hyperlink w:history="0" w:anchor="P70" w:tooltip="10. Для получения ЕДВ граждане (представители) подают заявление о предоставлении ЕДВ и следующие документы:">
        <w:r>
          <w:rPr>
            <w:sz w:val="24"/>
            <w:color w:val="0000ff"/>
          </w:rPr>
          <w:t xml:space="preserve">пунктом 10</w:t>
        </w:r>
      </w:hyperlink>
      <w:r>
        <w:rPr>
          <w:sz w:val="24"/>
        </w:rPr>
        <w:t xml:space="preserve"> настоящего Порядка (в зависимости от сложившейся у гражданина конкретной жизненной ситуации) в ГКУ-УСЗН.</w:t>
      </w:r>
    </w:p>
    <w:p>
      <w:pPr>
        <w:pStyle w:val="0"/>
        <w:jc w:val="both"/>
      </w:pPr>
      <w:r>
        <w:rPr>
          <w:sz w:val="24"/>
        </w:rPr>
        <w:t xml:space="preserve">(п. 16 в ред. постановления Правительства Амурской области от 12.02.2024 </w:t>
      </w:r>
      <w:hyperlink w:history="0" r:id="rId103" w:tooltip="Постановление Правительства Амурской области от 12.02.2024 N 84 (ред. от 31.07.2024) &quot;О внесении изменений в некоторые нормативные правовые акты Правительства Амурской области&quot; {КонсультантПлюс}">
        <w:r>
          <w:rPr>
            <w:sz w:val="24"/>
            <w:color w:val="0000ff"/>
          </w:rPr>
          <w:t xml:space="preserve">N 84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17. В случае если при личном обращении за получением ЕДВ, в том числе через МФЦ, гражданином (представителем) представлен неполный комплект документов (сведений), обязанность по представлению которых возложена на гражданина в соответствии с </w:t>
      </w:r>
      <w:hyperlink w:history="0" w:anchor="P70" w:tooltip="10. Для получения ЕДВ граждане (представители) подают заявление о предоставлении ЕДВ и следующие документы:">
        <w:r>
          <w:rPr>
            <w:sz w:val="24"/>
            <w:color w:val="0000ff"/>
          </w:rPr>
          <w:t xml:space="preserve">пунктом 10</w:t>
        </w:r>
      </w:hyperlink>
      <w:r>
        <w:rPr>
          <w:sz w:val="24"/>
        </w:rPr>
        <w:t xml:space="preserve"> настоящего Порядка (в зависимости от сложившейся у гражданина конкретной жизненной ситуации), гражданин (представитель) обязан представить в ГКУ-УСЗН в течение 5 рабочих дней со дня регистрации заявления о предоставлении ЕДВ недостающие документы (сведения).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18. В случае непоступления документов (сведений), указанных в </w:t>
      </w:r>
      <w:hyperlink w:history="0" w:anchor="P87" w:tooltip="а) сведения об установлении пенсии (в отношении граждан, указанных в подпункте 3 пункта 2 настоящего Порядка, являющихся получателями пенсий);">
        <w:r>
          <w:rPr>
            <w:sz w:val="24"/>
            <w:color w:val="0000ff"/>
          </w:rPr>
          <w:t xml:space="preserve">подпунктах "а"</w:t>
        </w:r>
      </w:hyperlink>
      <w:r>
        <w:rPr>
          <w:sz w:val="24"/>
        </w:rPr>
        <w:t xml:space="preserve"> - </w:t>
      </w:r>
      <w:hyperlink w:history="0" w:anchor="P89" w:tooltip="в) сведения об общей продолжительности трудового стажа (в отношении граждан, указанных в подпункте 2 пункта 2 настоящего Порядка);">
        <w:r>
          <w:rPr>
            <w:sz w:val="24"/>
            <w:color w:val="0000ff"/>
          </w:rPr>
          <w:t xml:space="preserve">"в"</w:t>
        </w:r>
      </w:hyperlink>
      <w:r>
        <w:rPr>
          <w:sz w:val="24"/>
        </w:rPr>
        <w:t xml:space="preserve">, </w:t>
      </w:r>
      <w:hyperlink w:history="0" w:anchor="P93" w:tooltip="е) сведения об отнесении гражданина к отдельной категории граждан;">
        <w:r>
          <w:rPr>
            <w:sz w:val="24"/>
            <w:color w:val="0000ff"/>
          </w:rPr>
          <w:t xml:space="preserve">"е" подпункта 1 пункта 13</w:t>
        </w:r>
      </w:hyperlink>
      <w:r>
        <w:rPr>
          <w:sz w:val="24"/>
        </w:rPr>
        <w:t xml:space="preserve"> настоящего Порядка, запрашиваемых ГКУ-УСЗН в ходе межведомственного информационного взаимодействия, в том числе в электронной форме, ГКУ-УСЗН в день установления такого факта принимает решение о приостановлении рассмотрения заявления о предоставлении ЕДВ по форме, установленной министерством, на 10 рабочих дней и не позднее 1 рабочего дня со дня принятия данного решения направляет гражданину (способом, указанным в заявлении о предоставлении ЕДВ) уведомление о приостановлении рассмотрения заявления о предоставлении ЕДВ с указанием непоступивших документов (сведений) и необходимости представления документов (сведений), указанных в </w:t>
      </w:r>
      <w:hyperlink w:history="0" w:anchor="P73" w:tooltip="2) документ (сведения) об отнесении гражданина к отдельной категории граждан (в случае отсутствия сведений об отнесении гражданина к отдельной категории граждан в государственной информационной системе &quot;Единая централизованная цифровая платформа в социальной сфере&quot; и ведомственных информационных системах государственных казенных учреждений Амурской области - управлений социальной защиты населения по городскому (муниципальному) округу и (или) муниципальному району);">
        <w:r>
          <w:rPr>
            <w:sz w:val="24"/>
            <w:color w:val="0000ff"/>
          </w:rPr>
          <w:t xml:space="preserve">подпункте 2</w:t>
        </w:r>
      </w:hyperlink>
      <w:r>
        <w:rPr>
          <w:sz w:val="24"/>
        </w:rPr>
        <w:t xml:space="preserve"> (для граждан, указанных в </w:t>
      </w:r>
      <w:hyperlink w:history="0" w:anchor="P42" w:tooltip="1) лица, проработавшие в тылу в период с 22 июня 1941 года по 9 мая 1945 года не менее шести месяцев, исключая период работы на временно оккупированных территориях СССР, либо награжденные орденами или медалями СССР за самоотверженный труд в период Великой Отечественной войны;">
        <w:r>
          <w:rPr>
            <w:sz w:val="24"/>
            <w:color w:val="0000ff"/>
          </w:rPr>
          <w:t xml:space="preserve">подпункте 1</w:t>
        </w:r>
      </w:hyperlink>
      <w:r>
        <w:rPr>
          <w:sz w:val="24"/>
        </w:rPr>
        <w:t xml:space="preserve">, </w:t>
      </w:r>
      <w:hyperlink w:history="0" w:anchor="P44" w:tooltip="3) лица, имеющие звание &quot;Ветеран труда&quot;, получающие страховую пенсию по старости либо соответствующие условиям, необходимым для назначения страховой пенсии по старости в соответствии с законодательством Российской Федерации, действовавшим на 31 декабря 2016 года, а в случае получения иных видов пенсий - по достижении возраста 55 лет для женщин и 60 лет для мужчин;">
        <w:r>
          <w:rPr>
            <w:sz w:val="24"/>
            <w:color w:val="0000ff"/>
          </w:rPr>
          <w:t xml:space="preserve">3</w:t>
        </w:r>
      </w:hyperlink>
      <w:r>
        <w:rPr>
          <w:sz w:val="24"/>
        </w:rPr>
        <w:t xml:space="preserve"> - </w:t>
      </w:r>
      <w:hyperlink w:history="0" w:anchor="P48" w:tooltip="7) лица, имеющие звание &quot;Ветеран труда Амурской области&quot;.">
        <w:r>
          <w:rPr>
            <w:sz w:val="24"/>
            <w:color w:val="0000ff"/>
          </w:rPr>
          <w:t xml:space="preserve">7 пункта 2</w:t>
        </w:r>
      </w:hyperlink>
      <w:r>
        <w:rPr>
          <w:sz w:val="24"/>
        </w:rPr>
        <w:t xml:space="preserve"> настоящего Порядка), в </w:t>
      </w:r>
      <w:hyperlink w:history="0" w:anchor="P76" w:tooltip="4) документ, содержащий сведения о виде получаемой пенсии (представляется гражданами, указанными в подпункте 3 пункта 2 настоящего Порядка, если сведения о получении пенсии отсутствуют в Фонде пенсионного и социального страхования Российской Федерации);">
        <w:r>
          <w:rPr>
            <w:sz w:val="24"/>
            <w:color w:val="0000ff"/>
          </w:rPr>
          <w:t xml:space="preserve">подпункте 4</w:t>
        </w:r>
      </w:hyperlink>
      <w:r>
        <w:rPr>
          <w:sz w:val="24"/>
        </w:rPr>
        <w:t xml:space="preserve"> (для граждан, указанных в </w:t>
      </w:r>
      <w:hyperlink w:history="0" w:anchor="P44" w:tooltip="3) лица, имеющие звание &quot;Ветеран труда&quot;, получающие страховую пенсию по старости либо соответствующие условиям, необходимым для назначения страховой пенсии по старости в соответствии с законодательством Российской Федерации, действовавшим на 31 декабря 2016 года, а в случае получения иных видов пенсий - по достижении возраста 55 лет для женщин и 60 лет для мужчин;">
        <w:r>
          <w:rPr>
            <w:sz w:val="24"/>
            <w:color w:val="0000ff"/>
          </w:rPr>
          <w:t xml:space="preserve">подпункте 3 пункта 2</w:t>
        </w:r>
      </w:hyperlink>
      <w:r>
        <w:rPr>
          <w:sz w:val="24"/>
        </w:rPr>
        <w:t xml:space="preserve"> настоящего Порядка), в </w:t>
      </w:r>
      <w:hyperlink w:history="0" w:anchor="P77" w:tooltip="5) документ, содержащий сведения об общей продолжительности трудового стажа (представляется гражданами, указанными в подпункте 2 пункта 2 настоящего Порядка, если сведения об общей продолжительности трудового стажа отсутствуют в Фонде пенсионного и социального страхования Российской Федерации).">
        <w:r>
          <w:rPr>
            <w:sz w:val="24"/>
            <w:color w:val="0000ff"/>
          </w:rPr>
          <w:t xml:space="preserve">подпункте 5</w:t>
        </w:r>
      </w:hyperlink>
      <w:r>
        <w:rPr>
          <w:sz w:val="24"/>
        </w:rPr>
        <w:t xml:space="preserve"> (для граждан, указанных в </w:t>
      </w:r>
      <w:hyperlink w:history="0" w:anchor="P43" w:tooltip="2) лица, родившиеся в период с 10 мая 1927 года по 3 сентября 1945 года, имеющие трудовой стаж для мужчин - 25 лет, для женщин - 20 лет;">
        <w:r>
          <w:rPr>
            <w:sz w:val="24"/>
            <w:color w:val="0000ff"/>
          </w:rPr>
          <w:t xml:space="preserve">подпункте 2 пункта 2</w:t>
        </w:r>
      </w:hyperlink>
      <w:r>
        <w:rPr>
          <w:sz w:val="24"/>
        </w:rPr>
        <w:t xml:space="preserve"> настоящего Порядка) пункта 10 настоящего Порядка.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Гражданин (представитель) в течение 5 рабочих дней со дня получения уведомления о приостановлении рассмотрения заявления о предоставлении ЕДВ представляет в ГКУ-УСЗН документы (сведения), указанные в </w:t>
      </w:r>
      <w:hyperlink w:history="0" w:anchor="P73" w:tooltip="2) документ (сведения) об отнесении гражданина к отдельной категории граждан (в случае отсутствия сведений об отнесении гражданина к отдельной категории граждан в государственной информационной системе &quot;Единая централизованная цифровая платформа в социальной сфере&quot; и ведомственных информационных системах государственных казенных учреждений Амурской области - управлений социальной защиты населения по городскому (муниципальному) округу и (или) муниципальному району);">
        <w:r>
          <w:rPr>
            <w:sz w:val="24"/>
            <w:color w:val="0000ff"/>
          </w:rPr>
          <w:t xml:space="preserve">подпункте 2</w:t>
        </w:r>
      </w:hyperlink>
      <w:r>
        <w:rPr>
          <w:sz w:val="24"/>
        </w:rPr>
        <w:t xml:space="preserve"> (для граждан, указанных в </w:t>
      </w:r>
      <w:hyperlink w:history="0" w:anchor="P42" w:tooltip="1) лица, проработавшие в тылу в период с 22 июня 1941 года по 9 мая 1945 года не менее шести месяцев, исключая период работы на временно оккупированных территориях СССР, либо награжденные орденами или медалями СССР за самоотверженный труд в период Великой Отечественной войны;">
        <w:r>
          <w:rPr>
            <w:sz w:val="24"/>
            <w:color w:val="0000ff"/>
          </w:rPr>
          <w:t xml:space="preserve">подпункте 1</w:t>
        </w:r>
      </w:hyperlink>
      <w:r>
        <w:rPr>
          <w:sz w:val="24"/>
        </w:rPr>
        <w:t xml:space="preserve">, </w:t>
      </w:r>
      <w:hyperlink w:history="0" w:anchor="P44" w:tooltip="3) лица, имеющие звание &quot;Ветеран труда&quot;, получающие страховую пенсию по старости либо соответствующие условиям, необходимым для назначения страховой пенсии по старости в соответствии с законодательством Российской Федерации, действовавшим на 31 декабря 2016 года, а в случае получения иных видов пенсий - по достижении возраста 55 лет для женщин и 60 лет для мужчин;">
        <w:r>
          <w:rPr>
            <w:sz w:val="24"/>
            <w:color w:val="0000ff"/>
          </w:rPr>
          <w:t xml:space="preserve">3</w:t>
        </w:r>
      </w:hyperlink>
      <w:r>
        <w:rPr>
          <w:sz w:val="24"/>
        </w:rPr>
        <w:t xml:space="preserve"> - </w:t>
      </w:r>
      <w:hyperlink w:history="0" w:anchor="P48" w:tooltip="7) лица, имеющие звание &quot;Ветеран труда Амурской области&quot;.">
        <w:r>
          <w:rPr>
            <w:sz w:val="24"/>
            <w:color w:val="0000ff"/>
          </w:rPr>
          <w:t xml:space="preserve">7 пункта 2</w:t>
        </w:r>
      </w:hyperlink>
      <w:r>
        <w:rPr>
          <w:sz w:val="24"/>
        </w:rPr>
        <w:t xml:space="preserve"> настоящего Порядка), в </w:t>
      </w:r>
      <w:hyperlink w:history="0" w:anchor="P76" w:tooltip="4) документ, содержащий сведения о виде получаемой пенсии (представляется гражданами, указанными в подпункте 3 пункта 2 настоящего Порядка, если сведения о получении пенсии отсутствуют в Фонде пенсионного и социального страхования Российской Федерации);">
        <w:r>
          <w:rPr>
            <w:sz w:val="24"/>
            <w:color w:val="0000ff"/>
          </w:rPr>
          <w:t xml:space="preserve">подпункте 4</w:t>
        </w:r>
      </w:hyperlink>
      <w:r>
        <w:rPr>
          <w:sz w:val="24"/>
        </w:rPr>
        <w:t xml:space="preserve"> (для граждан, указанных в </w:t>
      </w:r>
      <w:hyperlink w:history="0" w:anchor="P44" w:tooltip="3) лица, имеющие звание &quot;Ветеран труда&quot;, получающие страховую пенсию по старости либо соответствующие условиям, необходимым для назначения страховой пенсии по старости в соответствии с законодательством Российской Федерации, действовавшим на 31 декабря 2016 года, а в случае получения иных видов пенсий - по достижении возраста 55 лет для женщин и 60 лет для мужчин;">
        <w:r>
          <w:rPr>
            <w:sz w:val="24"/>
            <w:color w:val="0000ff"/>
          </w:rPr>
          <w:t xml:space="preserve">подпункте 3 пункта 2</w:t>
        </w:r>
      </w:hyperlink>
      <w:r>
        <w:rPr>
          <w:sz w:val="24"/>
        </w:rPr>
        <w:t xml:space="preserve"> настоящего Порядка), в </w:t>
      </w:r>
      <w:hyperlink w:history="0" w:anchor="P77" w:tooltip="5) документ, содержащий сведения об общей продолжительности трудового стажа (представляется гражданами, указанными в подпункте 2 пункта 2 настоящего Порядка, если сведения об общей продолжительности трудового стажа отсутствуют в Фонде пенсионного и социального страхования Российской Федерации).">
        <w:r>
          <w:rPr>
            <w:sz w:val="24"/>
            <w:color w:val="0000ff"/>
          </w:rPr>
          <w:t xml:space="preserve">подпункте 5</w:t>
        </w:r>
      </w:hyperlink>
      <w:r>
        <w:rPr>
          <w:sz w:val="24"/>
        </w:rPr>
        <w:t xml:space="preserve"> (для граждан, указанных в </w:t>
      </w:r>
      <w:hyperlink w:history="0" w:anchor="P43" w:tooltip="2) лица, родившиеся в период с 10 мая 1927 года по 3 сентября 1945 года, имеющие трудовой стаж для мужчин - 25 лет, для женщин - 20 лет;">
        <w:r>
          <w:rPr>
            <w:sz w:val="24"/>
            <w:color w:val="0000ff"/>
          </w:rPr>
          <w:t xml:space="preserve">подпункте 2 пункта 2</w:t>
        </w:r>
      </w:hyperlink>
      <w:r>
        <w:rPr>
          <w:sz w:val="24"/>
        </w:rPr>
        <w:t xml:space="preserve"> настоящего Порядка) пункта 10 настоящего Порядка.</w:t>
      </w:r>
    </w:p>
    <w:p>
      <w:pPr>
        <w:pStyle w:val="0"/>
        <w:jc w:val="both"/>
      </w:pPr>
      <w:r>
        <w:rPr>
          <w:sz w:val="24"/>
        </w:rPr>
        <w:t xml:space="preserve">(п. 18 в ред. постановления Правительства Амурской области от 06.11.2025 </w:t>
      </w:r>
      <w:hyperlink w:history="0" r:id="rId104" w:tooltip="Постановление Правительства Амурской области от 06.11.2025 N 858 &quot;О внесении изменений в постановление Правительства Амурской области от 9 ноября 2023 г. N 942&quot; {КонсультантПлюс}">
        <w:r>
          <w:rPr>
            <w:sz w:val="24"/>
            <w:color w:val="0000ff"/>
          </w:rPr>
          <w:t xml:space="preserve">N 858</w:t>
        </w:r>
      </w:hyperlink>
      <w:r>
        <w:rPr>
          <w:sz w:val="24"/>
        </w:rPr>
        <w:t xml:space="preserve">)</w:t>
      </w:r>
    </w:p>
    <w:bookmarkStart w:id="110" w:name="P110"/>
    <w:bookmarkEnd w:id="110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19. В случае установления факта наличия в заявлении о предоставлении ЕДВ и (или) документах (сведениях), представленных гражданином (представителем), неполной информации ГКУ-УСЗН в день установления указанного факта принимает решение о приостановлении рассмотрения заявления о предоставлении ЕДВ по форме, установленной министерством, и не позднее 1 рабочего дня со дня принятия данного решения направляет гражданину (способом, позволяющим подтвердить факт направления) уведомление о приостановлении рассмотрения заявления о предоставлении ЕДВ с указанием информации, подлежащей корректировке, но не более чем на 5 рабочих дней со дня направления ГКУ-УСЗН уведомления.</w:t>
      </w:r>
    </w:p>
    <w:p>
      <w:pPr>
        <w:pStyle w:val="0"/>
        <w:jc w:val="both"/>
      </w:pPr>
      <w:r>
        <w:rPr>
          <w:sz w:val="24"/>
        </w:rPr>
        <w:t xml:space="preserve">(в ред. постановления Правительства Амурской области от 12.02.2024 </w:t>
      </w:r>
      <w:hyperlink w:history="0" r:id="rId105" w:tooltip="Постановление Правительства Амурской области от 12.02.2024 N 84 (ред. от 31.07.2024) &quot;О внесении изменений в некоторые нормативные правовые акты Правительства Амурской области&quot; {КонсультантПлюс}">
        <w:r>
          <w:rPr>
            <w:sz w:val="24"/>
            <w:color w:val="0000ff"/>
          </w:rPr>
          <w:t xml:space="preserve">N 84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Гражданин (представитель) в течение 5 рабочих дней со дня получения уведомления о приостановлении рассмотрения заявления о предоставлении ЕДВ представляет в ГКУ-УСЗН доработанное заявление о предоставлении ЕДВ и (или) доработанные документы (сведения).</w:t>
      </w:r>
    </w:p>
    <w:p>
      <w:pPr>
        <w:pStyle w:val="0"/>
        <w:jc w:val="both"/>
      </w:pPr>
      <w:r>
        <w:rPr>
          <w:sz w:val="24"/>
        </w:rPr>
        <w:t xml:space="preserve">(в ред. постановления Правительства Амурской области от 12.02.2024 </w:t>
      </w:r>
      <w:hyperlink w:history="0" r:id="rId106" w:tooltip="Постановление Правительства Амурской области от 12.02.2024 N 84 (ред. от 31.07.2024) &quot;О внесении изменений в некоторые нормативные правовые акты Правительства Амурской области&quot; {КонсультантПлюс}">
        <w:r>
          <w:rPr>
            <w:sz w:val="24"/>
            <w:color w:val="0000ff"/>
          </w:rPr>
          <w:t xml:space="preserve">N 84</w:t>
        </w:r>
      </w:hyperlink>
      <w:r>
        <w:rPr>
          <w:sz w:val="24"/>
        </w:rPr>
        <w:t xml:space="preserve">)</w:t>
      </w:r>
    </w:p>
    <w:bookmarkStart w:id="114" w:name="P114"/>
    <w:bookmarkEnd w:id="114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20. Основаниями для принятия решения об отказе в предоставлении ЕДВ являются: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1) представление документов (сведений) в соответствии с </w:t>
      </w:r>
      <w:hyperlink w:history="0" w:anchor="P97" w:tooltip="14. Граждане (представители) вправе представить документы (сведения) в соответствии с пунктом 13 настоящего Порядка, которые находятся в распоряжении государственных органов, органов местного самоуправления и иных органов, участвующих в предоставлении государственных или муниципальных услуг, самостоятельно.">
        <w:r>
          <w:rPr>
            <w:sz w:val="24"/>
            <w:color w:val="0000ff"/>
          </w:rPr>
          <w:t xml:space="preserve">пунктом 14</w:t>
        </w:r>
      </w:hyperlink>
      <w:r>
        <w:rPr>
          <w:sz w:val="24"/>
        </w:rPr>
        <w:t xml:space="preserve"> настоящего Порядка, которые противоречат сведениям, полученным в ходе межведомственного информационного взаимодействия, в том числе в электронной форме;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2) несоответствие гражданина, претендующего на получение ЕДВ, категории лиц, имеющих право на получение ЕДВ, указанной в </w:t>
      </w:r>
      <w:hyperlink w:history="0" w:anchor="P41" w:tooltip="2. Право на получение ЕДВ имеют следующие категории граждан:">
        <w:r>
          <w:rPr>
            <w:sz w:val="24"/>
            <w:color w:val="0000ff"/>
          </w:rPr>
          <w:t xml:space="preserve">пункте 2</w:t>
        </w:r>
      </w:hyperlink>
      <w:r>
        <w:rPr>
          <w:sz w:val="24"/>
        </w:rPr>
        <w:t xml:space="preserve"> настоящего Порядка;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3) представление гражданином (представителем) неполного комплекта документов (сведений), обязанность по представлению которых возложена на гражданина в соответствии с </w:t>
      </w:r>
      <w:hyperlink w:history="0" w:anchor="P70" w:tooltip="10. Для получения ЕДВ граждане (представители) подают заявление о предоставлении ЕДВ и следующие документы:">
        <w:r>
          <w:rPr>
            <w:sz w:val="24"/>
            <w:color w:val="0000ff"/>
          </w:rPr>
          <w:t xml:space="preserve">пунктом 10</w:t>
        </w:r>
      </w:hyperlink>
      <w:r>
        <w:rPr>
          <w:sz w:val="24"/>
        </w:rPr>
        <w:t xml:space="preserve"> настоящего Порядка (в зависимости от сложившейся у гражданина конкретной жизненной ситуации), по истечении сроков, предусмотренных </w:t>
      </w:r>
      <w:hyperlink w:history="0" w:anchor="P102" w:tooltip="16. При подаче заявления о предоставлении ЕДВ посредством ЕПГУ ГКУ-УСЗН в случае необходимости получения документов (сведений), обязанность по представлению которых возложена на гражданина в соответствии с пунктом 10 настоящего Порядка (в зависимости от сложившейся у гражданина конкретной жизненной ситуации), в день регистрации заявления о предоставлении ЕДВ направляет гражданину через ЕПГУ уведомление о необходимости представления соответствующих документов (сведений).">
        <w:r>
          <w:rPr>
            <w:sz w:val="24"/>
            <w:color w:val="0000ff"/>
          </w:rPr>
          <w:t xml:space="preserve">пунктами 16</w:t>
        </w:r>
      </w:hyperlink>
      <w:r>
        <w:rPr>
          <w:sz w:val="24"/>
        </w:rPr>
        <w:t xml:space="preserve"> - </w:t>
      </w:r>
      <w:hyperlink w:history="0" w:anchor="P110" w:tooltip="19. В случае установления факта наличия в заявлении о предоставлении ЕДВ и (или) документах (сведениях), представленных гражданином (представителем), неполной информации ГКУ-УСЗН в день установления указанного факта принимает решение о приостановлении рассмотрения заявления о предоставлении ЕДВ по форме, установленной министерством, и не позднее 1 рабочего дня со дня принятия данного решения направляет гражданину (способом, позволяющим подтвердить факт направления) уведомление о приостановлении рассмотре...">
        <w:r>
          <w:rPr>
            <w:sz w:val="24"/>
            <w:color w:val="0000ff"/>
          </w:rPr>
          <w:t xml:space="preserve">19</w:t>
        </w:r>
      </w:hyperlink>
      <w:r>
        <w:rPr>
          <w:sz w:val="24"/>
        </w:rPr>
        <w:t xml:space="preserve"> настоящего Порядка для представления недостающих (доработанных гражданином) документов (сведений);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4) обращение гражданина за получением ЕДВ, в случае если на день подачи заявления о предоставлении ЕДВ гражданин уже является получателем ЕДВ либо ежемесячного пособия, предусмотренного Законами Амурской области от 9 февраля 1998 г. </w:t>
      </w:r>
      <w:hyperlink w:history="0" r:id="rId107" w:tooltip="Закон Амурской области от 09.02.1998 N 54-ОЗ (ред. от 05.10.2022) &quot;О ежемесячном пособии лицам, имеющим особые заслуги перед Российской Федерацией и Амурской областью&quot; (принят Амурским областным Советом народных депутатов 15.01.1998) {КонсультантПлюс}">
        <w:r>
          <w:rPr>
            <w:sz w:val="24"/>
            <w:color w:val="0000ff"/>
          </w:rPr>
          <w:t xml:space="preserve">N 54-ОЗ</w:t>
        </w:r>
      </w:hyperlink>
      <w:r>
        <w:rPr>
          <w:sz w:val="24"/>
        </w:rPr>
        <w:t xml:space="preserve"> "О ежемесячном пособии лицам, имеющим особые заслуги перед Российской Федерацией и Амурской областью", от 7 марта 2003 г. </w:t>
      </w:r>
      <w:hyperlink w:history="0" r:id="rId108" w:tooltip="Закон Амурской области от 07.03.2003 N 192-ОЗ (ред. от 05.10.2022) &quot;О ежемесячном пособии лицам, имеющим особые заслуги перед Амурской областью в сфере сельскохозяйственного производства&quot; (принят Амурским областным Советом народных депутатов 20.02.2003) {КонсультантПлюс}">
        <w:r>
          <w:rPr>
            <w:sz w:val="24"/>
            <w:color w:val="0000ff"/>
          </w:rPr>
          <w:t xml:space="preserve">N 192-ОЗ</w:t>
        </w:r>
      </w:hyperlink>
      <w:r>
        <w:rPr>
          <w:sz w:val="24"/>
        </w:rPr>
        <w:t xml:space="preserve"> "О ежемесячном пособии лицам, имеющим особые заслуги перед Амурской областью в сфере сельскохозяйственного производства" (далее - Законы Амурской области N 54-ОЗ, N 192-ОЗ).</w:t>
      </w:r>
    </w:p>
    <w:p>
      <w:pPr>
        <w:pStyle w:val="0"/>
        <w:jc w:val="both"/>
      </w:pPr>
      <w:r>
        <w:rPr>
          <w:sz w:val="24"/>
        </w:rPr>
        <w:t xml:space="preserve">(п. 20 в ред. постановления Правительства Амурской области от 12.02.2024 </w:t>
      </w:r>
      <w:hyperlink w:history="0" r:id="rId109" w:tooltip="Постановление Правительства Амурской области от 12.02.2024 N 84 (ред. от 31.07.2024) &quot;О внесении изменений в некоторые нормативные правовые акты Правительства Амурской области&quot; {КонсультантПлюс}">
        <w:r>
          <w:rPr>
            <w:sz w:val="24"/>
            <w:color w:val="0000ff"/>
          </w:rPr>
          <w:t xml:space="preserve">N 84</w:t>
        </w:r>
      </w:hyperlink>
      <w:r>
        <w:rPr>
          <w:sz w:val="24"/>
        </w:rPr>
        <w:t xml:space="preserve">)</w:t>
      </w:r>
    </w:p>
    <w:bookmarkStart w:id="120" w:name="P120"/>
    <w:bookmarkEnd w:id="120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21. Решение о предоставлении (об отказе в предоставлении) ЕДВ направляется (способом, указанным в заявлении о предоставлении ЕДВ) ГКУ-УСЗН гражданину в течение 1 рабочего дня со дня принятия соответствующего решения.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В случае принятия решения об отказе в предоставлении ЕДВ в нем указывается основание принятия такого решения, предусмотренное </w:t>
      </w:r>
      <w:hyperlink w:history="0" w:anchor="P114" w:tooltip="20. Основаниями для принятия решения об отказе в предоставлении ЕДВ являются:">
        <w:r>
          <w:rPr>
            <w:sz w:val="24"/>
            <w:color w:val="0000ff"/>
          </w:rPr>
          <w:t xml:space="preserve">пунктом 20</w:t>
        </w:r>
      </w:hyperlink>
      <w:r>
        <w:rPr>
          <w:sz w:val="24"/>
        </w:rPr>
        <w:t xml:space="preserve"> настоящего Порядка, и причины, послужившие основанием для отказа в предоставлении ЕДВ.</w:t>
      </w:r>
    </w:p>
    <w:p>
      <w:pPr>
        <w:pStyle w:val="0"/>
        <w:jc w:val="both"/>
      </w:pPr>
      <w:r>
        <w:rPr>
          <w:sz w:val="24"/>
        </w:rPr>
        <w:t xml:space="preserve">(п. 21 в ред. постановления Правительства Амурской области от 13.03.2025 </w:t>
      </w:r>
      <w:hyperlink w:history="0" r:id="rId110" w:tooltip="Постановление Правительства Амурской области от 13.03.2025 N 189 &quot;О внесении изменений в постановление Правительства Амурской области от 9 ноября 2023 г. N 942&quot; {КонсультантПлюс}">
        <w:r>
          <w:rPr>
            <w:sz w:val="24"/>
            <w:color w:val="0000ff"/>
          </w:rPr>
          <w:t xml:space="preserve">N 189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22. Предоставление ЕДВ осуществляется с 1 числа месяца подачи заявления о предоставлении ЕДВ и документов (сведений), предусмотренных </w:t>
      </w:r>
      <w:hyperlink w:history="0" w:anchor="P70" w:tooltip="10. Для получения ЕДВ граждане (представители) подают заявление о предоставлении ЕДВ и следующие документы:">
        <w:r>
          <w:rPr>
            <w:sz w:val="24"/>
            <w:color w:val="0000ff"/>
          </w:rPr>
          <w:t xml:space="preserve">пунктами 10</w:t>
        </w:r>
      </w:hyperlink>
      <w:r>
        <w:rPr>
          <w:sz w:val="24"/>
        </w:rPr>
        <w:t xml:space="preserve">, </w:t>
      </w:r>
      <w:hyperlink w:history="0" w:anchor="P85" w:tooltip="13. ГКУ-УСЗН в день регистрации заявления о предоставлении ЕДВ запрашивает, в том числе в электронной форме с использованием единой системы межведомственного электронного взаимодействия и подключаемых к ней региональных систем межведомственного информационного взаимодействия, следующие сведения:">
        <w:r>
          <w:rPr>
            <w:sz w:val="24"/>
            <w:color w:val="0000ff"/>
          </w:rPr>
          <w:t xml:space="preserve">13</w:t>
        </w:r>
      </w:hyperlink>
      <w:r>
        <w:rPr>
          <w:sz w:val="24"/>
        </w:rPr>
        <w:t xml:space="preserve"> настоящего Порядка.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23. Заявления и документы, представленные гражданином (представителем), а также документы (сведения), полученные ГКУ-УСЗН в результате межведомственного взаимодействия, решение о назначении ЕДВ хранятся в личном деле, сформированном в электронном виде в ведомственной информационной системе ГКУ-УСЗН.</w:t>
      </w:r>
    </w:p>
    <w:p>
      <w:pPr>
        <w:pStyle w:val="0"/>
        <w:jc w:val="both"/>
      </w:pPr>
      <w:r>
        <w:rPr>
          <w:sz w:val="24"/>
        </w:rPr>
        <w:t xml:space="preserve">(п. 23 в ред. постановления Правительства Амурской области от 13.03.2025 </w:t>
      </w:r>
      <w:hyperlink w:history="0" r:id="rId111" w:tooltip="Постановление Правительства Амурской области от 13.03.2025 N 189 &quot;О внесении изменений в постановление Правительства Амурской области от 9 ноября 2023 г. N 942&quot; {КонсультантПлюс}">
        <w:r>
          <w:rPr>
            <w:sz w:val="24"/>
            <w:color w:val="0000ff"/>
          </w:rPr>
          <w:t xml:space="preserve">N 189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24. Размер ЕДВ определяется ГКУ-УСЗН в соответствии с размерами ЕДВ, установленными Законами Амурской области от 5 декабря 2005 г. </w:t>
      </w:r>
      <w:hyperlink w:history="0" r:id="rId112" w:tooltip="Закон Амурской области от 05.12.2005 N 99-ОЗ (ред. от 31.10.2024) &quot;О социальной поддержке граждан отдельных категорий&quot; (принят Амурским областным Советом народных депутатов 30.11.2005) {КонсультантПлюс}">
        <w:r>
          <w:rPr>
            <w:sz w:val="24"/>
            <w:color w:val="0000ff"/>
          </w:rPr>
          <w:t xml:space="preserve">N 99-ОЗ</w:t>
        </w:r>
      </w:hyperlink>
      <w:r>
        <w:rPr>
          <w:sz w:val="24"/>
        </w:rPr>
        <w:t xml:space="preserve"> "О социальной поддержке граждан отдельных категорий", от 10 ноября 2008 г. </w:t>
      </w:r>
      <w:hyperlink w:history="0" r:id="rId113" w:tooltip="Закон Амурской области от 10.11.2008 N 121-ОЗ (ред. от 06.10.2023) &quot;О звании &quot;Ветеран труда Амурской области&quot; (принят Законодательным Собранием Амурской области 24.10.2008) {КонсультантПлюс}">
        <w:r>
          <w:rPr>
            <w:sz w:val="24"/>
            <w:color w:val="0000ff"/>
          </w:rPr>
          <w:t xml:space="preserve">N 121-ОЗ</w:t>
        </w:r>
      </w:hyperlink>
      <w:r>
        <w:rPr>
          <w:sz w:val="24"/>
        </w:rPr>
        <w:t xml:space="preserve"> "О звании "Ветеран труда Амурской области".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25. Излишне выплаченные суммы ЕДВ удерживаются с гражданина в случае, если переплата произошла по его вине (представление документов с недостоверными сведениями, сокрытие данных, влияющих на право получения ЕДВ, несвоевременное уведомление ГКУ-УСЗН о назначении ЕДВ за счет средств федерального бюджета Фондом пенсионного и социального страхования Российской Федерации).</w:t>
      </w:r>
    </w:p>
    <w:p>
      <w:pPr>
        <w:pStyle w:val="0"/>
        <w:jc w:val="both"/>
      </w:pPr>
      <w:r>
        <w:rPr>
          <w:sz w:val="24"/>
        </w:rPr>
        <w:t xml:space="preserve">(в ред. постановления Правительства Амурской области от 13.03.2025 </w:t>
      </w:r>
      <w:hyperlink w:history="0" r:id="rId114" w:tooltip="Постановление Правительства Амурской области от 13.03.2025 N 189 &quot;О внесении изменений в постановление Правительства Амурской области от 9 ноября 2023 г. N 942&quot; {КонсультантПлюс}">
        <w:r>
          <w:rPr>
            <w:sz w:val="24"/>
            <w:color w:val="0000ff"/>
          </w:rPr>
          <w:t xml:space="preserve">N 189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Удержания производятся ежемесячно в размере не более 50% суммы ЕДВ, причитающейся гражданину к выплате.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Желание гражданина возмещать более 50% суммы ЕДВ, причитающейся к выплате, оформляется заявлением, составленным в произвольной письменной форме.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При прекращении выплаты ЕДВ оставшаяся задолженность подлежит возмещению гражданином в полном объеме, а в случае отказа от добровольного возмещения - взыскивается ГКУ-УСЗН в судебном порядке.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26. Суммы ЕДВ, причитавшиеся гражданину и не полученные им при жизни, наследуются в порядке, установленном законодательством Российской Федерации.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27. Сумма ЕДВ, не полученная гражданином своевременно по вине ГКУ-УСЗН, выплачивается ему за весь период неполучения ЕДВ в месяце, следующем за месяцем, в котором был установлен данный факт.</w:t>
      </w:r>
    </w:p>
    <w:p>
      <w:pPr>
        <w:pStyle w:val="0"/>
        <w:jc w:val="both"/>
      </w:pPr>
      <w:r>
        <w:rPr>
          <w:sz w:val="24"/>
        </w:rPr>
        <w:t xml:space="preserve">(п. 27 в ред. постановления Правительства Амурской области от 12.02.2024 </w:t>
      </w:r>
      <w:hyperlink w:history="0" r:id="rId115" w:tooltip="Постановление Правительства Амурской области от 12.02.2024 N 84 (ред. от 31.07.2024) &quot;О внесении изменений в некоторые нормативные правовые акты Правительства Амурской области&quot; {КонсультантПлюс}">
        <w:r>
          <w:rPr>
            <w:sz w:val="24"/>
            <w:color w:val="0000ff"/>
          </w:rPr>
          <w:t xml:space="preserve">N 84</w:t>
        </w:r>
      </w:hyperlink>
      <w:r>
        <w:rPr>
          <w:sz w:val="24"/>
        </w:rPr>
        <w:t xml:space="preserve">)</w:t>
      </w:r>
    </w:p>
    <w:bookmarkStart w:id="135" w:name="P135"/>
    <w:bookmarkEnd w:id="135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28. Основаниями для прекращения выплаты ЕДВ являются:</w:t>
      </w:r>
    </w:p>
    <w:bookmarkStart w:id="136" w:name="P136"/>
    <w:bookmarkEnd w:id="136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1) подача гражданином (представителем) заявления о назначении ему ежемесячного пособия, предусмотренного Законами Амурской области </w:t>
      </w:r>
      <w:hyperlink w:history="0" r:id="rId116" w:tooltip="Закон Амурской области от 09.02.1998 N 54-ОЗ (ред. от 05.10.2022) &quot;О ежемесячном пособии лицам, имеющим особые заслуги перед Российской Федерацией и Амурской областью&quot; (принят Амурским областным Советом народных депутатов 15.01.1998) {КонсультантПлюс}">
        <w:r>
          <w:rPr>
            <w:sz w:val="24"/>
            <w:color w:val="0000ff"/>
          </w:rPr>
          <w:t xml:space="preserve">N 54-ОЗ</w:t>
        </w:r>
      </w:hyperlink>
      <w:r>
        <w:rPr>
          <w:sz w:val="24"/>
        </w:rPr>
        <w:t xml:space="preserve">, </w:t>
      </w:r>
      <w:hyperlink w:history="0" r:id="rId117" w:tooltip="Закон Амурской области от 09.06.2006 N 192-ОЗ (ред. от 03.02.2023) &quot;О присвоении звания &quot;Ветеран труда&quot; (принят Амурским областным Советом народных депутатов 25.05.2006) {КонсультантПлюс}">
        <w:r>
          <w:rPr>
            <w:sz w:val="24"/>
            <w:color w:val="0000ff"/>
          </w:rPr>
          <w:t xml:space="preserve">N 192-ОЗ</w:t>
        </w:r>
      </w:hyperlink>
      <w:r>
        <w:rPr>
          <w:sz w:val="24"/>
        </w:rPr>
        <w:t xml:space="preserve">;</w:t>
      </w:r>
    </w:p>
    <w:bookmarkStart w:id="137" w:name="P137"/>
    <w:bookmarkEnd w:id="137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2) выезд гражданина на постоянное место жительства за пределы Амурской области (за исключением граждан, указанных в </w:t>
      </w:r>
      <w:hyperlink w:history="0" w:anchor="P48" w:tooltip="7) лица, имеющие звание &quot;Ветеран труда Амурской области&quot;.">
        <w:r>
          <w:rPr>
            <w:sz w:val="24"/>
            <w:color w:val="0000ff"/>
          </w:rPr>
          <w:t xml:space="preserve">подпункте 7 пункта 2</w:t>
        </w:r>
      </w:hyperlink>
      <w:r>
        <w:rPr>
          <w:sz w:val="24"/>
        </w:rPr>
        <w:t xml:space="preserve"> настоящего Порядка);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3) выезд гражданина на постоянное место жительства за пределы территории обслуживания ГКУ-УСЗН в пределах Амурской области;</w:t>
      </w:r>
    </w:p>
    <w:bookmarkStart w:id="139" w:name="P139"/>
    <w:bookmarkEnd w:id="139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4) снятие гражданина с регистрационного учета по месту жительства (пребывания) и непредставление гражданином в ГКУ-УСЗН сведений о наличии регистрации по новому месту жительства (пребывания) в пределах территории обслуживания ГКУ-УСЗН;</w:t>
      </w:r>
    </w:p>
    <w:bookmarkStart w:id="140" w:name="P140"/>
    <w:bookmarkEnd w:id="140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5) неполучение гражданином ЕДВ в течение 6 месяцев подряд;</w:t>
      </w:r>
    </w:p>
    <w:bookmarkStart w:id="141" w:name="P141"/>
    <w:bookmarkEnd w:id="141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6) подача гражданином заявления о предоставлении ЕДВ по другому основанию;</w:t>
      </w:r>
    </w:p>
    <w:p>
      <w:pPr>
        <w:pStyle w:val="0"/>
        <w:jc w:val="both"/>
      </w:pPr>
      <w:r>
        <w:rPr>
          <w:sz w:val="24"/>
        </w:rPr>
        <w:t xml:space="preserve">(пп. 6 в ред. постановления Правительства Амурской области от 13.03.2025 </w:t>
      </w:r>
      <w:hyperlink w:history="0" r:id="rId118" w:tooltip="Постановление Правительства Амурской области от 13.03.2025 N 189 &quot;О внесении изменений в постановление Правительства Амурской области от 9 ноября 2023 г. N 942&quot; {КонсультантПлюс}">
        <w:r>
          <w:rPr>
            <w:sz w:val="24"/>
            <w:color w:val="0000ff"/>
          </w:rPr>
          <w:t xml:space="preserve">N 189</w:t>
        </w:r>
      </w:hyperlink>
      <w:r>
        <w:rPr>
          <w:sz w:val="24"/>
        </w:rPr>
        <w:t xml:space="preserve">)</w:t>
      </w:r>
    </w:p>
    <w:bookmarkStart w:id="143" w:name="P143"/>
    <w:bookmarkEnd w:id="143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7) выявление недостоверности сведений в документах, представленных гражданином для предоставления ЕДВ, повлекшей неправомерное предоставление ЕДВ;</w:t>
      </w:r>
    </w:p>
    <w:bookmarkStart w:id="144" w:name="P144"/>
    <w:bookmarkEnd w:id="144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8) смерть гражданина, а также объявление его умершим, признание безвестно отсутствующим;</w:t>
      </w:r>
    </w:p>
    <w:bookmarkStart w:id="145" w:name="P145"/>
    <w:bookmarkEnd w:id="145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9) подача гражданином (представителем) заявления об отказе в получении ЕДВ в произвольной письменной форме;</w:t>
      </w:r>
    </w:p>
    <w:bookmarkStart w:id="146" w:name="P146"/>
    <w:bookmarkEnd w:id="146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10) установление факта назначения гражданину ЕДВ за счет средств федерального бюджета Фондом пенсионного и социального страхования Российской Федерации либо включения его в Федеральный регистр лиц, имеющих право на получение государственной социальной помощи.</w:t>
      </w:r>
    </w:p>
    <w:p>
      <w:pPr>
        <w:pStyle w:val="0"/>
        <w:jc w:val="both"/>
      </w:pPr>
      <w:r>
        <w:rPr>
          <w:sz w:val="24"/>
        </w:rPr>
        <w:t xml:space="preserve">(в ред. постановления Правительства Амурской области от 13.03.2025 </w:t>
      </w:r>
      <w:hyperlink w:history="0" r:id="rId119" w:tooltip="Постановление Правительства Амурской области от 13.03.2025 N 189 &quot;О внесении изменений в постановление Правительства Амурской области от 9 ноября 2023 г. N 942&quot; {КонсультантПлюс}">
        <w:r>
          <w:rPr>
            <w:sz w:val="24"/>
            <w:color w:val="0000ff"/>
          </w:rPr>
          <w:t xml:space="preserve">N 189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Решение о прекращении выплаты ЕДВ принимается руководителем (заместителем руководителя) ГКУ-УСЗН по форме, установленной министерством, в течение 3 рабочих дней со дня получения ГКУ-УСЗН сведений о наступлении обстоятельств, указанных в </w:t>
      </w:r>
      <w:hyperlink w:history="0" w:anchor="P137" w:tooltip="2) выезд гражданина на постоянное место жительства за пределы Амурской области (за исключением граждан, указанных в подпункте 7 пункта 2 настоящего Порядка);">
        <w:r>
          <w:rPr>
            <w:sz w:val="24"/>
            <w:color w:val="0000ff"/>
          </w:rPr>
          <w:t xml:space="preserve">подпунктах 2</w:t>
        </w:r>
      </w:hyperlink>
      <w:r>
        <w:rPr>
          <w:sz w:val="24"/>
        </w:rPr>
        <w:t xml:space="preserve"> - </w:t>
      </w:r>
      <w:hyperlink w:history="0" w:anchor="P139" w:tooltip="4) снятие гражданина с регистрационного учета по месту жительства (пребывания) и непредставление гражданином в ГКУ-УСЗН сведений о наличии регистрации по новому месту жительства (пребывания) в пределах территории обслуживания ГКУ-УСЗН;">
        <w:r>
          <w:rPr>
            <w:sz w:val="24"/>
            <w:color w:val="0000ff"/>
          </w:rPr>
          <w:t xml:space="preserve">4</w:t>
        </w:r>
      </w:hyperlink>
      <w:r>
        <w:rPr>
          <w:sz w:val="24"/>
        </w:rPr>
        <w:t xml:space="preserve">, </w:t>
      </w:r>
      <w:hyperlink w:history="0" w:anchor="P141" w:tooltip="6) подача гражданином заявления о предоставлении ЕДВ по другому основанию;">
        <w:r>
          <w:rPr>
            <w:sz w:val="24"/>
            <w:color w:val="0000ff"/>
          </w:rPr>
          <w:t xml:space="preserve">6</w:t>
        </w:r>
      </w:hyperlink>
      <w:r>
        <w:rPr>
          <w:sz w:val="24"/>
        </w:rPr>
        <w:t xml:space="preserve">, </w:t>
      </w:r>
      <w:hyperlink w:history="0" w:anchor="P144" w:tooltip="8) смерть гражданина, а также объявление его умершим, признание безвестно отсутствующим;">
        <w:r>
          <w:rPr>
            <w:sz w:val="24"/>
            <w:color w:val="0000ff"/>
          </w:rPr>
          <w:t xml:space="preserve">8</w:t>
        </w:r>
      </w:hyperlink>
      <w:r>
        <w:rPr>
          <w:sz w:val="24"/>
        </w:rPr>
        <w:t xml:space="preserve"> настоящего пункта, либо со дня наступления обстоятельств, указанных в </w:t>
      </w:r>
      <w:hyperlink w:history="0" w:anchor="P136" w:tooltip="1) подача гражданином (представителем) заявления о назначении ему ежемесячного пособия, предусмотренного Законами Амурской области N 54-ОЗ, N 192-ОЗ;">
        <w:r>
          <w:rPr>
            <w:sz w:val="24"/>
            <w:color w:val="0000ff"/>
          </w:rPr>
          <w:t xml:space="preserve">подпунктах 1</w:t>
        </w:r>
      </w:hyperlink>
      <w:r>
        <w:rPr>
          <w:sz w:val="24"/>
        </w:rPr>
        <w:t xml:space="preserve">, </w:t>
      </w:r>
      <w:hyperlink w:history="0" w:anchor="P140" w:tooltip="5) неполучение гражданином ЕДВ в течение 6 месяцев подряд;">
        <w:r>
          <w:rPr>
            <w:sz w:val="24"/>
            <w:color w:val="0000ff"/>
          </w:rPr>
          <w:t xml:space="preserve">5</w:t>
        </w:r>
      </w:hyperlink>
      <w:r>
        <w:rPr>
          <w:sz w:val="24"/>
        </w:rPr>
        <w:t xml:space="preserve">, </w:t>
      </w:r>
      <w:hyperlink w:history="0" w:anchor="P143" w:tooltip="7) выявление недостоверности сведений в документах, представленных гражданином для предоставления ЕДВ, повлекшей неправомерное предоставление ЕДВ;">
        <w:r>
          <w:rPr>
            <w:sz w:val="24"/>
            <w:color w:val="0000ff"/>
          </w:rPr>
          <w:t xml:space="preserve">7</w:t>
        </w:r>
      </w:hyperlink>
      <w:r>
        <w:rPr>
          <w:sz w:val="24"/>
        </w:rPr>
        <w:t xml:space="preserve">, </w:t>
      </w:r>
      <w:hyperlink w:history="0" w:anchor="P145" w:tooltip="9) подача гражданином (представителем) заявления об отказе в получении ЕДВ в произвольной письменной форме;">
        <w:r>
          <w:rPr>
            <w:sz w:val="24"/>
            <w:color w:val="0000ff"/>
          </w:rPr>
          <w:t xml:space="preserve">9</w:t>
        </w:r>
      </w:hyperlink>
      <w:r>
        <w:rPr>
          <w:sz w:val="24"/>
        </w:rPr>
        <w:t xml:space="preserve">, </w:t>
      </w:r>
      <w:hyperlink w:history="0" w:anchor="P146" w:tooltip="10) установление факта назначения гражданину ЕДВ за счет средств федерального бюджета Фондом пенсионного и социального страхования Российской Федерации либо включения его в Федеральный регистр лиц, имеющих право на получение государственной социальной помощи.">
        <w:r>
          <w:rPr>
            <w:sz w:val="24"/>
            <w:color w:val="0000ff"/>
          </w:rPr>
          <w:t xml:space="preserve">10</w:t>
        </w:r>
      </w:hyperlink>
      <w:r>
        <w:rPr>
          <w:sz w:val="24"/>
        </w:rPr>
        <w:t xml:space="preserve"> настоящего пункта.</w:t>
      </w:r>
    </w:p>
    <w:p>
      <w:pPr>
        <w:pStyle w:val="0"/>
        <w:jc w:val="both"/>
      </w:pPr>
      <w:r>
        <w:rPr>
          <w:sz w:val="24"/>
        </w:rPr>
        <w:t xml:space="preserve">(в ред. постановления Правительства Амурской области от 13.03.2025 </w:t>
      </w:r>
      <w:hyperlink w:history="0" r:id="rId120" w:tooltip="Постановление Правительства Амурской области от 13.03.2025 N 189 &quot;О внесении изменений в постановление Правительства Амурской области от 9 ноября 2023 г. N 942&quot; {КонсультантПлюс}">
        <w:r>
          <w:rPr>
            <w:sz w:val="24"/>
            <w:color w:val="0000ff"/>
          </w:rPr>
          <w:t xml:space="preserve">N 189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Граждане обязаны извещать ГКУ-УСЗН о наступлении обстоятельств, указанных в </w:t>
      </w:r>
      <w:hyperlink w:history="0" w:anchor="P136" w:tooltip="1) подача гражданином (представителем) заявления о назначении ему ежемесячного пособия, предусмотренного Законами Амурской области N 54-ОЗ, N 192-ОЗ;">
        <w:r>
          <w:rPr>
            <w:sz w:val="24"/>
            <w:color w:val="0000ff"/>
          </w:rPr>
          <w:t xml:space="preserve">подпунктах 1</w:t>
        </w:r>
      </w:hyperlink>
      <w:r>
        <w:rPr>
          <w:sz w:val="24"/>
        </w:rPr>
        <w:t xml:space="preserve"> - </w:t>
      </w:r>
      <w:hyperlink w:history="0" w:anchor="P139" w:tooltip="4) снятие гражданина с регистрационного учета по месту жительства (пребывания) и непредставление гражданином в ГКУ-УСЗН сведений о наличии регистрации по новому месту жительства (пребывания) в пределах территории обслуживания ГКУ-УСЗН;">
        <w:r>
          <w:rPr>
            <w:sz w:val="24"/>
            <w:color w:val="0000ff"/>
          </w:rPr>
          <w:t xml:space="preserve">4</w:t>
        </w:r>
      </w:hyperlink>
      <w:r>
        <w:rPr>
          <w:sz w:val="24"/>
        </w:rPr>
        <w:t xml:space="preserve">, </w:t>
      </w:r>
      <w:hyperlink w:history="0" w:anchor="P146" w:tooltip="10) установление факта назначения гражданину ЕДВ за счет средств федерального бюджета Фондом пенсионного и социального страхования Российской Федерации либо включения его в Федеральный регистр лиц, имеющих право на получение государственной социальной помощи.">
        <w:r>
          <w:rPr>
            <w:sz w:val="24"/>
            <w:color w:val="0000ff"/>
          </w:rPr>
          <w:t xml:space="preserve">10</w:t>
        </w:r>
      </w:hyperlink>
      <w:r>
        <w:rPr>
          <w:sz w:val="24"/>
        </w:rPr>
        <w:t xml:space="preserve"> настоящего пункта, влекущих прекращение выплаты ЕДВ, в течение 10 календарных дней со дня их наступления.</w:t>
      </w:r>
    </w:p>
    <w:p>
      <w:pPr>
        <w:pStyle w:val="0"/>
        <w:jc w:val="both"/>
      </w:pPr>
      <w:r>
        <w:rPr>
          <w:sz w:val="24"/>
        </w:rPr>
        <w:t xml:space="preserve">(абзац введен постановлением Правительства Амурской области от 13.03.2025 </w:t>
      </w:r>
      <w:hyperlink w:history="0" r:id="rId121" w:tooltip="Постановление Правительства Амурской области от 13.03.2025 N 189 &quot;О внесении изменений в постановление Правительства Амурской области от 9 ноября 2023 г. N 942&quot; {КонсультантПлюс}">
        <w:r>
          <w:rPr>
            <w:sz w:val="24"/>
            <w:color w:val="0000ff"/>
          </w:rPr>
          <w:t xml:space="preserve">N 189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29. В случае выезда гражданина, имеющего звание "Ветеран труда Амурской области", за пределы Амурской области на постоянное место жительства за ним сохраняется право на выплату ЕДВ.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Выплата ЕДВ производится ГКУ-УСЗН по последнему месту жительства гражданина в соответствии с настоящим Порядком.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30. Выплата ЕДВ прекращается с 1 числа месяца, следующего за месяцем наступления обстоятельств, указанных в </w:t>
      </w:r>
      <w:hyperlink w:history="0" w:anchor="P135" w:tooltip="28. Основаниями для прекращения выплаты ЕДВ являются:">
        <w:r>
          <w:rPr>
            <w:sz w:val="24"/>
            <w:color w:val="0000ff"/>
          </w:rPr>
          <w:t xml:space="preserve">пункте 28</w:t>
        </w:r>
      </w:hyperlink>
      <w:r>
        <w:rPr>
          <w:sz w:val="24"/>
        </w:rPr>
        <w:t xml:space="preserve"> настоящего Порядка.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В случае принятия решения о прекращении выплаты ЕДВ по основаниям, предусмотренным </w:t>
      </w:r>
      <w:hyperlink w:history="0" w:anchor="P139" w:tooltip="4) снятие гражданина с регистрационного учета по месту жительства (пребывания) и непредставление гражданином в ГКУ-УСЗН сведений о наличии регистрации по новому месту жительства (пребывания) в пределах территории обслуживания ГКУ-УСЗН;">
        <w:r>
          <w:rPr>
            <w:sz w:val="24"/>
            <w:color w:val="0000ff"/>
          </w:rPr>
          <w:t xml:space="preserve">подпунктами 4</w:t>
        </w:r>
      </w:hyperlink>
      <w:r>
        <w:rPr>
          <w:sz w:val="24"/>
        </w:rPr>
        <w:t xml:space="preserve">, </w:t>
      </w:r>
      <w:hyperlink w:history="0" w:anchor="P140" w:tooltip="5) неполучение гражданином ЕДВ в течение 6 месяцев подряд;">
        <w:r>
          <w:rPr>
            <w:sz w:val="24"/>
            <w:color w:val="0000ff"/>
          </w:rPr>
          <w:t xml:space="preserve">5</w:t>
        </w:r>
      </w:hyperlink>
      <w:r>
        <w:rPr>
          <w:sz w:val="24"/>
        </w:rPr>
        <w:t xml:space="preserve">, </w:t>
      </w:r>
      <w:hyperlink w:history="0" w:anchor="P143" w:tooltip="7) выявление недостоверности сведений в документах, представленных гражданином для предоставления ЕДВ, повлекшей неправомерное предоставление ЕДВ;">
        <w:r>
          <w:rPr>
            <w:sz w:val="24"/>
            <w:color w:val="0000ff"/>
          </w:rPr>
          <w:t xml:space="preserve">7</w:t>
        </w:r>
      </w:hyperlink>
      <w:r>
        <w:rPr>
          <w:sz w:val="24"/>
        </w:rPr>
        <w:t xml:space="preserve">, </w:t>
      </w:r>
      <w:hyperlink w:history="0" w:anchor="P146" w:tooltip="10) установление факта назначения гражданину ЕДВ за счет средств федерального бюджета Фондом пенсионного и социального страхования Российской Федерации либо включения его в Федеральный регистр лиц, имеющих право на получение государственной социальной помощи.">
        <w:r>
          <w:rPr>
            <w:sz w:val="24"/>
            <w:color w:val="0000ff"/>
          </w:rPr>
          <w:t xml:space="preserve">10 пункта 28</w:t>
        </w:r>
      </w:hyperlink>
      <w:r>
        <w:rPr>
          <w:sz w:val="24"/>
        </w:rPr>
        <w:t xml:space="preserve"> настоящего Порядка, ГКУ-УСЗН в течение 1 рабочего дня со дня принятия указанного решения направляет (способом, позволяющим подтвердить факт направления) письменное уведомление гражданину с указанием оснований принятия такого решения.</w:t>
      </w:r>
    </w:p>
    <w:p>
      <w:pPr>
        <w:pStyle w:val="0"/>
        <w:jc w:val="both"/>
      </w:pPr>
      <w:r>
        <w:rPr>
          <w:sz w:val="24"/>
        </w:rPr>
        <w:t xml:space="preserve">(в ред. постановления Правительства Амурской области от 13.03.2025 </w:t>
      </w:r>
      <w:hyperlink w:history="0" r:id="rId122" w:tooltip="Постановление Правительства Амурской области от 13.03.2025 N 189 &quot;О внесении изменений в постановление Правительства Амурской области от 9 ноября 2023 г. N 942&quot; {КонсультантПлюс}">
        <w:r>
          <w:rPr>
            <w:sz w:val="24"/>
            <w:color w:val="0000ff"/>
          </w:rPr>
          <w:t xml:space="preserve">N 189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31. В случае повторного обращения за получением ЕДВ, выплата которой ранее была прекращена по основаниям, указанным в </w:t>
      </w:r>
      <w:hyperlink w:history="0" w:anchor="P139" w:tooltip="4) снятие гражданина с регистрационного учета по месту жительства (пребывания) и непредставление гражданином в ГКУ-УСЗН сведений о наличии регистрации по новому месту жительства (пребывания) в пределах территории обслуживания ГКУ-УСЗН;">
        <w:r>
          <w:rPr>
            <w:sz w:val="24"/>
            <w:color w:val="0000ff"/>
          </w:rPr>
          <w:t xml:space="preserve">подпунктах 4</w:t>
        </w:r>
      </w:hyperlink>
      <w:r>
        <w:rPr>
          <w:sz w:val="24"/>
        </w:rPr>
        <w:t xml:space="preserve">, </w:t>
      </w:r>
      <w:hyperlink w:history="0" w:anchor="P140" w:tooltip="5) неполучение гражданином ЕДВ в течение 6 месяцев подряд;">
        <w:r>
          <w:rPr>
            <w:sz w:val="24"/>
            <w:color w:val="0000ff"/>
          </w:rPr>
          <w:t xml:space="preserve">5 пункта 28</w:t>
        </w:r>
      </w:hyperlink>
      <w:r>
        <w:rPr>
          <w:sz w:val="24"/>
        </w:rPr>
        <w:t xml:space="preserve"> настоящего Порядка, гражданином (представителем) представляются заявление о предоставлении ЕДВ, а также документы, указанные в </w:t>
      </w:r>
      <w:hyperlink w:history="0" w:anchor="P70" w:tooltip="10. Для получения ЕДВ граждане (представители) подают заявление о предоставлении ЕДВ и следующие документы:">
        <w:r>
          <w:rPr>
            <w:sz w:val="24"/>
            <w:color w:val="0000ff"/>
          </w:rPr>
          <w:t xml:space="preserve">пунктах 10</w:t>
        </w:r>
      </w:hyperlink>
      <w:r>
        <w:rPr>
          <w:sz w:val="24"/>
        </w:rPr>
        <w:t xml:space="preserve">, </w:t>
      </w:r>
      <w:hyperlink w:history="0" w:anchor="P85" w:tooltip="13. ГКУ-УСЗН в день регистрации заявления о предоставлении ЕДВ запрашивает, в том числе в электронной форме с использованием единой системы межведомственного электронного взаимодействия и подключаемых к ней региональных систем межведомственного информационного взаимодействия, следующие сведения:">
        <w:r>
          <w:rPr>
            <w:sz w:val="24"/>
            <w:color w:val="0000ff"/>
          </w:rPr>
          <w:t xml:space="preserve">13</w:t>
        </w:r>
      </w:hyperlink>
      <w:r>
        <w:rPr>
          <w:sz w:val="24"/>
        </w:rPr>
        <w:t xml:space="preserve"> настоящего Порядка.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Для принятия решения о предоставлении ЕДВ, выплата которой ранее была прекращена по основаниям, указанным в </w:t>
      </w:r>
      <w:hyperlink w:history="0" w:anchor="P139" w:tooltip="4) снятие гражданина с регистрационного учета по месту жительства (пребывания) и непредставление гражданином в ГКУ-УСЗН сведений о наличии регистрации по новому месту жительства (пребывания) в пределах территории обслуживания ГКУ-УСЗН;">
        <w:r>
          <w:rPr>
            <w:sz w:val="24"/>
            <w:color w:val="0000ff"/>
          </w:rPr>
          <w:t xml:space="preserve">подпунктах 4</w:t>
        </w:r>
      </w:hyperlink>
      <w:r>
        <w:rPr>
          <w:sz w:val="24"/>
        </w:rPr>
        <w:t xml:space="preserve">, </w:t>
      </w:r>
      <w:hyperlink w:history="0" w:anchor="P140" w:tooltip="5) неполучение гражданином ЕДВ в течение 6 месяцев подряд;">
        <w:r>
          <w:rPr>
            <w:sz w:val="24"/>
            <w:color w:val="0000ff"/>
          </w:rPr>
          <w:t xml:space="preserve">5 пункта 28</w:t>
        </w:r>
      </w:hyperlink>
      <w:r>
        <w:rPr>
          <w:sz w:val="24"/>
        </w:rPr>
        <w:t xml:space="preserve"> настоящего Порядка, в зависимости от сложившейся у гражданина жизненной ситуации ГКУ-УСЗН запрашивает необходимые сведения в соответствии с </w:t>
      </w:r>
      <w:hyperlink w:history="0" w:anchor="P85" w:tooltip="13. ГКУ-УСЗН в день регистрации заявления о предоставлении ЕДВ запрашивает, в том числе в электронной форме с использованием единой системы межведомственного электронного взаимодействия и подключаемых к ней региональных систем межведомственного информационного взаимодействия, следующие сведения:">
        <w:r>
          <w:rPr>
            <w:sz w:val="24"/>
            <w:color w:val="0000ff"/>
          </w:rPr>
          <w:t xml:space="preserve">пунктом 13</w:t>
        </w:r>
      </w:hyperlink>
      <w:r>
        <w:rPr>
          <w:sz w:val="24"/>
        </w:rPr>
        <w:t xml:space="preserve"> настоящего Порядка.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32. Принятие решения о предоставлении (об отказе в предоставлении) ЕДВ, выплата которой ранее была прекращена по основаниям, указанным в </w:t>
      </w:r>
      <w:hyperlink w:history="0" w:anchor="P139" w:tooltip="4) снятие гражданина с регистрационного учета по месту жительства (пребывания) и непредставление гражданином в ГКУ-УСЗН сведений о наличии регистрации по новому месту жительства (пребывания) в пределах территории обслуживания ГКУ-УСЗН;">
        <w:r>
          <w:rPr>
            <w:sz w:val="24"/>
            <w:color w:val="0000ff"/>
          </w:rPr>
          <w:t xml:space="preserve">подпунктах 4</w:t>
        </w:r>
      </w:hyperlink>
      <w:r>
        <w:rPr>
          <w:sz w:val="24"/>
        </w:rPr>
        <w:t xml:space="preserve">, </w:t>
      </w:r>
      <w:hyperlink w:history="0" w:anchor="P140" w:tooltip="5) неполучение гражданином ЕДВ в течение 6 месяцев подряд;">
        <w:r>
          <w:rPr>
            <w:sz w:val="24"/>
            <w:color w:val="0000ff"/>
          </w:rPr>
          <w:t xml:space="preserve">5 пункта 28</w:t>
        </w:r>
      </w:hyperlink>
      <w:r>
        <w:rPr>
          <w:sz w:val="24"/>
        </w:rPr>
        <w:t xml:space="preserve"> настоящего Порядка, осуществляется в соответствии с </w:t>
      </w:r>
      <w:hyperlink w:history="0" w:anchor="P102" w:tooltip="16. При подаче заявления о предоставлении ЕДВ посредством ЕПГУ ГКУ-УСЗН в случае необходимости получения документов (сведений), обязанность по представлению которых возложена на гражданина в соответствии с пунктом 10 настоящего Порядка (в зависимости от сложившейся у гражданина конкретной жизненной ситуации), в день регистрации заявления о предоставлении ЕДВ направляет гражданину через ЕПГУ уведомление о необходимости представления соответствующих документов (сведений).">
        <w:r>
          <w:rPr>
            <w:sz w:val="24"/>
            <w:color w:val="0000ff"/>
          </w:rPr>
          <w:t xml:space="preserve">пунктами 16</w:t>
        </w:r>
      </w:hyperlink>
      <w:r>
        <w:rPr>
          <w:sz w:val="24"/>
        </w:rPr>
        <w:t xml:space="preserve"> - </w:t>
      </w:r>
      <w:hyperlink w:history="0" w:anchor="P120" w:tooltip="21. Решение о предоставлении (об отказе в предоставлении) ЕДВ направляется (способом, указанным в заявлении о предоставлении ЕДВ) ГКУ-УСЗН гражданину в течение 1 рабочего дня со дня принятия соответствующего решения.">
        <w:r>
          <w:rPr>
            <w:sz w:val="24"/>
            <w:color w:val="0000ff"/>
          </w:rPr>
          <w:t xml:space="preserve">21</w:t>
        </w:r>
      </w:hyperlink>
      <w:r>
        <w:rPr>
          <w:sz w:val="24"/>
        </w:rPr>
        <w:t xml:space="preserve"> настоящего Порядка.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33. Предоставление ЕДВ, выплата которой ранее была прекращена по основаниям, указанным в </w:t>
      </w:r>
      <w:hyperlink w:history="0" w:anchor="P139" w:tooltip="4) снятие гражданина с регистрационного учета по месту жительства (пребывания) и непредставление гражданином в ГКУ-УСЗН сведений о наличии регистрации по новому месту жительства (пребывания) в пределах территории обслуживания ГКУ-УСЗН;">
        <w:r>
          <w:rPr>
            <w:sz w:val="24"/>
            <w:color w:val="0000ff"/>
          </w:rPr>
          <w:t xml:space="preserve">подпунктах 4</w:t>
        </w:r>
      </w:hyperlink>
      <w:r>
        <w:rPr>
          <w:sz w:val="24"/>
        </w:rPr>
        <w:t xml:space="preserve">, </w:t>
      </w:r>
      <w:hyperlink w:history="0" w:anchor="P140" w:tooltip="5) неполучение гражданином ЕДВ в течение 6 месяцев подряд;">
        <w:r>
          <w:rPr>
            <w:sz w:val="24"/>
            <w:color w:val="0000ff"/>
          </w:rPr>
          <w:t xml:space="preserve">5 пункта 28</w:t>
        </w:r>
      </w:hyperlink>
      <w:r>
        <w:rPr>
          <w:sz w:val="24"/>
        </w:rPr>
        <w:t xml:space="preserve"> настоящего Порядка, производится: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1) с месяца прекращения выплаты ЕДВ (но не ранее месяца возникновения права на получение ЕДВ по новому месту жительства (пребывания)) за период не более чем 3 года, предшествующие месяцу подачи гражданином (представителем) заявления о предоставлении ЕДВ, при условии сохранения у гражданина права на ее получение за указанный период, в случае если выплата ЕДВ была прекращена по основанию, указанному в </w:t>
      </w:r>
      <w:hyperlink w:history="0" w:anchor="P139" w:tooltip="4) снятие гражданина с регистрационного учета по месту жительства (пребывания) и непредставление гражданином в ГКУ-УСЗН сведений о наличии регистрации по новому месту жительства (пребывания) в пределах территории обслуживания ГКУ-УСЗН;">
        <w:r>
          <w:rPr>
            <w:sz w:val="24"/>
            <w:color w:val="0000ff"/>
          </w:rPr>
          <w:t xml:space="preserve">подпункте 4 пункта 28</w:t>
        </w:r>
      </w:hyperlink>
      <w:r>
        <w:rPr>
          <w:sz w:val="24"/>
        </w:rPr>
        <w:t xml:space="preserve"> настоящего Порядка;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2) с месяца прекращения выплаты ЕДВ, но не более чем за 3 года, предшествующие месяцу подачи гражданином (представителем) заявления о предоставлении ЕДВ, при условии сохранения у гражданина права на ее получение за указанный период, в случае если выплата ЕДВ была прекращена по основанию, указанному в </w:t>
      </w:r>
      <w:hyperlink w:history="0" w:anchor="P140" w:tooltip="5) неполучение гражданином ЕДВ в течение 6 месяцев подряд;">
        <w:r>
          <w:rPr>
            <w:sz w:val="24"/>
            <w:color w:val="0000ff"/>
          </w:rPr>
          <w:t xml:space="preserve">подпункте 5 пункта 28</w:t>
        </w:r>
      </w:hyperlink>
      <w:r>
        <w:rPr>
          <w:sz w:val="24"/>
        </w:rPr>
        <w:t xml:space="preserve"> настоящего Порядка.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При предоставлении ЕДВ, прекращенной по основанию, указанному в </w:t>
      </w:r>
      <w:hyperlink w:history="0" w:anchor="P140" w:tooltip="5) неполучение гражданином ЕДВ в течение 6 месяцев подряд;">
        <w:r>
          <w:rPr>
            <w:sz w:val="24"/>
            <w:color w:val="0000ff"/>
          </w:rPr>
          <w:t xml:space="preserve">подпункте 5 пункта 28</w:t>
        </w:r>
      </w:hyperlink>
      <w:r>
        <w:rPr>
          <w:sz w:val="24"/>
        </w:rPr>
        <w:t xml:space="preserve"> настоящего Порядка, гражданину выплачиваются не полученные им суммы ЕДВ за период, предшествующий прекращению выплаты ЕДВ.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34. Утратил силу. - Постановление Правительства Амурской области от 13.03.2025 </w:t>
      </w:r>
      <w:hyperlink w:history="0" r:id="rId123" w:tooltip="Постановление Правительства Амурской области от 13.03.2025 N 189 &quot;О внесении изменений в постановление Правительства Амурской области от 9 ноября 2023 г. N 942&quot; {КонсультантПлюс}">
        <w:r>
          <w:rPr>
            <w:sz w:val="24"/>
            <w:color w:val="0000ff"/>
          </w:rPr>
          <w:t xml:space="preserve">N 189</w:t>
        </w:r>
      </w:hyperlink>
      <w:r>
        <w:rPr>
          <w:sz w:val="24"/>
        </w:rPr>
        <w:t xml:space="preserve">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35. Споры по вопросам предоставления ЕДВ разрешаются в порядке, установленном законодательством Российской Федерации.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35.1. В случае изменения условий назначения и предоставления ЕДВ ГКУ-УСЗН уведомляет об этом граждан, являющихся получателями ЕДВ, посредством ЕПГУ либо путем направления уведомления (способом, позволяющим подтвердить направления) по форме и в сроки, установленные министерством.</w:t>
      </w:r>
    </w:p>
    <w:p>
      <w:pPr>
        <w:pStyle w:val="0"/>
        <w:jc w:val="both"/>
      </w:pPr>
      <w:r>
        <w:rPr>
          <w:sz w:val="24"/>
        </w:rPr>
        <w:t xml:space="preserve">(п. 35.1 введен постановлением Правительства Амурской области от 13.03.2025 </w:t>
      </w:r>
      <w:hyperlink w:history="0" r:id="rId124" w:tooltip="Постановление Правительства Амурской области от 13.03.2025 N 189 &quot;О внесении изменений в постановление Правительства Амурской области от 9 ноября 2023 г. N 942&quot; {КонсультантПлюс}">
        <w:r>
          <w:rPr>
            <w:sz w:val="24"/>
            <w:color w:val="0000ff"/>
          </w:rPr>
          <w:t xml:space="preserve">N 189</w:t>
        </w:r>
      </w:hyperlink>
      <w:r>
        <w:rPr>
          <w:sz w:val="24"/>
        </w:rPr>
        <w:t xml:space="preserve">; в ред. постановления Правительства Амурской области от 06.11.2025 </w:t>
      </w:r>
      <w:hyperlink w:history="0" r:id="rId125" w:tooltip="Постановление Правительства Амурской области от 06.11.2025 N 858 &quot;О внесении изменений в постановление Правительства Амурской области от 9 ноября 2023 г. N 942&quot; {КонсультантПлюс}">
        <w:r>
          <w:rPr>
            <w:sz w:val="24"/>
            <w:color w:val="0000ff"/>
          </w:rPr>
          <w:t xml:space="preserve">N 858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36. Финансирование министерства осуществляется: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1) на выплату ЕДВ через кредитные организации - в месяце, соответствующем месяцу выплаты ЕДВ;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2) на выплату ЕДВ через подразделения почтовой связи - в месяце, предшествующем месяцу выплаты ЕДВ.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37. Министерство осуществляет финансирование ГКУ-УСЗН на выплату ЕДВ.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38. ГКУ-УСЗН на основании заключенных договоров (соглашений) направляют денежные средства на выплату ЕДВ: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1) в кредитные организации - в месяце, соответствующем месяцу выплаты ЕДВ;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2) в подразделения почтовой связи - в месяце, предшествующем месяцу выплаты ЕДВ.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39. Объем денежных средств на выплату ЕДВ определяется с учетом расходов на оплату услуг кредитных организаций, подразделений почтовой связи по доставке ЕДВ, уплату налога на добавленную стоимость.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Финансирование расходов на оплату услуг подразделений почтовой связи по доставке ЕДВ производится в размерах, определяемых в соответствии с законодательством Российской Федерации на договорной основе.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40. Контроль за целевым использованием средств осуществляет министерство.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  <w:pBdr>
          <w:bottom w:val="single" w:sz="6" w:space="0" w:color="auto"/>
        </w:pBdr>
        <w:spacing w:before="100" w:after="100"/>
        <w:rPr>
          <w:sz w:val="2"/>
          <w:szCs w:val="2"/>
        </w:rPr>
      </w:pPr>
    </w:p>
    <w:sectPr>
      <w:headerReference w:type="default" r:id="rId6"/>
      <w:headerReference w:type="first" r:id="rId6"/>
      <w:footerReference w:type="default" r:id="rId7"/>
      <w:footerReference w:type="first" r:id="rId7"/>
      <w:pgSz w:w="11906" w:h="16838"/>
      <w:pgMar w:top="1440" w:right="566" w:bottom="1440" w:left="1133" w:header="0" w:footer="0" w:gutter="0"/>
      <w:titlePg/>
    </w:sectPr>
  </w:body>
</w:document>
</file>

<file path=word/footer1.xml><?xml version="1.0" encoding="utf-8"?>
<w:ft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p>
    <w:pPr>
      <w:pBdr>
        <w:bottom w:val="single" w:sz="12" w:space="0" w:color="auto"/>
      </w:pBdr>
      <w:rPr>
        <w:sz w:val="2"/>
        <w:szCs w:val="2"/>
      </w:rPr>
    </w:pPr>
  </w:p>
  <w:tbl>
    <w:tblPr>
      <w:tblW w:w="5000" w:type="pct"/>
      <w:tblInd w:w="0" w:type="dxa"/>
      <w:tblCellMar>
        <w:left w:w="40" w:type="dxa"/>
        <w:right w:w="40" w:type="dxa"/>
      </w:tblCellMar>
      <w:tblLook w:firstRow="0" w:lastRow="0" w:firstColumn="0" w:lastColumn="0" w:noHBand="0" w:noVBand="0"/>
    </w:tblPr>
    <w:tblGrid>
      <w:gridCol w:w="1"/>
      <w:gridCol w:w="1"/>
      <w:gridCol w:w="1"/>
    </w:tblGrid>
    <w:tr>
      <w:trPr>
        <w:trHeight w:hRule="exact" w:val="1663"/>
      </w:trPr>
      <w:tc>
        <w:tcPr>
          <w:tcW w:w="1650" w:type="pct"/>
          <w:vAlign w:val="center"/>
        </w:tcPr>
        <w:p>
          <w:r>
            <w:rPr>
              <w:rFonts w:ascii="Tahoma" w:hAnsi="Tahoma" w:cs="Tahoma"/>
              <w:b/>
              <w:color w:val="f58220"/>
              <w:sz w:val="28"/>
              <w:szCs w:val="28"/>
              <w:noProof/>
            </w:rPr>
            <w:t>КонсультантПлюс</w:t>
          </w:r>
          <w:r>
            <w:rPr>
              <w:rFonts w:ascii="Tahoma" w:hAnsi="Tahoma" w:cs="Tahoma"/>
              <w:b/>
              <w:sz w:val="16"/>
              <w:szCs w:val="16"/>
              <w:noProof/>
            </w:rPr>
            <w:br/>
            <w:t>надежная правовая поддержка</w:t>
          </w:r>
        </w:p>
      </w:tc>
      <w:tc>
        <w:tcPr>
          <w:tcW w:w="1700" w:type="pct"/>
          <w:vAlign w:val="center"/>
        </w:tcPr>
        <w:p>
          <w:pPr>
            <w:jc w:val="center"/>
          </w:pPr>
          <w:hyperlink r:id="rId1" w:history="0">
            <w:r>
              <w:rPr>
                <w:rFonts w:ascii="Tahoma" w:hAnsi="Tahoma" w:cs="Tahoma"/>
                <w:b/>
                <w:color w:val="0000FF"/>
              </w:rPr>
              <w:t>www.consultant.ru</w:t>
            </w:r>
          </w:hyperlink>
        </w:p>
      </w:tc>
      <w:tc>
        <w:tcPr>
          <w:tcW w:w="1650" w:type="pct"/>
          <w:vAlign w:val="center"/>
        </w:tcPr>
        <w:p>
          <w:pPr>
            <w:jc w:val="end"/>
          </w:pPr>
          <w:r>
            <w:rPr>
              <w:rFonts w:ascii="Tahoma" w:hAnsi="Tahoma" w:cs="Tahoma"/>
            </w:rPr>
            <w:t xml:space="preserve">Страница </w:t>
          </w:r>
          <w:r>
            <w:fldChar w:fldCharType="begin"/>
          </w:r>
          <w:r>
            <w:rPr>
              <w:rFonts w:ascii="Tahoma" w:hAnsi="Tahoma" w:cs="Tahoma"/>
            </w:rPr>
            <w:instrText>PAGE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  <w:r>
            <w:rPr>
              <w:rFonts w:ascii="Tahoma" w:hAnsi="Tahoma" w:cs="Tahoma"/>
            </w:rPr>
            <w:t xml:space="preserve"> из </w:t>
          </w:r>
          <w:r>
            <w:fldChar w:fldCharType="begin"/>
          </w:r>
          <w:r>
            <w:rPr>
              <w:rFonts w:ascii="Tahoma" w:hAnsi="Tahoma" w:cs="Tahoma"/>
            </w:rPr>
            <w:instrText>NUMPAGES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</w:p>
      </w:tc>
    </w:tr>
  </w:tbl>
  <w:p>
    <w:r>
      <w:rPr>
        <w:sz w:val="2"/>
        <w:szCs w:val="2"/>
      </w:rPr>
      <w:t>1</w:t>
    </w:r>
  </w:p>
</w:ftr>
</file>

<file path=word/header1.xml><?xml version="1.0" encoding="utf-8"?>
<w:hd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tbl>
    <w:tblPr>
      <w:tblW w:w="5000" w:type="pct"/>
      <w:tblInd w:w="0" w:type="dxa"/>
      <w:tblLayout w:type="fixed"/>
      <w:tblCellMar>
        <w:left w:w="40" w:type="dxa"/>
        <w:right w:w="40" w:type="dxa"/>
      </w:tblCellMar>
    </w:tblPr>
    <w:tblGrid>
      <w:gridCol w:w="1"/>
      <w:gridCol w:w="1"/>
    </w:tblGrid>
    <w:tr>
      <w:trPr>
        <w:trHeight w:hRule="exact" w:val="1683"/>
      </w:trPr>
      <w:tc>
        <w:tcPr>
          <w:tcW w:w="2700" w:type="pct"/>
          <w:vAlign w:val="center"/>
        </w:tcPr>
        <w:p>
          <w:pPr>
            <w:rPr>
              <w:rFonts w:ascii="Tahoma" w:hAnsi="Tahoma" w:cs="Tahoma"/>
            </w:rPr>
          </w:pPr>
          <w:r>
            <w:rPr>
              <w:rFonts w:ascii="Tahoma" w:hAnsi="Tahoma" w:cs="Tahoma"/>
              <w:sz w:val="16"/>
              <w:szCs w:val="16"/>
            </w:rPr>
            <w:t>Постановление Правительства Амурской области от 09.11.2023 N 942</w:t>
            <w:br/>
            <w:t>(ред. от 06.11.2025)</w:t>
            <w:br/>
            <w:t>"Об утверждении Порядка предоставл...</w:t>
          </w:r>
        </w:p>
      </w:tc>
      <w:tc>
        <w:tcPr>
          <w:tcW w:w="2300" w:type="pct"/>
          <w:vAlign w:val="center"/>
        </w:tcPr>
        <w:p>
          <w:pPr>
            <w:jc w:val="end"/>
            <w:rPr>
              <w:rFonts w:ascii="Tahoma" w:hAnsi="Tahoma" w:cs="Tahoma"/>
            </w:rPr>
          </w:pPr>
          <w:r>
            <w:rPr>
              <w:rFonts w:ascii="Tahoma" w:hAnsi="Tahoma" w:cs="Tahoma"/>
              <w:sz w:val="18"/>
              <w:szCs w:val="18"/>
              <w:noProof/>
            </w:rPr>
            <w:t xml:space="preserve">Документ предоставлен </w:t>
          </w:r>
          <w:hyperlink r:id="rId1" w:history="0" w:tooltip="КонсультантПлюс - надежная правовая система">
            <w:r>
              <w:rPr>
                <w:rFonts w:ascii="Tahoma" w:hAnsi="Tahoma" w:cs="Tahoma"/>
                <w:color w:val="0000FF"/>
                <w:sz w:val="18"/>
                <w:szCs w:val="18"/>
                <w:noProof/>
              </w:rPr>
              <w:t>КонсультантПлюс</w:t>
            </w:r>
          </w:hyperlink>
          <w:r>
            <w:rPr>
              <w:rFonts w:ascii="Tahoma" w:hAnsi="Tahoma" w:cs="Tahoma"/>
              <w:sz w:val="18"/>
              <w:szCs w:val="18"/>
            </w:rPr>
            <w:br/>
          </w:r>
          <w:r>
            <w:rPr>
              <w:rFonts w:ascii="Tahoma" w:hAnsi="Tahoma" w:cs="Tahoma"/>
              <w:sz w:val="16"/>
              <w:szCs w:val="16"/>
            </w:rPr>
            <w:t>Дата сохранения: 02.03.2026</w:t>
          </w:r>
        </w:p>
      </w:tc>
    </w:tr>
  </w:tbl>
  <w:p>
    <w:pPr>
      <w:pBdr>
        <w:bottom w:val="single" w:sz="12" w:space="0" w:color="auto"/>
      </w:pBdr>
      <w:rPr>
        <w:sz w:val="2"/>
        <w:szCs w:val="2"/>
      </w:rPr>
    </w:pPr>
  </w:p>
  <w:p/>
</w:hdr>
</file>

<file path=word/settings.xml><?xml version="1.0" encoding="utf-8"?>
<w:settings xmlns:w="http://schemas.openxmlformats.org/wordprocessingml/2006/main">
  <w:themeFontLang w:val="ru-RU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pPrDefault>
      <w:pPr>
        <w:spacing w:before="0" w:after="0" w:line="240" w:lineRule="auto"/>
      </w:pPr>
    </w:pPrDefault>
    <w:rPrDefault>
      <w:rPr>
        <w:lang w:val="ru-RU" w:eastAsia="ru-RU" w:bidi="ar-SA"/>
      </w:rPr>
    </w:rPrDefault>
  </w:docDefaults>
  <w:style w:type="paragraph" w:default="1" w:customStyle="1" w:styleId="0">
    <w:name w:val="ConsPlusNormal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4"/>
      <w:lang w:val="ru-RU" w:eastAsia="ru-RU" w:bidi="ar-SA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Tahoma" w:hAnsi="Tahoma" w:cs="Tahoma"/>
      <w:sz w:val="18"/>
      <w:lang w:val="ru-RU" w:eastAsia="ru-RU" w:bidi="ar-SA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  <w:lang w:val="ru-RU" w:eastAsia="ru-RU" w:bidi="ar-SA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  <w:lang w:val="ru-RU" w:eastAsia="ru-RU" w:bidi="ar-SA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  <w:style w:type="paragraph" w:default="1" w:customStyle="1" w:styleId="0">
    <w:name w:val="ConsPlusNormal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4"/>
      <w:lang w:val="ru-RU" w:eastAsia="ru-RU" w:bidi="ar-SA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Tahoma" w:hAnsi="Tahoma" w:cs="Tahoma"/>
      <w:sz w:val="18"/>
      <w:lang w:val="ru-RU" w:eastAsia="ru-RU" w:bidi="ar-SA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  <w:lang w:val="ru-RU" w:eastAsia="ru-RU" w:bidi="ar-SA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  <w:lang w:val="ru-RU" w:eastAsia="ru-RU" w:bidi="ar-SA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</w:styles>
</file>

<file path=word/_rels/document.xml.rels>&#65279;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image" Target="media/image1.png"/><Relationship Id="rId4" Type="http://schemas.openxmlformats.org/officeDocument/2006/relationships/hyperlink" Target="https://www.consultant.ru" TargetMode = "External"/><Relationship Id="rId5" Type="http://schemas.openxmlformats.org/officeDocument/2006/relationships/hyperlink" Target="https://www.consultant.ru" TargetMode = "External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hyperlink" Target="https://login.consultant.ru/link/?req=doc&amp;base=RLAW080&amp;n=166068&amp;date=02.03.2026&amp;dst=100038&amp;field=134" TargetMode = "External"/><Relationship Id="rId9" Type="http://schemas.openxmlformats.org/officeDocument/2006/relationships/hyperlink" Target="https://login.consultant.ru/link/?req=doc&amp;base=RLAW080&amp;n=173326&amp;date=02.03.2026&amp;dst=100005&amp;field=134" TargetMode = "External"/><Relationship Id="rId10" Type="http://schemas.openxmlformats.org/officeDocument/2006/relationships/hyperlink" Target="https://login.consultant.ru/link/?req=doc&amp;base=RLAW080&amp;n=180576&amp;date=02.03.2026&amp;dst=100005&amp;field=134" TargetMode = "External"/><Relationship Id="rId11" Type="http://schemas.openxmlformats.org/officeDocument/2006/relationships/hyperlink" Target="https://login.consultant.ru/link/?req=doc&amp;base=RLAW080&amp;n=169015&amp;date=02.03.2026&amp;dst=100558&amp;field=134" TargetMode = "External"/><Relationship Id="rId12" Type="http://schemas.openxmlformats.org/officeDocument/2006/relationships/hyperlink" Target="https://login.consultant.ru/link/?req=doc&amp;base=RLAW080&amp;n=156651&amp;date=02.03.2026&amp;dst=100052&amp;field=134" TargetMode = "External"/><Relationship Id="rId13" Type="http://schemas.openxmlformats.org/officeDocument/2006/relationships/hyperlink" Target="https://login.consultant.ru/link/?req=doc&amp;base=RLAW080&amp;n=157490&amp;date=02.03.2026&amp;dst=101323&amp;field=134" TargetMode = "External"/><Relationship Id="rId14" Type="http://schemas.openxmlformats.org/officeDocument/2006/relationships/hyperlink" Target="https://login.consultant.ru/link/?req=doc&amp;base=RLAW080&amp;n=157490&amp;date=02.03.2026&amp;dst=101325&amp;field=134" TargetMode = "External"/><Relationship Id="rId15" Type="http://schemas.openxmlformats.org/officeDocument/2006/relationships/hyperlink" Target="https://login.consultant.ru/link/?req=doc&amp;base=RLAW080&amp;n=32144&amp;date=02.03.2026&amp;dst=100011&amp;field=134" TargetMode = "External"/><Relationship Id="rId16" Type="http://schemas.openxmlformats.org/officeDocument/2006/relationships/hyperlink" Target="https://login.consultant.ru/link/?req=doc&amp;base=RLAW080&amp;n=157523&amp;date=02.03.2026" TargetMode = "External"/><Relationship Id="rId17" Type="http://schemas.openxmlformats.org/officeDocument/2006/relationships/hyperlink" Target="https://login.consultant.ru/link/?req=doc&amp;base=RLAW080&amp;n=157530&amp;date=02.03.2026&amp;dst=100005&amp;field=134" TargetMode = "External"/><Relationship Id="rId18" Type="http://schemas.openxmlformats.org/officeDocument/2006/relationships/hyperlink" Target="https://login.consultant.ru/link/?req=doc&amp;base=RLAW080&amp;n=157530&amp;date=02.03.2026&amp;dst=100006&amp;field=134" TargetMode = "External"/><Relationship Id="rId19" Type="http://schemas.openxmlformats.org/officeDocument/2006/relationships/hyperlink" Target="https://login.consultant.ru/link/?req=doc&amp;base=RLAW080&amp;n=157530&amp;date=02.03.2026&amp;dst=100042&amp;field=134" TargetMode = "External"/><Relationship Id="rId20" Type="http://schemas.openxmlformats.org/officeDocument/2006/relationships/hyperlink" Target="https://login.consultant.ru/link/?req=doc&amp;base=RLAW080&amp;n=157529&amp;date=02.03.2026&amp;dst=100051&amp;field=134" TargetMode = "External"/><Relationship Id="rId21" Type="http://schemas.openxmlformats.org/officeDocument/2006/relationships/hyperlink" Target="https://login.consultant.ru/link/?req=doc&amp;base=RLAW080&amp;n=157529&amp;date=02.03.2026&amp;dst=100052&amp;field=134" TargetMode = "External"/><Relationship Id="rId22" Type="http://schemas.openxmlformats.org/officeDocument/2006/relationships/hyperlink" Target="https://login.consultant.ru/link/?req=doc&amp;base=RLAW080&amp;n=157528&amp;date=02.03.2026&amp;dst=100005&amp;field=134" TargetMode = "External"/><Relationship Id="rId23" Type="http://schemas.openxmlformats.org/officeDocument/2006/relationships/hyperlink" Target="https://login.consultant.ru/link/?req=doc&amp;base=RLAW080&amp;n=157528&amp;date=02.03.2026&amp;dst=100006&amp;field=134" TargetMode = "External"/><Relationship Id="rId24" Type="http://schemas.openxmlformats.org/officeDocument/2006/relationships/hyperlink" Target="https://login.consultant.ru/link/?req=doc&amp;base=RLAW080&amp;n=157528&amp;date=02.03.2026&amp;dst=100036&amp;field=134" TargetMode = "External"/><Relationship Id="rId25" Type="http://schemas.openxmlformats.org/officeDocument/2006/relationships/hyperlink" Target="https://login.consultant.ru/link/?req=doc&amp;base=RLAW080&amp;n=157528&amp;date=02.03.2026&amp;dst=100142&amp;field=134" TargetMode = "External"/><Relationship Id="rId26" Type="http://schemas.openxmlformats.org/officeDocument/2006/relationships/hyperlink" Target="https://login.consultant.ru/link/?req=doc&amp;base=RLAW080&amp;n=83881&amp;date=02.03.2026&amp;dst=100005&amp;field=134" TargetMode = "External"/><Relationship Id="rId27" Type="http://schemas.openxmlformats.org/officeDocument/2006/relationships/hyperlink" Target="https://login.consultant.ru/link/?req=doc&amp;base=RLAW080&amp;n=83881&amp;date=02.03.2026&amp;dst=100034&amp;field=134" TargetMode = "External"/><Relationship Id="rId28" Type="http://schemas.openxmlformats.org/officeDocument/2006/relationships/hyperlink" Target="https://login.consultant.ru/link/?req=doc&amp;base=RLAW080&amp;n=157527&amp;date=02.03.2026&amp;dst=100007&amp;field=134" TargetMode = "External"/><Relationship Id="rId29" Type="http://schemas.openxmlformats.org/officeDocument/2006/relationships/hyperlink" Target="https://login.consultant.ru/link/?req=doc&amp;base=RLAW080&amp;n=157527&amp;date=02.03.2026&amp;dst=100008&amp;field=134" TargetMode = "External"/><Relationship Id="rId30" Type="http://schemas.openxmlformats.org/officeDocument/2006/relationships/hyperlink" Target="https://login.consultant.ru/link/?req=doc&amp;base=RLAW080&amp;n=157522&amp;date=02.03.2026&amp;dst=100017&amp;field=134" TargetMode = "External"/><Relationship Id="rId31" Type="http://schemas.openxmlformats.org/officeDocument/2006/relationships/hyperlink" Target="https://login.consultant.ru/link/?req=doc&amp;base=RLAW080&amp;n=157522&amp;date=02.03.2026&amp;dst=100031&amp;field=134" TargetMode = "External"/><Relationship Id="rId32" Type="http://schemas.openxmlformats.org/officeDocument/2006/relationships/hyperlink" Target="https://login.consultant.ru/link/?req=doc&amp;base=RLAW080&amp;n=157522&amp;date=02.03.2026&amp;dst=100032&amp;field=134" TargetMode = "External"/><Relationship Id="rId33" Type="http://schemas.openxmlformats.org/officeDocument/2006/relationships/hyperlink" Target="https://login.consultant.ru/link/?req=doc&amp;base=RLAW080&amp;n=51720&amp;date=02.03.2026&amp;dst=100013&amp;field=134" TargetMode = "External"/><Relationship Id="rId34" Type="http://schemas.openxmlformats.org/officeDocument/2006/relationships/hyperlink" Target="https://login.consultant.ru/link/?req=doc&amp;base=RLAW080&amp;n=51720&amp;date=02.03.2026&amp;dst=100115&amp;field=134" TargetMode = "External"/><Relationship Id="rId35" Type="http://schemas.openxmlformats.org/officeDocument/2006/relationships/hyperlink" Target="https://login.consultant.ru/link/?req=doc&amp;base=RLAW080&amp;n=51720&amp;date=02.03.2026&amp;dst=100167&amp;field=134" TargetMode = "External"/><Relationship Id="rId36" Type="http://schemas.openxmlformats.org/officeDocument/2006/relationships/hyperlink" Target="https://login.consultant.ru/link/?req=doc&amp;base=RLAW080&amp;n=157525&amp;date=02.03.2026&amp;dst=100006&amp;field=134" TargetMode = "External"/><Relationship Id="rId37" Type="http://schemas.openxmlformats.org/officeDocument/2006/relationships/hyperlink" Target="https://login.consultant.ru/link/?req=doc&amp;base=RLAW080&amp;n=157525&amp;date=02.03.2026&amp;dst=100071&amp;field=134" TargetMode = "External"/><Relationship Id="rId38" Type="http://schemas.openxmlformats.org/officeDocument/2006/relationships/hyperlink" Target="https://login.consultant.ru/link/?req=doc&amp;base=RLAW080&amp;n=157511&amp;date=02.03.2026&amp;dst=100005&amp;field=134" TargetMode = "External"/><Relationship Id="rId39" Type="http://schemas.openxmlformats.org/officeDocument/2006/relationships/hyperlink" Target="https://login.consultant.ru/link/?req=doc&amp;base=RLAW080&amp;n=157511&amp;date=02.03.2026&amp;dst=100006&amp;field=134" TargetMode = "External"/><Relationship Id="rId40" Type="http://schemas.openxmlformats.org/officeDocument/2006/relationships/hyperlink" Target="https://login.consultant.ru/link/?req=doc&amp;base=RLAW080&amp;n=157511&amp;date=02.03.2026&amp;dst=100040&amp;field=134" TargetMode = "External"/><Relationship Id="rId41" Type="http://schemas.openxmlformats.org/officeDocument/2006/relationships/hyperlink" Target="https://login.consultant.ru/link/?req=doc&amp;base=RLAW080&amp;n=157510&amp;date=02.03.2026&amp;dst=100015&amp;field=134" TargetMode = "External"/><Relationship Id="rId42" Type="http://schemas.openxmlformats.org/officeDocument/2006/relationships/hyperlink" Target="https://login.consultant.ru/link/?req=doc&amp;base=RLAW080&amp;n=157510&amp;date=02.03.2026&amp;dst=100033&amp;field=134" TargetMode = "External"/><Relationship Id="rId43" Type="http://schemas.openxmlformats.org/officeDocument/2006/relationships/hyperlink" Target="https://login.consultant.ru/link/?req=doc&amp;base=RLAW080&amp;n=157509&amp;date=02.03.2026&amp;dst=100006&amp;field=134" TargetMode = "External"/><Relationship Id="rId44" Type="http://schemas.openxmlformats.org/officeDocument/2006/relationships/hyperlink" Target="https://login.consultant.ru/link/?req=doc&amp;base=RLAW080&amp;n=157509&amp;date=02.03.2026&amp;dst=100034&amp;field=134" TargetMode = "External"/><Relationship Id="rId45" Type="http://schemas.openxmlformats.org/officeDocument/2006/relationships/hyperlink" Target="https://login.consultant.ru/link/?req=doc&amp;base=RLAW080&amp;n=157509&amp;date=02.03.2026&amp;dst=100035&amp;field=134" TargetMode = "External"/><Relationship Id="rId46" Type="http://schemas.openxmlformats.org/officeDocument/2006/relationships/hyperlink" Target="https://login.consultant.ru/link/?req=doc&amp;base=RLAW080&amp;n=157507&amp;date=02.03.2026&amp;dst=100010&amp;field=134" TargetMode = "External"/><Relationship Id="rId47" Type="http://schemas.openxmlformats.org/officeDocument/2006/relationships/hyperlink" Target="https://login.consultant.ru/link/?req=doc&amp;base=RLAW080&amp;n=157507&amp;date=02.03.2026&amp;dst=100175&amp;field=134" TargetMode = "External"/><Relationship Id="rId48" Type="http://schemas.openxmlformats.org/officeDocument/2006/relationships/hyperlink" Target="https://login.consultant.ru/link/?req=doc&amp;base=RLAW080&amp;n=157507&amp;date=02.03.2026&amp;dst=100176&amp;field=134" TargetMode = "External"/><Relationship Id="rId49" Type="http://schemas.openxmlformats.org/officeDocument/2006/relationships/hyperlink" Target="https://login.consultant.ru/link/?req=doc&amp;base=RLAW080&amp;n=157507&amp;date=02.03.2026&amp;dst=100299&amp;field=134" TargetMode = "External"/><Relationship Id="rId50" Type="http://schemas.openxmlformats.org/officeDocument/2006/relationships/hyperlink" Target="https://login.consultant.ru/link/?req=doc&amp;base=RLAW080&amp;n=157507&amp;date=02.03.2026&amp;dst=100301&amp;field=134" TargetMode = "External"/><Relationship Id="rId51" Type="http://schemas.openxmlformats.org/officeDocument/2006/relationships/hyperlink" Target="https://login.consultant.ru/link/?req=doc&amp;base=RLAW080&amp;n=157506&amp;date=02.03.2026&amp;dst=100082&amp;field=134" TargetMode = "External"/><Relationship Id="rId52" Type="http://schemas.openxmlformats.org/officeDocument/2006/relationships/hyperlink" Target="https://login.consultant.ru/link/?req=doc&amp;base=RLAW080&amp;n=157506&amp;date=02.03.2026&amp;dst=100083&amp;field=134" TargetMode = "External"/><Relationship Id="rId53" Type="http://schemas.openxmlformats.org/officeDocument/2006/relationships/hyperlink" Target="https://login.consultant.ru/link/?req=doc&amp;base=RLAW080&amp;n=157505&amp;date=02.03.2026&amp;dst=100008&amp;field=134" TargetMode = "External"/><Relationship Id="rId54" Type="http://schemas.openxmlformats.org/officeDocument/2006/relationships/hyperlink" Target="https://login.consultant.ru/link/?req=doc&amp;base=RLAW080&amp;n=157504&amp;date=02.03.2026&amp;dst=100005&amp;field=134" TargetMode = "External"/><Relationship Id="rId55" Type="http://schemas.openxmlformats.org/officeDocument/2006/relationships/hyperlink" Target="https://login.consultant.ru/link/?req=doc&amp;base=RLAW080&amp;n=157504&amp;date=02.03.2026&amp;dst=100006&amp;field=134" TargetMode = "External"/><Relationship Id="rId56" Type="http://schemas.openxmlformats.org/officeDocument/2006/relationships/hyperlink" Target="https://login.consultant.ru/link/?req=doc&amp;base=RLAW080&amp;n=157504&amp;date=02.03.2026&amp;dst=100028&amp;field=134" TargetMode = "External"/><Relationship Id="rId57" Type="http://schemas.openxmlformats.org/officeDocument/2006/relationships/hyperlink" Target="https://login.consultant.ru/link/?req=doc&amp;base=RLAW080&amp;n=157503&amp;date=02.03.2026&amp;dst=100297&amp;field=134" TargetMode = "External"/><Relationship Id="rId58" Type="http://schemas.openxmlformats.org/officeDocument/2006/relationships/hyperlink" Target="https://login.consultant.ru/link/?req=doc&amp;base=RLAW080&amp;n=157502&amp;date=02.03.2026&amp;dst=100016&amp;field=134" TargetMode = "External"/><Relationship Id="rId59" Type="http://schemas.openxmlformats.org/officeDocument/2006/relationships/hyperlink" Target="https://login.consultant.ru/link/?req=doc&amp;base=RLAW080&amp;n=157502&amp;date=02.03.2026&amp;dst=100017&amp;field=134" TargetMode = "External"/><Relationship Id="rId60" Type="http://schemas.openxmlformats.org/officeDocument/2006/relationships/hyperlink" Target="https://login.consultant.ru/link/?req=doc&amp;base=RLAW080&amp;n=157502&amp;date=02.03.2026&amp;dst=100019&amp;field=134" TargetMode = "External"/><Relationship Id="rId61" Type="http://schemas.openxmlformats.org/officeDocument/2006/relationships/hyperlink" Target="https://login.consultant.ru/link/?req=doc&amp;base=RLAW080&amp;n=157502&amp;date=02.03.2026&amp;dst=100028&amp;field=134" TargetMode = "External"/><Relationship Id="rId62" Type="http://schemas.openxmlformats.org/officeDocument/2006/relationships/hyperlink" Target="https://login.consultant.ru/link/?req=doc&amp;base=RLAW080&amp;n=157501&amp;date=02.03.2026&amp;dst=100008&amp;field=134" TargetMode = "External"/><Relationship Id="rId63" Type="http://schemas.openxmlformats.org/officeDocument/2006/relationships/hyperlink" Target="https://login.consultant.ru/link/?req=doc&amp;base=RLAW080&amp;n=157500&amp;date=02.03.2026&amp;dst=100038&amp;field=134" TargetMode = "External"/><Relationship Id="rId64" Type="http://schemas.openxmlformats.org/officeDocument/2006/relationships/hyperlink" Target="https://login.consultant.ru/link/?req=doc&amp;base=RLAW080&amp;n=157499&amp;date=02.03.2026&amp;dst=100010&amp;field=134" TargetMode = "External"/><Relationship Id="rId65" Type="http://schemas.openxmlformats.org/officeDocument/2006/relationships/hyperlink" Target="https://login.consultant.ru/link/?req=doc&amp;base=RLAW080&amp;n=157499&amp;date=02.03.2026&amp;dst=100011&amp;field=134" TargetMode = "External"/><Relationship Id="rId66" Type="http://schemas.openxmlformats.org/officeDocument/2006/relationships/hyperlink" Target="https://login.consultant.ru/link/?req=doc&amp;base=RLAW080&amp;n=157498&amp;date=02.03.2026&amp;dst=100010&amp;field=134" TargetMode = "External"/><Relationship Id="rId67" Type="http://schemas.openxmlformats.org/officeDocument/2006/relationships/hyperlink" Target="https://login.consultant.ru/link/?req=doc&amp;base=RLAW080&amp;n=157498&amp;date=02.03.2026&amp;dst=100113&amp;field=134" TargetMode = "External"/><Relationship Id="rId68" Type="http://schemas.openxmlformats.org/officeDocument/2006/relationships/hyperlink" Target="https://login.consultant.ru/link/?req=doc&amp;base=RLAW080&amp;n=157498&amp;date=02.03.2026&amp;dst=100114&amp;field=134" TargetMode = "External"/><Relationship Id="rId69" Type="http://schemas.openxmlformats.org/officeDocument/2006/relationships/hyperlink" Target="https://login.consultant.ru/link/?req=doc&amp;base=RLAW080&amp;n=157497&amp;date=02.03.2026&amp;dst=100026&amp;field=134" TargetMode = "External"/><Relationship Id="rId70" Type="http://schemas.openxmlformats.org/officeDocument/2006/relationships/hyperlink" Target="https://login.consultant.ru/link/?req=doc&amp;base=RLAW080&amp;n=157497&amp;date=02.03.2026&amp;dst=100027&amp;field=134" TargetMode = "External"/><Relationship Id="rId71" Type="http://schemas.openxmlformats.org/officeDocument/2006/relationships/hyperlink" Target="https://login.consultant.ru/link/?req=doc&amp;base=RLAW080&amp;n=157496&amp;date=02.03.2026&amp;dst=100020&amp;field=134" TargetMode = "External"/><Relationship Id="rId72" Type="http://schemas.openxmlformats.org/officeDocument/2006/relationships/hyperlink" Target="https://login.consultant.ru/link/?req=doc&amp;base=RLAW080&amp;n=157495&amp;date=02.03.2026&amp;dst=100041&amp;field=134" TargetMode = "External"/><Relationship Id="rId73" Type="http://schemas.openxmlformats.org/officeDocument/2006/relationships/hyperlink" Target="https://login.consultant.ru/link/?req=doc&amp;base=RLAW080&amp;n=157495&amp;date=02.03.2026&amp;dst=100207&amp;field=134" TargetMode = "External"/><Relationship Id="rId74" Type="http://schemas.openxmlformats.org/officeDocument/2006/relationships/hyperlink" Target="https://login.consultant.ru/link/?req=doc&amp;base=RLAW080&amp;n=157495&amp;date=02.03.2026&amp;dst=100208&amp;field=134" TargetMode = "External"/><Relationship Id="rId75" Type="http://schemas.openxmlformats.org/officeDocument/2006/relationships/hyperlink" Target="https://login.consultant.ru/link/?req=doc&amp;base=RLAW080&amp;n=157494&amp;date=02.03.2026&amp;dst=100010&amp;field=134" TargetMode = "External"/><Relationship Id="rId76" Type="http://schemas.openxmlformats.org/officeDocument/2006/relationships/hyperlink" Target="https://login.consultant.ru/link/?req=doc&amp;base=RLAW080&amp;n=157493&amp;date=02.03.2026&amp;dst=100011&amp;field=134" TargetMode = "External"/><Relationship Id="rId77" Type="http://schemas.openxmlformats.org/officeDocument/2006/relationships/hyperlink" Target="https://login.consultant.ru/link/?req=doc&amp;base=RLAW080&amp;n=157493&amp;date=02.03.2026&amp;dst=100012&amp;field=134" TargetMode = "External"/><Relationship Id="rId78" Type="http://schemas.openxmlformats.org/officeDocument/2006/relationships/hyperlink" Target="https://login.consultant.ru/link/?req=doc&amp;base=RLAW080&amp;n=157492&amp;date=02.03.2026&amp;dst=100017&amp;field=134" TargetMode = "External"/><Relationship Id="rId79" Type="http://schemas.openxmlformats.org/officeDocument/2006/relationships/hyperlink" Target="https://login.consultant.ru/link/?req=doc&amp;base=RLAW080&amp;n=157492&amp;date=02.03.2026&amp;dst=100018&amp;field=134" TargetMode = "External"/><Relationship Id="rId80" Type="http://schemas.openxmlformats.org/officeDocument/2006/relationships/hyperlink" Target="https://login.consultant.ru/link/?req=doc&amp;base=RLAW080&amp;n=157491&amp;date=02.03.2026&amp;dst=100022&amp;field=134" TargetMode = "External"/><Relationship Id="rId81" Type="http://schemas.openxmlformats.org/officeDocument/2006/relationships/hyperlink" Target="www.pravo.gov.ru" TargetMode = "External"/><Relationship Id="rId82" Type="http://schemas.openxmlformats.org/officeDocument/2006/relationships/hyperlink" Target="www.amurobl.ru" TargetMode = "External"/><Relationship Id="rId83" Type="http://schemas.openxmlformats.org/officeDocument/2006/relationships/hyperlink" Target="https://login.consultant.ru/link/?req=doc&amp;base=RLAW080&amp;n=166068&amp;date=02.03.2026&amp;dst=100038&amp;field=134" TargetMode = "External"/><Relationship Id="rId84" Type="http://schemas.openxmlformats.org/officeDocument/2006/relationships/hyperlink" Target="https://login.consultant.ru/link/?req=doc&amp;base=RLAW080&amp;n=173326&amp;date=02.03.2026&amp;dst=100005&amp;field=134" TargetMode = "External"/><Relationship Id="rId85" Type="http://schemas.openxmlformats.org/officeDocument/2006/relationships/hyperlink" Target="https://login.consultant.ru/link/?req=doc&amp;base=RLAW080&amp;n=180576&amp;date=02.03.2026&amp;dst=100005&amp;field=134" TargetMode = "External"/><Relationship Id="rId86" Type="http://schemas.openxmlformats.org/officeDocument/2006/relationships/hyperlink" Target="https://login.consultant.ru/link/?req=doc&amp;base=RLAW080&amp;n=166068&amp;date=02.03.2026&amp;dst=100039&amp;field=134" TargetMode = "External"/><Relationship Id="rId87" Type="http://schemas.openxmlformats.org/officeDocument/2006/relationships/hyperlink" Target="https://login.consultant.ru/link/?req=doc&amp;base=RLAW080&amp;n=166068&amp;date=02.03.2026&amp;dst=100041&amp;field=134" TargetMode = "External"/><Relationship Id="rId88" Type="http://schemas.openxmlformats.org/officeDocument/2006/relationships/hyperlink" Target="https://login.consultant.ru/link/?req=doc&amp;base=LAW&amp;n=508668&amp;date=02.03.2026" TargetMode = "External"/><Relationship Id="rId89" Type="http://schemas.openxmlformats.org/officeDocument/2006/relationships/hyperlink" Target="https://login.consultant.ru/link/?req=doc&amp;base=LAW&amp;n=514540&amp;date=02.03.2026&amp;dst=100041&amp;field=134" TargetMode = "External"/><Relationship Id="rId90" Type="http://schemas.openxmlformats.org/officeDocument/2006/relationships/hyperlink" Target="https://login.consultant.ru/link/?req=doc&amp;base=RLAW080&amp;n=166068&amp;date=02.03.2026&amp;dst=100042&amp;field=134" TargetMode = "External"/><Relationship Id="rId91" Type="http://schemas.openxmlformats.org/officeDocument/2006/relationships/hyperlink" Target="https://login.consultant.ru/link/?req=doc&amp;base=RLAW080&amp;n=180576&amp;date=02.03.2026&amp;dst=100006&amp;field=134" TargetMode = "External"/><Relationship Id="rId92" Type="http://schemas.openxmlformats.org/officeDocument/2006/relationships/hyperlink" Target="https://login.consultant.ru/link/?req=doc&amp;base=RLAW080&amp;n=173326&amp;date=02.03.2026&amp;dst=100010&amp;field=134" TargetMode = "External"/><Relationship Id="rId93" Type="http://schemas.openxmlformats.org/officeDocument/2006/relationships/hyperlink" Target="https://login.consultant.ru/link/?req=doc&amp;base=RLAW080&amp;n=180576&amp;date=02.03.2026&amp;dst=100009&amp;field=134" TargetMode = "External"/><Relationship Id="rId94" Type="http://schemas.openxmlformats.org/officeDocument/2006/relationships/hyperlink" Target="https://login.consultant.ru/link/?req=doc&amp;base=RLAW080&amp;n=180576&amp;date=02.03.2026&amp;dst=100010&amp;field=134" TargetMode = "External"/><Relationship Id="rId95" Type="http://schemas.openxmlformats.org/officeDocument/2006/relationships/hyperlink" Target="https://login.consultant.ru/link/?req=doc&amp;base=RLAW080&amp;n=166068&amp;date=02.03.2026&amp;dst=100045&amp;field=134" TargetMode = "External"/><Relationship Id="rId96" Type="http://schemas.openxmlformats.org/officeDocument/2006/relationships/hyperlink" Target="https://login.consultant.ru/link/?req=doc&amp;base=RLAW080&amp;n=180576&amp;date=02.03.2026&amp;dst=100012&amp;field=134" TargetMode = "External"/><Relationship Id="rId97" Type="http://schemas.openxmlformats.org/officeDocument/2006/relationships/hyperlink" Target="https://login.consultant.ru/link/?req=doc&amp;base=RLAW080&amp;n=173326&amp;date=02.03.2026&amp;dst=100011&amp;field=134" TargetMode = "External"/><Relationship Id="rId98" Type="http://schemas.openxmlformats.org/officeDocument/2006/relationships/hyperlink" Target="https://login.consultant.ru/link/?req=doc&amp;base=RLAW080&amp;n=173326&amp;date=02.03.2026&amp;dst=100015&amp;field=134" TargetMode = "External"/><Relationship Id="rId99" Type="http://schemas.openxmlformats.org/officeDocument/2006/relationships/hyperlink" Target="https://login.consultant.ru/link/?req=doc&amp;base=RLAW080&amp;n=180576&amp;date=02.03.2026&amp;dst=100013&amp;field=134" TargetMode = "External"/><Relationship Id="rId100" Type="http://schemas.openxmlformats.org/officeDocument/2006/relationships/hyperlink" Target="https://login.consultant.ru/link/?req=doc&amp;base=RLAW080&amp;n=166068&amp;date=02.03.2026&amp;dst=100047&amp;field=134" TargetMode = "External"/><Relationship Id="rId101" Type="http://schemas.openxmlformats.org/officeDocument/2006/relationships/hyperlink" Target="https://login.consultant.ru/link/?req=doc&amp;base=RLAW080&amp;n=173326&amp;date=02.03.2026&amp;dst=100017&amp;field=134" TargetMode = "External"/><Relationship Id="rId102" Type="http://schemas.openxmlformats.org/officeDocument/2006/relationships/hyperlink" Target="https://login.consultant.ru/link/?req=doc&amp;base=RLAW080&amp;n=180576&amp;date=02.03.2026&amp;dst=100015&amp;field=134" TargetMode = "External"/><Relationship Id="rId103" Type="http://schemas.openxmlformats.org/officeDocument/2006/relationships/hyperlink" Target="https://login.consultant.ru/link/?req=doc&amp;base=RLAW080&amp;n=166068&amp;date=02.03.2026&amp;dst=100051&amp;field=134" TargetMode = "External"/><Relationship Id="rId104" Type="http://schemas.openxmlformats.org/officeDocument/2006/relationships/hyperlink" Target="https://login.consultant.ru/link/?req=doc&amp;base=RLAW080&amp;n=180576&amp;date=02.03.2026&amp;dst=100017&amp;field=134" TargetMode = "External"/><Relationship Id="rId105" Type="http://schemas.openxmlformats.org/officeDocument/2006/relationships/hyperlink" Target="https://login.consultant.ru/link/?req=doc&amp;base=RLAW080&amp;n=166068&amp;date=02.03.2026&amp;dst=100057&amp;field=134" TargetMode = "External"/><Relationship Id="rId106" Type="http://schemas.openxmlformats.org/officeDocument/2006/relationships/hyperlink" Target="https://login.consultant.ru/link/?req=doc&amp;base=RLAW080&amp;n=166068&amp;date=02.03.2026&amp;dst=100058&amp;field=134" TargetMode = "External"/><Relationship Id="rId107" Type="http://schemas.openxmlformats.org/officeDocument/2006/relationships/hyperlink" Target="https://login.consultant.ru/link/?req=doc&amp;base=RLAW080&amp;n=144328&amp;date=02.03.2026" TargetMode = "External"/><Relationship Id="rId108" Type="http://schemas.openxmlformats.org/officeDocument/2006/relationships/hyperlink" Target="https://login.consultant.ru/link/?req=doc&amp;base=RLAW080&amp;n=144329&amp;date=02.03.2026" TargetMode = "External"/><Relationship Id="rId109" Type="http://schemas.openxmlformats.org/officeDocument/2006/relationships/hyperlink" Target="https://login.consultant.ru/link/?req=doc&amp;base=RLAW080&amp;n=166068&amp;date=02.03.2026&amp;dst=100059&amp;field=134" TargetMode = "External"/><Relationship Id="rId110" Type="http://schemas.openxmlformats.org/officeDocument/2006/relationships/hyperlink" Target="https://login.consultant.ru/link/?req=doc&amp;base=RLAW080&amp;n=173326&amp;date=02.03.2026&amp;dst=100022&amp;field=134" TargetMode = "External"/><Relationship Id="rId111" Type="http://schemas.openxmlformats.org/officeDocument/2006/relationships/hyperlink" Target="https://login.consultant.ru/link/?req=doc&amp;base=RLAW080&amp;n=173326&amp;date=02.03.2026&amp;dst=100025&amp;field=134" TargetMode = "External"/><Relationship Id="rId112" Type="http://schemas.openxmlformats.org/officeDocument/2006/relationships/hyperlink" Target="https://login.consultant.ru/link/?req=doc&amp;base=RLAW080&amp;n=169015&amp;date=02.03.2026" TargetMode = "External"/><Relationship Id="rId113" Type="http://schemas.openxmlformats.org/officeDocument/2006/relationships/hyperlink" Target="https://login.consultant.ru/link/?req=doc&amp;base=RLAW080&amp;n=156651&amp;date=02.03.2026" TargetMode = "External"/><Relationship Id="rId114" Type="http://schemas.openxmlformats.org/officeDocument/2006/relationships/hyperlink" Target="https://login.consultant.ru/link/?req=doc&amp;base=RLAW080&amp;n=173326&amp;date=02.03.2026&amp;dst=100027&amp;field=134" TargetMode = "External"/><Relationship Id="rId115" Type="http://schemas.openxmlformats.org/officeDocument/2006/relationships/hyperlink" Target="https://login.consultant.ru/link/?req=doc&amp;base=RLAW080&amp;n=166068&amp;date=02.03.2026&amp;dst=100065&amp;field=134" TargetMode = "External"/><Relationship Id="rId116" Type="http://schemas.openxmlformats.org/officeDocument/2006/relationships/hyperlink" Target="https://login.consultant.ru/link/?req=doc&amp;base=RLAW080&amp;n=144328&amp;date=02.03.2026" TargetMode = "External"/><Relationship Id="rId117" Type="http://schemas.openxmlformats.org/officeDocument/2006/relationships/hyperlink" Target="https://login.consultant.ru/link/?req=doc&amp;base=RLAW080&amp;n=148398&amp;date=02.03.2026" TargetMode = "External"/><Relationship Id="rId118" Type="http://schemas.openxmlformats.org/officeDocument/2006/relationships/hyperlink" Target="https://login.consultant.ru/link/?req=doc&amp;base=RLAW080&amp;n=173326&amp;date=02.03.2026&amp;dst=100030&amp;field=134" TargetMode = "External"/><Relationship Id="rId119" Type="http://schemas.openxmlformats.org/officeDocument/2006/relationships/hyperlink" Target="https://login.consultant.ru/link/?req=doc&amp;base=RLAW080&amp;n=173326&amp;date=02.03.2026&amp;dst=100032&amp;field=134" TargetMode = "External"/><Relationship Id="rId120" Type="http://schemas.openxmlformats.org/officeDocument/2006/relationships/hyperlink" Target="https://login.consultant.ru/link/?req=doc&amp;base=RLAW080&amp;n=173326&amp;date=02.03.2026&amp;dst=100034&amp;field=134" TargetMode = "External"/><Relationship Id="rId121" Type="http://schemas.openxmlformats.org/officeDocument/2006/relationships/hyperlink" Target="https://login.consultant.ru/link/?req=doc&amp;base=RLAW080&amp;n=173326&amp;date=02.03.2026&amp;dst=100035&amp;field=134" TargetMode = "External"/><Relationship Id="rId122" Type="http://schemas.openxmlformats.org/officeDocument/2006/relationships/hyperlink" Target="https://login.consultant.ru/link/?req=doc&amp;base=RLAW080&amp;n=173326&amp;date=02.03.2026&amp;dst=100037&amp;field=134" TargetMode = "External"/><Relationship Id="rId123" Type="http://schemas.openxmlformats.org/officeDocument/2006/relationships/hyperlink" Target="https://login.consultant.ru/link/?req=doc&amp;base=RLAW080&amp;n=173326&amp;date=02.03.2026&amp;dst=100039&amp;field=134" TargetMode = "External"/><Relationship Id="rId124" Type="http://schemas.openxmlformats.org/officeDocument/2006/relationships/hyperlink" Target="https://login.consultant.ru/link/?req=doc&amp;base=RLAW080&amp;n=173326&amp;date=02.03.2026&amp;dst=100040&amp;field=134" TargetMode = "External"/><Relationship Id="rId125" Type="http://schemas.openxmlformats.org/officeDocument/2006/relationships/hyperlink" Target="https://login.consultant.ru/link/?req=doc&amp;base=RLAW080&amp;n=180576&amp;date=02.03.2026&amp;dst=100020&amp;field=134" TargetMode = "External"/></Relationships>
</file>

<file path=word/_rels/footer1.xml.rels>&#65279;<?xml version="1.0" encoding="UTF-8" standalone="yes"?>
<Relationships xmlns="http://schemas.openxmlformats.org/package/2006/relationships"><Relationship Id="rId1" Type="http://schemas.openxmlformats.org/officeDocument/2006/relationships/hyperlink" Target="https://www.consultant.ru" TargetMode = "External"/></Relationships>
</file>

<file path=word/_rels/header1.xml.rels>&#65279;<?xml version="1.0" encoding="UTF-8" standalone="yes"?>
<Relationships xmlns="http://schemas.openxmlformats.org/package/2006/relationships"><Relationship Id="rId1" Type="http://schemas.openxmlformats.org/officeDocument/2006/relationships/hyperlink" Target="https://www.consultant.ru" TargetMode = "External"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КонсультантПлюс Версия 4025.00.50</Application>
  <Company>КонсультантПлюс Версия 4025.00.50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Правительства Амурской области от 09.11.2023 N 942
(ред. от 06.11.2025)
"Об утверждении Порядка предоставления гражданам отдельных категорий ежемесячной денежной выплаты"</dc:title>
  <dcterms:created xsi:type="dcterms:W3CDTF">2026-03-02T01:16:16Z</dcterms:created>
</cp:coreProperties>
</file>