
<file path=[Content_Types].xml><?xml version="1.0" encoding="utf-8"?>
<Types xmlns="http://schemas.openxmlformats.org/package/2006/content-types">
  <Default Extension="png" ContentType="image/png"/>
  <Default Extension="jpeg" ContentType="image/jpeg"/>
  <Default Extension="bmp" ContentType="image/bmp"/>
  <Default Extension="rels" ContentType="application/vnd.openxmlformats-package.relationships+xml"/>
  <Default Extension="xml" ContentType="application/xml"/>
  <Default Extension="emf" ContentType="image/x-emf"/>
  <Default Extension="wmf" ContentType="image/x-wmf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10716"/>
      </w:tblGrid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</w:pPr>
            <w:r>
              <w:rPr>
                <w:position w:val="-61"/>
              </w:rPr>
              <w:drawing>
                <wp:inline distT="0" distB="0" distL="0" distR="0">
                  <wp:extent cx="3810000" cy="904875"/>
                  <wp:effectExtent l="0" t="0" r="0" b="0"/>
                  <wp:docPr id="1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8335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48"/>
              </w:rPr>
              <w:t xml:space="preserve">Закон Амурской области от 06.03.2012 N 15-ОЗ</w:t>
              <w:br/>
              <w:t xml:space="preserve">(ред. от 06.10.2023)</w:t>
              <w:br/>
              <w:t xml:space="preserve">"Об организации в Амурской области приемных семей для граждан пожилого возраста и инвалидов I или II группы, страдающих психическими расстройствами и расстройствами поведения"</w:t>
              <w:br/>
              <w:t xml:space="preserve">(принят Законодательным Собранием Амурской области 22.02.2012)</w:t>
            </w:r>
          </w:p>
        </w:tc>
      </w:tr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28"/>
              </w:rPr>
              <w:t xml:space="preserve">Документ предоставлен </w:t>
            </w:r>
            <w:hyperlink w:history="0" r:id="rId4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КонсультантПлюс</w:t>
                <w:br/>
                <w:br/>
              </w:r>
            </w:hyperlink>
            <w:hyperlink w:history="0" r:id="rId5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www.consultant.ru</w:t>
              </w:r>
            </w:hyperlink>
            <w:r>
              <w:rPr>
                <w:sz w:val="28"/>
              </w:rPr>
              <w:br/>
              <w:br/>
              <w:t xml:space="preserve">Дата сохранения: 02.03.2026</w:t>
            </w:r>
            <w:r>
              <w:rPr>
                <w:sz w:val="28"/>
              </w:rPr>
              <w:br/>
              <w:t xml:space="preserve"> </w:t>
            </w:r>
          </w:p>
        </w:tc>
      </w:tr>
    </w:tbl>
    <w:p>
      <w:pPr>
        <w:sectPr>
          <w:pgSz w:w="11906" w:h="16838"/>
          <w:pgMar w:top="841" w:right="595" w:bottom="841" w:left="595" w:header="0" w:footer="0" w:gutter="0"/>
          <w:titlePg/>
        </w:sectPr>
      </w:pPr>
    </w:p>
    <w:p>
      <w:pPr>
        <w:pStyle w:val="0"/>
        <w:outlineLvl w:val="0"/>
        <w:jc w:val="both"/>
      </w:pPr>
      <w:r>
        <w:rPr>
          <w:sz w:val="24"/>
        </w:rPr>
      </w:r>
    </w:p>
    <w:tbl>
      <w:tblPr>
        <w:tblInd w:w="0" w:type="dxa"/>
        <w:tblW w:w="5000" w:type="pct"/>
        <w:tblBorders>
          <w:top w:val="single" w:sz="8"/>
          <w:left w:val="single" w:sz="8"/>
          <w:bottom w:val="single" w:sz="8"/>
          <w:right w:val="single" w:sz="8"/>
          <w:insideV w:val="single" w:sz="8"/>
          <w:insideH w:val="single" w:sz="8"/>
        </w:tblBorders>
        <w:tblCellMar>
          <w:top w:w="0" w:type="dxa"/>
          <w:left w:w="0" w:type="dxa"/>
          <w:bottom w:w="0" w:type="dxa"/>
          <w:right w:w="0" w:type="dxa"/>
        </w:tblCellMar>
      </w:tblPr>
      <w:tblGrid>
        <w:gridCol w:w="5103"/>
        <w:gridCol w:w="5103"/>
      </w:tblGrid>
      <w:t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  <w:t xml:space="preserve">6 марта 2012 года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right"/>
            </w:pPr>
            <w:r>
              <w:rPr>
                <w:sz w:val="24"/>
              </w:rPr>
              <w:t xml:space="preserve">15-ОЗ</w:t>
            </w:r>
          </w:p>
        </w:tc>
      </w:tr>
    </w:tbl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p>
      <w:pPr>
        <w:pStyle w:val="0"/>
        <w:jc w:val="both"/>
      </w:pPr>
      <w:r>
        <w:rPr>
          <w:sz w:val="24"/>
        </w:rPr>
      </w:r>
    </w:p>
    <w:p>
      <w:pPr>
        <w:pStyle w:val="2"/>
        <w:jc w:val="center"/>
      </w:pPr>
      <w:r>
        <w:rPr>
          <w:sz w:val="24"/>
        </w:rPr>
        <w:t xml:space="preserve">ЗАКОН АМУРСКОЙ ОБЛАСТИ</w:t>
      </w:r>
    </w:p>
    <w:p>
      <w:pPr>
        <w:pStyle w:val="2"/>
        <w:jc w:val="center"/>
      </w:pPr>
      <w:r>
        <w:rPr>
          <w:sz w:val="24"/>
        </w:rPr>
      </w:r>
    </w:p>
    <w:p>
      <w:pPr>
        <w:pStyle w:val="2"/>
        <w:jc w:val="center"/>
      </w:pPr>
      <w:r>
        <w:rPr>
          <w:sz w:val="24"/>
        </w:rPr>
        <w:t xml:space="preserve">ОБ ОРГАНИЗАЦИИ В АМУРСКОЙ ОБЛАСТИ ПРИЕМНЫХ СЕМЕЙ ДЛЯ ГРАЖДАН</w:t>
      </w:r>
    </w:p>
    <w:p>
      <w:pPr>
        <w:pStyle w:val="2"/>
        <w:jc w:val="center"/>
      </w:pPr>
      <w:r>
        <w:rPr>
          <w:sz w:val="24"/>
        </w:rPr>
        <w:t xml:space="preserve">ПОЖИЛОГО ВОЗРАСТА И ИНВАЛИДОВ I ИЛИ II ГРУППЫ, СТРАДАЮЩИХ</w:t>
      </w:r>
    </w:p>
    <w:p>
      <w:pPr>
        <w:pStyle w:val="2"/>
        <w:jc w:val="center"/>
      </w:pPr>
      <w:r>
        <w:rPr>
          <w:sz w:val="24"/>
        </w:rPr>
        <w:t xml:space="preserve">ПСИХИЧЕСКИМИ РАССТРОЙСТВАМИ И РАССТРОЙСТВАМИ ПОВЕДЕНИЯ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right"/>
      </w:pPr>
      <w:r>
        <w:rPr>
          <w:sz w:val="24"/>
        </w:rPr>
        <w:t xml:space="preserve">Принят</w:t>
      </w:r>
    </w:p>
    <w:p>
      <w:pPr>
        <w:pStyle w:val="0"/>
        <w:jc w:val="right"/>
      </w:pPr>
      <w:r>
        <w:rPr>
          <w:sz w:val="24"/>
        </w:rPr>
        <w:t xml:space="preserve">Законодательным Собранием</w:t>
      </w:r>
    </w:p>
    <w:p>
      <w:pPr>
        <w:pStyle w:val="0"/>
        <w:jc w:val="right"/>
      </w:pPr>
      <w:r>
        <w:rPr>
          <w:sz w:val="24"/>
        </w:rPr>
        <w:t xml:space="preserve">Амурской области</w:t>
      </w:r>
    </w:p>
    <w:p>
      <w:pPr>
        <w:pStyle w:val="0"/>
        <w:jc w:val="right"/>
      </w:pPr>
      <w:r>
        <w:rPr>
          <w:sz w:val="24"/>
        </w:rPr>
        <w:t xml:space="preserve">22 февраля 2012 года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(в ред. Законов Амурской области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26.11.2013 </w:t>
            </w:r>
            <w:hyperlink w:history="0" r:id="rId8" w:tooltip="Закон Амурской области от 26.11.2013 N 287-ОЗ (ред. от 13.03.2023) &quot;О внесении изменений в некоторые законодательные акты Амурской области&quot; (принят Законодательным Собранием Амурской области 14.11.2013) {КонсультантПлюс}">
              <w:r>
                <w:rPr>
                  <w:sz w:val="24"/>
                  <w:color w:val="0000ff"/>
                </w:rPr>
                <w:t xml:space="preserve">N 287-ОЗ</w:t>
              </w:r>
            </w:hyperlink>
            <w:r>
              <w:rPr>
                <w:sz w:val="24"/>
                <w:color w:val="392c69"/>
              </w:rPr>
              <w:t xml:space="preserve">, от 07.09.2015 </w:t>
            </w:r>
            <w:hyperlink w:history="0" r:id="rId9" w:tooltip="Закон Амурской области от 07.09.2015 N 565-ОЗ &quot;О внесении изменений в Закон Амурской области &quot;Об организации приемных семей для граждан пожилого возраста в Амурской области&quot; (принят Законодательным Собранием Амурской области 27.08.2015) {КонсультантПлюс}">
              <w:r>
                <w:rPr>
                  <w:sz w:val="24"/>
                  <w:color w:val="0000ff"/>
                </w:rPr>
                <w:t xml:space="preserve">N 565-ОЗ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07.06.2016 </w:t>
            </w:r>
            <w:hyperlink w:history="0" r:id="rId10" w:tooltip="Закон Амурской области от 07.06.2016 N 689-ОЗ &quot;О внесении изменений в статью 3 Закона Амурской области &quot;Об организации приемных семей для граждан пожилого возраста в Амурской области&quot; (принят Законодательным Собранием Амурской области 26.05.2016) {КонсультантПлюс}">
              <w:r>
                <w:rPr>
                  <w:sz w:val="24"/>
                  <w:color w:val="0000ff"/>
                </w:rPr>
                <w:t xml:space="preserve">N 689-ОЗ</w:t>
              </w:r>
            </w:hyperlink>
            <w:r>
              <w:rPr>
                <w:sz w:val="24"/>
                <w:color w:val="392c69"/>
              </w:rPr>
              <w:t xml:space="preserve">, от 25.12.2020 </w:t>
            </w:r>
            <w:hyperlink w:history="0" r:id="rId11" w:tooltip="Закон Амурской области от 25.12.2020 N 682-ОЗ (ред. от 02.11.2022) &quot;О внесении изменений в Закон Амурской области &quot;Об организации приемных семей для граждан пожилого возраста в Амурской области&quot; (принят Законодательным Собранием Амурской области 18.12.2020) {КонсультантПлюс}">
              <w:r>
                <w:rPr>
                  <w:sz w:val="24"/>
                  <w:color w:val="0000ff"/>
                </w:rPr>
                <w:t xml:space="preserve">N 682-ОЗ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02.11.2022 </w:t>
            </w:r>
            <w:hyperlink w:history="0" r:id="rId12" w:tooltip="Закон Амурской области от 02.11.2022 N 171-ОЗ &quot;О внесении изменений в статьи 2 и 4 Закона Амурской области &quot;Об организации в Амурской области приемных семей для граждан пожилого возраста и инвалидов I или II группы, страдающих психическими расстройствами и расстройствами поведения&quot; (принят Законодательным Собранием Амурской области 27.10.2022) {КонсультантПлюс}">
              <w:r>
                <w:rPr>
                  <w:sz w:val="24"/>
                  <w:color w:val="0000ff"/>
                </w:rPr>
                <w:t xml:space="preserve">N 171-ОЗ</w:t>
              </w:r>
            </w:hyperlink>
            <w:r>
              <w:rPr>
                <w:sz w:val="24"/>
                <w:color w:val="392c69"/>
              </w:rPr>
              <w:t xml:space="preserve">, от 06.02.2023 </w:t>
            </w:r>
            <w:hyperlink w:history="0" r:id="rId13" w:tooltip="Закон Амурской области от 06.02.2023 N 270-ОЗ &quot;О внесении изменений в статьи 1 и 2 Закона Амурской области &quot;Об организации в Амурской области приемных семей для граждан пожилого возраста и инвалидов I или II группы, страдающих психическими расстройствами и расстройствами поведения&quot; (принят Законодательным Собранием Амурской области 26.01.2023) {КонсультантПлюс}">
              <w:r>
                <w:rPr>
                  <w:sz w:val="24"/>
                  <w:color w:val="0000ff"/>
                </w:rPr>
                <w:t xml:space="preserve">N 270-ОЗ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06.10.2023 </w:t>
            </w:r>
            <w:hyperlink w:history="0" r:id="rId14" w:tooltip="Закон Амурской области от 06.10.2023 N 373-ОЗ &quot;О внесении изменений в отдельные законодательные акты Амурской области в социальной сфере&quot; (принят Законодательным Собранием Амурской области 28.09.2023) {КонсультантПлюс}">
              <w:r>
                <w:rPr>
                  <w:sz w:val="24"/>
                  <w:color w:val="0000ff"/>
                </w:rPr>
                <w:t xml:space="preserve">N 373-ОЗ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с изм., внесенными Законом Амурской области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31.10.2014 </w:t>
            </w:r>
            <w:hyperlink w:history="0" r:id="rId15" w:tooltip="Закон Амурской области от 31.10.2014 N 423-ОЗ &quot;О приостановлении действия отдельных положений законодательных актов Амурской области&quot; (принят Законодательным Собранием Амурской области 23.10.2014) ------------ Утратил силу или отменен {КонсультантПлюс}">
              <w:r>
                <w:rPr>
                  <w:sz w:val="24"/>
                  <w:color w:val="0000ff"/>
                </w:rPr>
                <w:t xml:space="preserve">N 423-ОЗ</w:t>
              </w:r>
            </w:hyperlink>
            <w:r>
              <w:rPr>
                <w:sz w:val="24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Настоящий Закон устанавливает в Амурской области дополнительную меру социальной поддержки для граждан пожилого возраста и инвалидов I или II группы, страдающих психическими расстройствами и расстройствами поведения, и регулирует правоотношения в сфере организации приемной семьи для граждан пожилого возраста и инвалидов I или II группы, страдающих психическими расстройствами и расстройствами поведения.</w:t>
      </w:r>
    </w:p>
    <w:p>
      <w:pPr>
        <w:pStyle w:val="0"/>
        <w:jc w:val="both"/>
      </w:pPr>
      <w:r>
        <w:rPr>
          <w:sz w:val="24"/>
        </w:rPr>
        <w:t xml:space="preserve">(преамбула в ред. Закона Амурской области от 25.12.2020 </w:t>
      </w:r>
      <w:hyperlink w:history="0" r:id="rId16" w:tooltip="Закон Амурской области от 25.12.2020 N 682-ОЗ (ред. от 02.11.2022) &quot;О внесении изменений в Закон Амурской области &quot;Об организации приемных семей для граждан пожилого возраста в Амурской области&quot; (принят Законодательным Собранием Амурской области 18.12.2020) {КонсультантПлюс}">
        <w:r>
          <w:rPr>
            <w:sz w:val="24"/>
            <w:color w:val="0000ff"/>
          </w:rPr>
          <w:t xml:space="preserve">N 682-ОЗ</w:t>
        </w:r>
      </w:hyperlink>
      <w:r>
        <w:rPr>
          <w:sz w:val="24"/>
        </w:rPr>
        <w:t xml:space="preserve">)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0"/>
        <w:ind w:firstLine="540"/>
        <w:jc w:val="both"/>
      </w:pPr>
      <w:r>
        <w:rPr>
          <w:sz w:val="24"/>
        </w:rPr>
        <w:t xml:space="preserve">Статья 1. Основные понятия, используемые в настоящем Законе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В настоящем Законе используются следующие основные понятия: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приемная семья для граждан пожилого возраста и инвалидов I или II группы, страдающих психическими расстройствами и расстройствами поведения, - форма жизнеустройства и дополнительная мера социальной поддержки граждан пожилого возраста и инвалидов I или II группы, страдающих психическими расстройствами и расстройствами поведения, представляющая собой совместное проживание и ведение общего хозяйства гражданина, нуждающегося в социальной поддержке, и гражданина, осуществляющего за ним уход, на основании договора о создании приемной семьи (далее - приемная семья);</w:t>
      </w:r>
    </w:p>
    <w:p>
      <w:pPr>
        <w:pStyle w:val="0"/>
        <w:jc w:val="both"/>
      </w:pPr>
      <w:r>
        <w:rPr>
          <w:sz w:val="24"/>
        </w:rPr>
        <w:t xml:space="preserve">(п. 1 в ред. Закона Амурской области от 25.12.2020 </w:t>
      </w:r>
      <w:hyperlink w:history="0" r:id="rId17" w:tooltip="Закон Амурской области от 25.12.2020 N 682-ОЗ (ред. от 02.11.2022) &quot;О внесении изменений в Закон Амурской области &quot;Об организации приемных семей для граждан пожилого возраста в Амурской области&quot; (принят Законодательным Собранием Амурской области 18.12.2020) {КонсультантПлюс}">
        <w:r>
          <w:rPr>
            <w:sz w:val="24"/>
            <w:color w:val="0000ff"/>
          </w:rPr>
          <w:t xml:space="preserve">N 682-ОЗ</w:t>
        </w:r>
      </w:hyperlink>
      <w:r>
        <w:rPr>
          <w:sz w:val="24"/>
        </w:rPr>
        <w:t xml:space="preserve">)</w:t>
      </w:r>
    </w:p>
    <w:bookmarkStart w:id="31" w:name="P31"/>
    <w:bookmarkEnd w:id="31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гражданин, нуждающийся в социальной поддержке: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а) одинокий дееспособный гражданин пожилого возраста (женщина старше 55 лет, мужчина старше 60 лет), проживающий на территории области, нуждающийся в постоянной или временной посторонней помощи в связи с частичной или полной утратой возможности самостоятельно удовлетворять свои основные жизненные потребности вследствие ограничения способности к самообслуживанию и (или) передвижению;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б) одинокий дееспособный инвалид I или II группы, страдающий психическими расстройствами и расстройствами поведения, проживающий на территории области, нуждающийся в постоянной или временной посторонней помощи в связи с частичной или полной утратой возможности самостоятельно удовлетворять свои основные жизненные потребности вследствие ограничения способности к самообслуживанию и (или) передвижению;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в) одиноко проживающий дееспособный гражданин пожилого возраста (женщина старше 55 лет, мужчина старше 60 лет), проживающий на территории области, нуждающийся в постоянной или временной посторонней помощи в связи с частичной или полной утратой возможности самостоятельно удовлетворять свои основные жизненные потребности вследствие ограничения способности к самообслуживанию и (или) передвижению, члены семьи которого не могут обеспечить ему уход по причине своей продолжительной болезни (более одного месяца), инвалидности, проживания в разных населенных пунктах с гражданином, нуждающимся в социальной поддержке, частых и продолжительных служебных командировок, постоянной работы, которая осуществляется в пути или имеет разъездной характер, наличия в семье ребенка-инвалида или инвалида I или II группы, нахождения в местах лишения свободы единственного члена семьи гражданина, нуждающегося в социальной поддержке;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г) одиноко проживающий дееспособный инвалид I или II группы, страдающий психическими расстройствами и расстройствами поведения, проживающий на территории области, нуждающийся в постоянной или временной посторонней помощи в связи с частичной или полной утратой возможности самостоятельно удовлетворять свои основные жизненные потребности вследствие ограничения способности к самообслуживанию и (или) передвижению, члены семьи которого не могут обеспечить ему уход по причине своей продолжительной болезни (более одного месяца), инвалидности, проживания в разных населенных пунктах с гражданином, нуждающимся в социальной поддержке, частых и продолжительных служебных командировок, постоянной работы, которая осуществляется в пути или имеет разъездной характер, наличия в семье ребенка-инвалида или инвалида I или II группы, нахождения в местах лишения свободы единственного члена семьи гражданина, нуждающегося в социальной поддержке;</w:t>
      </w:r>
    </w:p>
    <w:p>
      <w:pPr>
        <w:pStyle w:val="0"/>
        <w:jc w:val="both"/>
      </w:pPr>
      <w:r>
        <w:rPr>
          <w:sz w:val="24"/>
        </w:rPr>
        <w:t xml:space="preserve">(п. 2 в ред. Закона Амурской области от 06.02.2023 </w:t>
      </w:r>
      <w:hyperlink w:history="0" r:id="rId18" w:tooltip="Закон Амурской области от 06.02.2023 N 270-ОЗ &quot;О внесении изменений в статьи 1 и 2 Закона Амурской области &quot;Об организации в Амурской области приемных семей для граждан пожилого возраста и инвалидов I или II группы, страдающих психическими расстройствами и расстройствами поведения&quot; (принят Законодательным Собранием Амурской области 26.01.2023) {КонсультантПлюс}">
        <w:r>
          <w:rPr>
            <w:sz w:val="24"/>
            <w:color w:val="0000ff"/>
          </w:rPr>
          <w:t xml:space="preserve">N 270-ОЗ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3) гражданин, осуществляющий уход за гражданином, нуждающимся в социальной поддержке, - гражданин в соответствии с договором о создании приемной семьи взявший на себя обязательства по уходу за гражданином, нуждающимся в социальной поддержке;</w:t>
      </w:r>
    </w:p>
    <w:p>
      <w:pPr>
        <w:pStyle w:val="0"/>
        <w:jc w:val="both"/>
      </w:pPr>
      <w:r>
        <w:rPr>
          <w:sz w:val="24"/>
        </w:rPr>
        <w:t xml:space="preserve">(в ред. Закона Амурской области от 25.12.2020 </w:t>
      </w:r>
      <w:hyperlink w:history="0" r:id="rId19" w:tooltip="Закон Амурской области от 25.12.2020 N 682-ОЗ (ред. от 02.11.2022) &quot;О внесении изменений в Закон Амурской области &quot;Об организации приемных семей для граждан пожилого возраста в Амурской области&quot; (принят Законодательным Собранием Амурской области 18.12.2020) {КонсультантПлюс}">
        <w:r>
          <w:rPr>
            <w:sz w:val="24"/>
            <w:color w:val="0000ff"/>
          </w:rPr>
          <w:t xml:space="preserve">N 682-ОЗ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4) члены семьи - супруг, супруга, родители, дети, усыновители, усыновленные, полнородные (родные) и неполнородные (имеющие общих отца или мать) братья и сестры, дедушка, бабушка, внуки;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5) реестры - информационные системы, включающие в себя сведения о гражданах, нуждающихся в социальной поддержке, или о кандидатах.</w:t>
      </w:r>
    </w:p>
    <w:p>
      <w:pPr>
        <w:pStyle w:val="0"/>
        <w:jc w:val="both"/>
      </w:pPr>
      <w:r>
        <w:rPr>
          <w:sz w:val="24"/>
        </w:rPr>
        <w:t xml:space="preserve">(в ред. Закона Амурской области от 25.12.2020 </w:t>
      </w:r>
      <w:hyperlink w:history="0" r:id="rId20" w:tooltip="Закон Амурской области от 25.12.2020 N 682-ОЗ (ред. от 02.11.2022) &quot;О внесении изменений в Закон Амурской области &quot;Об организации приемных семей для граждан пожилого возраста в Амурской области&quot; (принят Законодательным Собранием Амурской области 18.12.2020) {КонсультантПлюс}">
        <w:r>
          <w:rPr>
            <w:sz w:val="24"/>
            <w:color w:val="0000ff"/>
          </w:rPr>
          <w:t xml:space="preserve">N 682-ОЗ</w:t>
        </w:r>
      </w:hyperlink>
      <w:r>
        <w:rPr>
          <w:sz w:val="24"/>
        </w:rPr>
        <w:t xml:space="preserve">)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0"/>
        <w:ind w:firstLine="540"/>
        <w:jc w:val="both"/>
      </w:pPr>
      <w:r>
        <w:rPr>
          <w:sz w:val="24"/>
        </w:rPr>
        <w:t xml:space="preserve">Статья 2. Обращения граждан с заявлением о намерении организовать приемную семью и граждан, нуждающихся в социальной поддержке, об устройстве их в приемную семью</w:t>
      </w:r>
    </w:p>
    <w:p>
      <w:pPr>
        <w:pStyle w:val="0"/>
        <w:jc w:val="both"/>
      </w:pPr>
      <w:r>
        <w:rPr>
          <w:sz w:val="24"/>
        </w:rPr>
        <w:t xml:space="preserve">(в ред. Закона Амурской области от 25.12.2020 </w:t>
      </w:r>
      <w:hyperlink w:history="0" r:id="rId21" w:tooltip="Закон Амурской области от 25.12.2020 N 682-ОЗ (ред. от 02.11.2022) &quot;О внесении изменений в Закон Амурской области &quot;Об организации приемных семей для граждан пожилого возраста в Амурской области&quot; (принят Законодательным Собранием Амурской области 18.12.2020) {КонсультантПлюс}">
        <w:r>
          <w:rPr>
            <w:sz w:val="24"/>
            <w:color w:val="0000ff"/>
          </w:rPr>
          <w:t xml:space="preserve">N 682-ОЗ</w:t>
        </w:r>
      </w:hyperlink>
      <w:r>
        <w:rPr>
          <w:sz w:val="24"/>
        </w:rPr>
        <w:t xml:space="preserve">)</w:t>
      </w:r>
    </w:p>
    <w:p>
      <w:pPr>
        <w:pStyle w:val="0"/>
        <w:jc w:val="both"/>
      </w:pPr>
      <w:r>
        <w:rPr>
          <w:sz w:val="24"/>
        </w:rPr>
      </w:r>
    </w:p>
    <w:bookmarkStart w:id="46" w:name="P46"/>
    <w:bookmarkEnd w:id="46"/>
    <w:p>
      <w:pPr>
        <w:pStyle w:val="0"/>
        <w:ind w:firstLine="540"/>
        <w:jc w:val="both"/>
      </w:pPr>
      <w:r>
        <w:rPr>
          <w:sz w:val="24"/>
        </w:rPr>
        <w:t xml:space="preserve">1. Совершеннолетний дееспособный гражданин, проживающий на территории области и намеревающийся организовать приемную семью для гражданина, нуждающегося в социальной поддержке (далее - кандидат), лично обращается в государственное казенное учреждение - управление социальной защиты населения по месту своего жительства (далее - учреждение) с письменным заявлением о намерении организовать приемную семью.</w:t>
      </w:r>
    </w:p>
    <w:p>
      <w:pPr>
        <w:pStyle w:val="0"/>
        <w:jc w:val="both"/>
      </w:pPr>
      <w:r>
        <w:rPr>
          <w:sz w:val="24"/>
        </w:rPr>
        <w:t xml:space="preserve">(в ред. Закона Амурской области от 25.12.2020 </w:t>
      </w:r>
      <w:hyperlink w:history="0" r:id="rId22" w:tooltip="Закон Амурской области от 25.12.2020 N 682-ОЗ (ред. от 02.11.2022) &quot;О внесении изменений в Закон Амурской области &quot;Об организации приемных семей для граждан пожилого возраста в Амурской области&quot; (принят Законодательным Собранием Амурской области 18.12.2020) {КонсультантПлюс}">
        <w:r>
          <w:rPr>
            <w:sz w:val="24"/>
            <w:color w:val="0000ff"/>
          </w:rPr>
          <w:t xml:space="preserve">N 682-ОЗ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 заявлении указываются сведения о членах семьи, совместно проживающих с кандидатом.</w:t>
      </w:r>
    </w:p>
    <w:p>
      <w:pPr>
        <w:pStyle w:val="0"/>
        <w:jc w:val="both"/>
      </w:pPr>
      <w:r>
        <w:rPr>
          <w:sz w:val="24"/>
        </w:rPr>
        <w:t xml:space="preserve">(в ред. Закона Амурской области от 25.12.2020 </w:t>
      </w:r>
      <w:hyperlink w:history="0" r:id="rId23" w:tooltip="Закон Амурской области от 25.12.2020 N 682-ОЗ (ред. от 02.11.2022) &quot;О внесении изменений в Закон Амурской области &quot;Об организации приемных семей для граждан пожилого возраста в Амурской области&quot; (принят Законодательным Собранием Амурской области 18.12.2020) {КонсультантПлюс}">
        <w:r>
          <w:rPr>
            <w:sz w:val="24"/>
            <w:color w:val="0000ff"/>
          </w:rPr>
          <w:t xml:space="preserve">N 682-ОЗ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К заявлению прилагаются:</w:t>
      </w:r>
    </w:p>
    <w:p>
      <w:pPr>
        <w:pStyle w:val="0"/>
        <w:jc w:val="both"/>
      </w:pPr>
      <w:r>
        <w:rPr>
          <w:sz w:val="24"/>
        </w:rPr>
        <w:t xml:space="preserve">(в ред. Закона Амурской области от 25.12.2020 </w:t>
      </w:r>
      <w:hyperlink w:history="0" r:id="rId24" w:tooltip="Закон Амурской области от 25.12.2020 N 682-ОЗ (ред. от 02.11.2022) &quot;О внесении изменений в Закон Амурской области &quot;Об организации приемных семей для граждан пожилого возраста в Амурской области&quot; (принят Законодательным Собранием Амурской области 18.12.2020) {КонсультантПлюс}">
        <w:r>
          <w:rPr>
            <w:sz w:val="24"/>
            <w:color w:val="0000ff"/>
          </w:rPr>
          <w:t xml:space="preserve">N 682-ОЗ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копия паспорта;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утратил силу. - Закон Амурской области от 02.11.2022 </w:t>
      </w:r>
      <w:hyperlink w:history="0" r:id="rId25" w:tooltip="Закон Амурской области от 02.11.2022 N 171-ОЗ &quot;О внесении изменений в статьи 2 и 4 Закона Амурской области &quot;Об организации в Амурской области приемных семей для граждан пожилого возраста и инвалидов I или II группы, страдающих психическими расстройствами и расстройствами поведения&quot; (принят Законодательным Собранием Амурской области 27.10.2022) {КонсультантПлюс}">
        <w:r>
          <w:rPr>
            <w:sz w:val="24"/>
            <w:color w:val="0000ff"/>
          </w:rPr>
          <w:t xml:space="preserve">N 171-ОЗ</w:t>
        </w:r>
      </w:hyperlink>
      <w:r>
        <w:rPr>
          <w:sz w:val="24"/>
        </w:rPr>
        <w:t xml:space="preserve">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3) документы, подтверждающие правовые основания владения и (или) пользования жилым помещением кандидатом;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4) заключения государственных медицинских организаций области о состоянии здоровья и отсутствии у кандидата и совместно проживающих с ним членов семьи хронического алкоголизма, карантинных инфекционных заболеваний, активных форм туберкулеза, венерических заболеваний, затяжных психических расстройств с тяжелыми стойкими или часто обостряющимися болезненными проявлениями, а также факта назначения указанным лицам принудительных мер медицинского характера;</w:t>
      </w:r>
    </w:p>
    <w:p>
      <w:pPr>
        <w:pStyle w:val="0"/>
        <w:jc w:val="both"/>
      </w:pPr>
      <w:r>
        <w:rPr>
          <w:sz w:val="24"/>
        </w:rPr>
        <w:t xml:space="preserve">(п. 4 в ред. Закона Амурской области от 25.12.2020 </w:t>
      </w:r>
      <w:hyperlink w:history="0" r:id="rId26" w:tooltip="Закон Амурской области от 25.12.2020 N 682-ОЗ (ред. от 02.11.2022) &quot;О внесении изменений в Закон Амурской области &quot;Об организации приемных семей для граждан пожилого возраста в Амурской области&quot; (принят Законодательным Собранием Амурской области 18.12.2020) {КонсультантПлюс}">
        <w:r>
          <w:rPr>
            <w:sz w:val="24"/>
            <w:color w:val="0000ff"/>
          </w:rPr>
          <w:t xml:space="preserve">N 682-ОЗ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5) письменное согласие совершеннолетних членов семьи, совместно проживающих с кандидатом (в том числе временно отсутствующих), на проживание в семье гражданина, нуждающегося в социальной поддержке (в случае выбора местом проживания приемной семьи места жительства кандидата).</w:t>
      </w:r>
    </w:p>
    <w:p>
      <w:pPr>
        <w:pStyle w:val="0"/>
        <w:jc w:val="both"/>
      </w:pPr>
      <w:r>
        <w:rPr>
          <w:sz w:val="24"/>
        </w:rPr>
        <w:t xml:space="preserve">(п. 5 в ред. Закона Амурской области от 25.12.2020 </w:t>
      </w:r>
      <w:hyperlink w:history="0" r:id="rId27" w:tooltip="Закон Амурской области от 25.12.2020 N 682-ОЗ (ред. от 02.11.2022) &quot;О внесении изменений в Закон Амурской области &quot;Об организации приемных семей для граждан пожилого возраста в Амурской области&quot; (принят Законодательным Собранием Амурской области 18.12.2020) {КонсультантПлюс}">
        <w:r>
          <w:rPr>
            <w:sz w:val="24"/>
            <w:color w:val="0000ff"/>
          </w:rPr>
          <w:t xml:space="preserve">N 682-ОЗ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Кандидат одновременно с документами, указанными в настоящей части, вправе по собственной инициативе представить сведения о лицах, зарегистрированных в жилом помещении совместно с кандидатом. Если кандидатом по собственной инициативе не представлены указанные сведения, учреждение в течение пяти рабочих дней со дня регистрации заявления запрашивает их в порядке межведомственного информационного взаимодействия в территориальном органе федерального органа исполнительной власти в сфере внутренних дел.</w:t>
      </w:r>
    </w:p>
    <w:p>
      <w:pPr>
        <w:pStyle w:val="0"/>
        <w:jc w:val="both"/>
      </w:pPr>
      <w:r>
        <w:rPr>
          <w:sz w:val="24"/>
        </w:rPr>
        <w:t xml:space="preserve">(абзац введен Законом Амурской области от 02.11.2022 </w:t>
      </w:r>
      <w:hyperlink w:history="0" r:id="rId28" w:tooltip="Закон Амурской области от 02.11.2022 N 171-ОЗ &quot;О внесении изменений в статьи 2 и 4 Закона Амурской области &quot;Об организации в Амурской области приемных семей для граждан пожилого возраста и инвалидов I или II группы, страдающих психическими расстройствами и расстройствами поведения&quot; (принят Законодательным Собранием Амурской области 27.10.2022) {КонсультантПлюс}">
        <w:r>
          <w:rPr>
            <w:sz w:val="24"/>
            <w:color w:val="0000ff"/>
          </w:rPr>
          <w:t xml:space="preserve">N 171-ОЗ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 Гражданин, нуждающийся в социальной поддержке, или его представитель обращается в учреждение с письменным заявлением об устройстве его в приемную семью.</w:t>
      </w:r>
    </w:p>
    <w:p>
      <w:pPr>
        <w:pStyle w:val="0"/>
        <w:jc w:val="both"/>
      </w:pPr>
      <w:r>
        <w:rPr>
          <w:sz w:val="24"/>
        </w:rPr>
        <w:t xml:space="preserve">(в ред. Закона Амурской области от 25.12.2020 </w:t>
      </w:r>
      <w:hyperlink w:history="0" r:id="rId29" w:tooltip="Закон Амурской области от 25.12.2020 N 682-ОЗ (ред. от 02.11.2022) &quot;О внесении изменений в Закон Амурской области &quot;Об организации приемных семей для граждан пожилого возраста в Амурской области&quot; (принят Законодательным Собранием Амурской области 18.12.2020) {КонсультантПлюс}">
        <w:r>
          <w:rPr>
            <w:sz w:val="24"/>
            <w:color w:val="0000ff"/>
          </w:rPr>
          <w:t xml:space="preserve">N 682-ОЗ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 заявлении указываются обстоятельства, являющиеся основанием для определения его нуждающимся в социальной поддержке. К заявлению прилагаются: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копия паспорта;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утратил силу с 1 января 2021 года. - Закон Амурской области от 25.12.2020 </w:t>
      </w:r>
      <w:hyperlink w:history="0" r:id="rId30" w:tooltip="Закон Амурской области от 25.12.2020 N 682-ОЗ (ред. от 02.11.2022) &quot;О внесении изменений в Закон Амурской области &quot;Об организации приемных семей для граждан пожилого возраста в Амурской области&quot; (принят Законодательным Собранием Амурской области 18.12.2020) {КонсультантПлюс}">
        <w:r>
          <w:rPr>
            <w:sz w:val="24"/>
            <w:color w:val="0000ff"/>
          </w:rPr>
          <w:t xml:space="preserve">N 682-ОЗ</w:t>
        </w:r>
      </w:hyperlink>
      <w:r>
        <w:rPr>
          <w:sz w:val="24"/>
        </w:rPr>
        <w:t xml:space="preserve">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3) документы, подтверждающие правовые основания владения и (или) пользования жилым помещением гражданином, нуждающимся в социальной поддержке;</w:t>
      </w:r>
    </w:p>
    <w:p>
      <w:pPr>
        <w:pStyle w:val="0"/>
        <w:jc w:val="both"/>
      </w:pPr>
      <w:r>
        <w:rPr>
          <w:sz w:val="24"/>
        </w:rPr>
        <w:t xml:space="preserve">(в ред. Закона Амурской области от 25.12.2020 </w:t>
      </w:r>
      <w:hyperlink w:history="0" r:id="rId31" w:tooltip="Закон Амурской области от 25.12.2020 N 682-ОЗ (ред. от 02.11.2022) &quot;О внесении изменений в Закон Амурской области &quot;Об организации приемных семей для граждан пожилого возраста в Амурской области&quot; (принят Законодательным Собранием Амурской области 18.12.2020) {КонсультантПлюс}">
        <w:r>
          <w:rPr>
            <w:sz w:val="24"/>
            <w:color w:val="0000ff"/>
          </w:rPr>
          <w:t xml:space="preserve">N 682-ОЗ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4) заключения государственных медицинских организаций области о состоянии здоровья гражданина, нуждающегося в социальной поддержке, подтверждающие наличие ограничений способности к самообслуживанию и (или) передвижению, отсутствие хронического алкоголизма, карантинных инфекционных заболеваний, активных форм туберкулеза, венерических заболеваний, затяжных психических расстройств с тяжелыми стойкими или часто обостряющимися болезненными проявлениями, а также факта назначения указанному лицу принудительных мер медицинского характера;</w:t>
      </w:r>
    </w:p>
    <w:p>
      <w:pPr>
        <w:pStyle w:val="0"/>
        <w:jc w:val="both"/>
      </w:pPr>
      <w:r>
        <w:rPr>
          <w:sz w:val="24"/>
        </w:rPr>
        <w:t xml:space="preserve">(п. 4 в ред. Закона Амурской области от 25.12.2020 </w:t>
      </w:r>
      <w:hyperlink w:history="0" r:id="rId32" w:tooltip="Закон Амурской области от 25.12.2020 N 682-ОЗ (ред. от 02.11.2022) &quot;О внесении изменений в Закон Амурской области &quot;Об организации приемных семей для граждан пожилого возраста в Амурской области&quot; (принят Законодательным Собранием Амурской области 18.12.2020) {КонсультантПлюс}">
        <w:r>
          <w:rPr>
            <w:sz w:val="24"/>
            <w:color w:val="0000ff"/>
          </w:rPr>
          <w:t xml:space="preserve">N 682-ОЗ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5) утратил силу. - Закон Амурской области от 02.11.2022 </w:t>
      </w:r>
      <w:hyperlink w:history="0" r:id="rId33" w:tooltip="Закон Амурской области от 02.11.2022 N 171-ОЗ &quot;О внесении изменений в статьи 2 и 4 Закона Амурской области &quot;Об организации в Амурской области приемных семей для граждан пожилого возраста и инвалидов I или II группы, страдающих психическими расстройствами и расстройствами поведения&quot; (принят Законодательным Собранием Амурской области 27.10.2022) {КонсультантПлюс}">
        <w:r>
          <w:rPr>
            <w:sz w:val="24"/>
            <w:color w:val="0000ff"/>
          </w:rPr>
          <w:t xml:space="preserve">N 171-ОЗ</w:t>
        </w:r>
      </w:hyperlink>
      <w:r>
        <w:rPr>
          <w:sz w:val="24"/>
        </w:rPr>
        <w:t xml:space="preserve">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Гражданин, нуждающийся в социальной поддержке, из числа лиц, страдающих психическими расстройствами и расстройствами поведения (его представитель), в дополнение к документам, указанным в настоящей части, представляет в учреждение выписку из истории болезни или выписку из амбулаторной карты с отражением подробного психического статуса.</w:t>
      </w:r>
    </w:p>
    <w:p>
      <w:pPr>
        <w:pStyle w:val="0"/>
        <w:jc w:val="both"/>
      </w:pPr>
      <w:r>
        <w:rPr>
          <w:sz w:val="24"/>
        </w:rPr>
        <w:t xml:space="preserve">(абзац введен Законом Амурской области от 25.12.2020 </w:t>
      </w:r>
      <w:hyperlink w:history="0" r:id="rId34" w:tooltip="Закон Амурской области от 25.12.2020 N 682-ОЗ (ред. от 02.11.2022) &quot;О внесении изменений в Закон Амурской области &quot;Об организации приемных семей для граждан пожилого возраста в Амурской области&quot; (принят Законодательным Собранием Амурской области 18.12.2020) {КонсультантПлюс}">
        <w:r>
          <w:rPr>
            <w:sz w:val="24"/>
            <w:color w:val="0000ff"/>
          </w:rPr>
          <w:t xml:space="preserve">N 682-ОЗ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Гражданин, нуждающийся в социальной поддержке, или его представитель одновременно с документами, указанными в настоящей части, вправе по собственной инициативе представить:</w:t>
      </w:r>
    </w:p>
    <w:p>
      <w:pPr>
        <w:pStyle w:val="0"/>
        <w:jc w:val="both"/>
      </w:pPr>
      <w:r>
        <w:rPr>
          <w:sz w:val="24"/>
        </w:rPr>
        <w:t xml:space="preserve">(абзац введен Законом Амурской области от 02.11.2022 </w:t>
      </w:r>
      <w:hyperlink w:history="0" r:id="rId35" w:tooltip="Закон Амурской области от 02.11.2022 N 171-ОЗ &quot;О внесении изменений в статьи 2 и 4 Закона Амурской области &quot;Об организации в Амурской области приемных семей для граждан пожилого возраста и инвалидов I или II группы, страдающих психическими расстройствами и расстройствами поведения&quot; (принят Законодательным Собранием Амурской области 27.10.2022) {КонсультантПлюс}">
        <w:r>
          <w:rPr>
            <w:sz w:val="24"/>
            <w:color w:val="0000ff"/>
          </w:rPr>
          <w:t xml:space="preserve">N 171-ОЗ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справку о назначении (неназначении) гражданину, нуждающемуся в социальной поддержке, попечителя или опекуна на основании вступившего в законную силу решения суда об ограничении гражданина, нуждающегося в социальной поддержке, в дееспособности или о признании его недееспособным;</w:t>
      </w:r>
    </w:p>
    <w:p>
      <w:pPr>
        <w:pStyle w:val="0"/>
        <w:jc w:val="both"/>
      </w:pPr>
      <w:r>
        <w:rPr>
          <w:sz w:val="24"/>
        </w:rPr>
        <w:t xml:space="preserve">(абзац введен Законом Амурской области от 02.11.2022 </w:t>
      </w:r>
      <w:hyperlink w:history="0" r:id="rId36" w:tooltip="Закон Амурской области от 02.11.2022 N 171-ОЗ &quot;О внесении изменений в статьи 2 и 4 Закона Амурской области &quot;Об организации в Амурской области приемных семей для граждан пожилого возраста и инвалидов I или II группы, страдающих психическими расстройствами и расстройствами поведения&quot; (принят Законодательным Собранием Амурской области 27.10.2022) {КонсультантПлюс}">
        <w:r>
          <w:rPr>
            <w:sz w:val="24"/>
            <w:color w:val="0000ff"/>
          </w:rPr>
          <w:t xml:space="preserve">N 171-ОЗ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справку о размере пенсии гражданина, нуждающегося в социальной поддержке.</w:t>
      </w:r>
    </w:p>
    <w:p>
      <w:pPr>
        <w:pStyle w:val="0"/>
        <w:jc w:val="both"/>
      </w:pPr>
      <w:r>
        <w:rPr>
          <w:sz w:val="24"/>
        </w:rPr>
        <w:t xml:space="preserve">(абзац введен Законом Амурской области от 02.11.2022 </w:t>
      </w:r>
      <w:hyperlink w:history="0" r:id="rId37" w:tooltip="Закон Амурской области от 02.11.2022 N 171-ОЗ &quot;О внесении изменений в статьи 2 и 4 Закона Амурской области &quot;Об организации в Амурской области приемных семей для граждан пожилого возраста и инвалидов I или II группы, страдающих психическими расстройствами и расстройствами поведения&quot; (принят Законодательным Собранием Амурской области 27.10.2022) {КонсультантПлюс}">
        <w:r>
          <w:rPr>
            <w:sz w:val="24"/>
            <w:color w:val="0000ff"/>
          </w:rPr>
          <w:t xml:space="preserve">N 171-ОЗ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Если гражданином, нуждающимся в социальной поддержке, или его представителем по собственной инициативе не представлены указанные справки, учреждение в течение пяти рабочих дней со дня регистрации заявления запрашивает их в порядке межведомственного информационного взаимодействия:</w:t>
      </w:r>
    </w:p>
    <w:p>
      <w:pPr>
        <w:pStyle w:val="0"/>
        <w:jc w:val="both"/>
      </w:pPr>
      <w:r>
        <w:rPr>
          <w:sz w:val="24"/>
        </w:rPr>
        <w:t xml:space="preserve">(абзац введен Законом Амурской области от 02.11.2022 </w:t>
      </w:r>
      <w:hyperlink w:history="0" r:id="rId38" w:tooltip="Закон Амурской области от 02.11.2022 N 171-ОЗ &quot;О внесении изменений в статьи 2 и 4 Закона Амурской области &quot;Об организации в Амурской области приемных семей для граждан пожилого возраста и инвалидов I или II группы, страдающих психическими расстройствами и расстройствами поведения&quot; (принят Законодательным Собранием Амурской области 27.10.2022) {КонсультантПлюс}">
        <w:r>
          <w:rPr>
            <w:sz w:val="24"/>
            <w:color w:val="0000ff"/>
          </w:rPr>
          <w:t xml:space="preserve">N 171-ОЗ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 органе опеки и попечительства по месту жительства гражданина, нуждающегося в социальной поддержке;</w:t>
      </w:r>
    </w:p>
    <w:p>
      <w:pPr>
        <w:pStyle w:val="0"/>
        <w:jc w:val="both"/>
      </w:pPr>
      <w:r>
        <w:rPr>
          <w:sz w:val="24"/>
        </w:rPr>
        <w:t xml:space="preserve">(абзац введен Законом Амурской области от 02.11.2022 </w:t>
      </w:r>
      <w:hyperlink w:history="0" r:id="rId39" w:tooltip="Закон Амурской области от 02.11.2022 N 171-ОЗ &quot;О внесении изменений в статьи 2 и 4 Закона Амурской области &quot;Об организации в Амурской области приемных семей для граждан пожилого возраста и инвалидов I или II группы, страдающих психическими расстройствами и расстройствами поведения&quot; (принят Законодательным Собранием Амурской области 27.10.2022) {КонсультантПлюс}">
        <w:r>
          <w:rPr>
            <w:sz w:val="24"/>
            <w:color w:val="0000ff"/>
          </w:rPr>
          <w:t xml:space="preserve">N 171-ОЗ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 территориальном органе Фонда пенсионного и социального страхования Российской Федерации.</w:t>
      </w:r>
    </w:p>
    <w:p>
      <w:pPr>
        <w:pStyle w:val="0"/>
        <w:jc w:val="both"/>
      </w:pPr>
      <w:r>
        <w:rPr>
          <w:sz w:val="24"/>
        </w:rPr>
        <w:t xml:space="preserve">(абзац введен Законом Амурской области от 02.11.2022 </w:t>
      </w:r>
      <w:hyperlink w:history="0" r:id="rId40" w:tooltip="Закон Амурской области от 02.11.2022 N 171-ОЗ &quot;О внесении изменений в статьи 2 и 4 Закона Амурской области &quot;Об организации в Амурской области приемных семей для граждан пожилого возраста и инвалидов I или II группы, страдающих психическими расстройствами и расстройствами поведения&quot; (принят Законодательным Собранием Амурской области 27.10.2022) {КонсультантПлюс}">
        <w:r>
          <w:rPr>
            <w:sz w:val="24"/>
            <w:color w:val="0000ff"/>
          </w:rPr>
          <w:t xml:space="preserve">N 171-ОЗ</w:t>
        </w:r>
      </w:hyperlink>
      <w:r>
        <w:rPr>
          <w:sz w:val="24"/>
        </w:rPr>
        <w:t xml:space="preserve">; в ред. Закона Амурской области от 06.02.2023 </w:t>
      </w:r>
      <w:hyperlink w:history="0" r:id="rId41" w:tooltip="Закон Амурской области от 06.02.2023 N 270-ОЗ &quot;О внесении изменений в статьи 1 и 2 Закона Амурской области &quot;Об организации в Амурской области приемных семей для граждан пожилого возраста и инвалидов I или II группы, страдающих психическими расстройствами и расстройствами поведения&quot; (принят Законодательным Собранием Амурской области 26.01.2023) {КонсультантПлюс}">
        <w:r>
          <w:rPr>
            <w:sz w:val="24"/>
            <w:color w:val="0000ff"/>
          </w:rPr>
          <w:t xml:space="preserve">N 270-ОЗ</w:t>
        </w:r>
      </w:hyperlink>
      <w:r>
        <w:rPr>
          <w:sz w:val="24"/>
        </w:rPr>
        <w:t xml:space="preserve">)</w:t>
      </w:r>
    </w:p>
    <w:p>
      <w:pPr>
        <w:pStyle w:val="0"/>
        <w:jc w:val="both"/>
      </w:pPr>
      <w:r>
        <w:rPr>
          <w:sz w:val="24"/>
        </w:rPr>
      </w:r>
    </w:p>
    <w:p>
      <w:pPr>
        <w:pStyle w:val="1"/>
        <w:jc w:val="both"/>
      </w:pPr>
      <w:r>
        <w:rPr>
          <w:sz w:val="20"/>
        </w:rPr>
        <w:t xml:space="preserve">     1</w:t>
      </w:r>
    </w:p>
    <w:p>
      <w:pPr>
        <w:pStyle w:val="1"/>
        <w:jc w:val="both"/>
      </w:pPr>
      <w:r>
        <w:rPr>
          <w:sz w:val="20"/>
        </w:rPr>
        <w:t xml:space="preserve">    2  .  В  случае  если  гражданин,  нуждающийся  в социальной поддержке,</w:t>
      </w:r>
    </w:p>
    <w:p>
      <w:pPr>
        <w:pStyle w:val="1"/>
        <w:jc w:val="both"/>
      </w:pPr>
      <w:r>
        <w:rPr>
          <w:sz w:val="20"/>
        </w:rPr>
        <w:t xml:space="preserve">является  инвалидом, учреждение в порядке межведомственного информационного</w:t>
      </w:r>
    </w:p>
    <w:p>
      <w:pPr>
        <w:pStyle w:val="1"/>
        <w:jc w:val="both"/>
      </w:pPr>
      <w:r>
        <w:rPr>
          <w:sz w:val="20"/>
        </w:rPr>
        <w:t xml:space="preserve">взаимодействия  в  течение  пяти  рабочих дней со дня регистрации заявления</w:t>
      </w:r>
    </w:p>
    <w:p>
      <w:pPr>
        <w:pStyle w:val="1"/>
        <w:jc w:val="both"/>
      </w:pPr>
      <w:r>
        <w:rPr>
          <w:sz w:val="20"/>
        </w:rPr>
        <w:t xml:space="preserve">запрашивает  сведения об инвалидности гражданина, нуждающегося в социальной</w:t>
      </w:r>
    </w:p>
    <w:p>
      <w:pPr>
        <w:pStyle w:val="1"/>
        <w:jc w:val="both"/>
      </w:pPr>
      <w:r>
        <w:rPr>
          <w:sz w:val="20"/>
        </w:rPr>
        <w:t xml:space="preserve">поддержке,     в    государственной    информационной    системе    "Единая</w:t>
      </w:r>
    </w:p>
    <w:p>
      <w:pPr>
        <w:pStyle w:val="1"/>
        <w:jc w:val="both"/>
      </w:pPr>
      <w:r>
        <w:rPr>
          <w:sz w:val="20"/>
        </w:rPr>
        <w:t xml:space="preserve">централизованная   цифровая   платформа   в  социальной  сфере".  В  случае</w:t>
      </w:r>
    </w:p>
    <w:p>
      <w:pPr>
        <w:pStyle w:val="1"/>
        <w:jc w:val="both"/>
      </w:pPr>
      <w:r>
        <w:rPr>
          <w:sz w:val="20"/>
        </w:rPr>
        <w:t xml:space="preserve">отсутствия     в    государственной    информационной    системе    "Единая</w:t>
      </w:r>
    </w:p>
    <w:p>
      <w:pPr>
        <w:pStyle w:val="1"/>
        <w:jc w:val="both"/>
      </w:pPr>
      <w:r>
        <w:rPr>
          <w:sz w:val="20"/>
        </w:rPr>
        <w:t xml:space="preserve">централизованная  цифровая  платформа  в  социальной  сфере" таких сведений</w:t>
      </w:r>
    </w:p>
    <w:p>
      <w:pPr>
        <w:pStyle w:val="1"/>
        <w:jc w:val="both"/>
      </w:pPr>
      <w:r>
        <w:rPr>
          <w:sz w:val="20"/>
        </w:rPr>
        <w:t xml:space="preserve">учреждение  в  день  выявления  данного  факта  уведомляет  любым доступным</w:t>
      </w:r>
    </w:p>
    <w:p>
      <w:pPr>
        <w:pStyle w:val="1"/>
        <w:jc w:val="both"/>
      </w:pPr>
      <w:r>
        <w:rPr>
          <w:sz w:val="20"/>
        </w:rPr>
        <w:t xml:space="preserve">способом    гражданина,    нуждающегося   в   социальной   поддержке   (его</w:t>
      </w:r>
    </w:p>
    <w:p>
      <w:pPr>
        <w:pStyle w:val="1"/>
        <w:jc w:val="both"/>
      </w:pPr>
      <w:r>
        <w:rPr>
          <w:sz w:val="20"/>
        </w:rPr>
        <w:t xml:space="preserve">представителя), о необходимости представления в учреждение в течение десяти</w:t>
      </w:r>
    </w:p>
    <w:p>
      <w:pPr>
        <w:pStyle w:val="1"/>
        <w:jc w:val="both"/>
      </w:pPr>
      <w:r>
        <w:rPr>
          <w:sz w:val="20"/>
        </w:rPr>
        <w:t xml:space="preserve">дней  со  дня  уведомления  копии справки, подтверждающей факт установления</w:t>
      </w:r>
    </w:p>
    <w:p>
      <w:pPr>
        <w:pStyle w:val="1"/>
        <w:jc w:val="both"/>
      </w:pPr>
      <w:r>
        <w:rPr>
          <w:sz w:val="20"/>
        </w:rPr>
        <w:t xml:space="preserve">инвалидности,     выданной    федеральным    государственным    учреждением</w:t>
      </w:r>
    </w:p>
    <w:p>
      <w:pPr>
        <w:pStyle w:val="1"/>
        <w:jc w:val="both"/>
      </w:pPr>
      <w:r>
        <w:rPr>
          <w:sz w:val="20"/>
        </w:rPr>
        <w:t xml:space="preserve">медико-социальной   экспертизы   (далее   -  справка,  подтверждающая  факт</w:t>
      </w:r>
    </w:p>
    <w:p>
      <w:pPr>
        <w:pStyle w:val="1"/>
        <w:jc w:val="both"/>
      </w:pPr>
      <w:r>
        <w:rPr>
          <w:sz w:val="20"/>
        </w:rPr>
        <w:t xml:space="preserve">установления инвалидности).</w:t>
      </w:r>
    </w:p>
    <w:p>
      <w:pPr>
        <w:pStyle w:val="1"/>
        <w:jc w:val="both"/>
      </w:pPr>
      <w:r>
        <w:rPr>
          <w:sz w:val="20"/>
        </w:rPr>
        <w:t xml:space="preserve">        1</w:t>
      </w:r>
    </w:p>
    <w:p>
      <w:pPr>
        <w:pStyle w:val="1"/>
        <w:jc w:val="both"/>
      </w:pPr>
      <w:r>
        <w:rPr>
          <w:sz w:val="20"/>
        </w:rPr>
        <w:t xml:space="preserve">(часть 2  введена  Законом  Амурской области от 25.12.2020 </w:t>
      </w:r>
      <w:hyperlink w:history="0" r:id="rId42" w:tooltip="Закон Амурской области от 25.12.2020 N 682-ОЗ (ред. от 02.11.2022) &quot;О внесении изменений в Закон Амурской области &quot;Об организации приемных семей для граждан пожилого возраста в Амурской области&quot; (принят Законодательным Собранием Амурской области 18.12.2020) {КонсультантПлюс}">
        <w:r>
          <w:rPr>
            <w:sz w:val="20"/>
            <w:color w:val="0000ff"/>
          </w:rPr>
          <w:t xml:space="preserve">N 682-ОЗ</w:t>
        </w:r>
      </w:hyperlink>
      <w:r>
        <w:rPr>
          <w:sz w:val="20"/>
        </w:rPr>
        <w:t xml:space="preserve">; в ред.</w:t>
      </w:r>
    </w:p>
    <w:p>
      <w:pPr>
        <w:pStyle w:val="1"/>
        <w:jc w:val="both"/>
      </w:pPr>
      <w:r>
        <w:rPr>
          <w:sz w:val="20"/>
        </w:rPr>
        <w:t xml:space="preserve">Закона Амурской области от 06.10.2023 </w:t>
      </w:r>
      <w:hyperlink w:history="0" r:id="rId43" w:tooltip="Закон Амурской области от 06.10.2023 N 373-ОЗ &quot;О внесении изменений в отдельные законодательные акты Амурской области в социальной сфере&quot; (принят Законодательным Собранием Амурской области 28.09.2023) {КонсультантПлюс}">
        <w:r>
          <w:rPr>
            <w:sz w:val="20"/>
            <w:color w:val="0000ff"/>
          </w:rPr>
          <w:t xml:space="preserve">N 373-ОЗ</w:t>
        </w:r>
      </w:hyperlink>
      <w:r>
        <w:rPr>
          <w:sz w:val="20"/>
        </w:rPr>
        <w:t xml:space="preserve">)</w:t>
      </w:r>
    </w:p>
    <w:p>
      <w:pPr>
        <w:pStyle w:val="0"/>
        <w:jc w:val="both"/>
      </w:pPr>
      <w:r>
        <w:rPr>
          <w:sz w:val="24"/>
        </w:rPr>
      </w:r>
    </w:p>
    <w:bookmarkStart w:id="106" w:name="P106"/>
    <w:bookmarkEnd w:id="106"/>
    <w:p>
      <w:pPr>
        <w:pStyle w:val="0"/>
        <w:ind w:firstLine="540"/>
        <w:jc w:val="both"/>
      </w:pPr>
      <w:r>
        <w:rPr>
          <w:sz w:val="24"/>
        </w:rPr>
        <w:t xml:space="preserve">3. Основанием для подтверждения причин, по которым члены семьи (единственный член семьи) гражданина, нуждающегося в социальной поддержке, не могут (не может) обеспечить ему уход, является представление одного из следующих документов:</w:t>
      </w:r>
    </w:p>
    <w:p>
      <w:pPr>
        <w:pStyle w:val="0"/>
        <w:jc w:val="both"/>
      </w:pPr>
      <w:r>
        <w:rPr>
          <w:sz w:val="24"/>
        </w:rPr>
        <w:t xml:space="preserve">(в ред. Закона Амурской области от 25.12.2020 </w:t>
      </w:r>
      <w:hyperlink w:history="0" r:id="rId44" w:tooltip="Закон Амурской области от 25.12.2020 N 682-ОЗ (ред. от 02.11.2022) &quot;О внесении изменений в Закон Амурской области &quot;Об организации приемных семей для граждан пожилого возраста в Амурской области&quot; (принят Законодательным Собранием Амурской области 18.12.2020) {КонсультантПлюс}">
        <w:r>
          <w:rPr>
            <w:sz w:val="24"/>
            <w:color w:val="0000ff"/>
          </w:rPr>
          <w:t xml:space="preserve">N 682-ОЗ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листка нетрудоспособности;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справки, подтверждающей факт установления инвалидности (признания ребенком-инвалидом), выданной в установленном порядке;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3) справки о нахождении в местах лишения свободы;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4) документов, подтверждающих проживание в разных населенных пунктах с гражданином, нуждающимся в социальной поддержке;</w:t>
      </w:r>
    </w:p>
    <w:p>
      <w:pPr>
        <w:pStyle w:val="0"/>
        <w:jc w:val="both"/>
      </w:pPr>
      <w:r>
        <w:rPr>
          <w:sz w:val="24"/>
        </w:rPr>
        <w:t xml:space="preserve">(в ред. Законов Амурской области от 07.09.2015 </w:t>
      </w:r>
      <w:hyperlink w:history="0" r:id="rId45" w:tooltip="Закон Амурской области от 07.09.2015 N 565-ОЗ &quot;О внесении изменений в Закон Амурской области &quot;Об организации приемных семей для граждан пожилого возраста в Амурской области&quot; (принят Законодательным Собранием Амурской области 27.08.2015) {КонсультантПлюс}">
        <w:r>
          <w:rPr>
            <w:sz w:val="24"/>
            <w:color w:val="0000ff"/>
          </w:rPr>
          <w:t xml:space="preserve">N 565-ОЗ</w:t>
        </w:r>
      </w:hyperlink>
      <w:r>
        <w:rPr>
          <w:sz w:val="24"/>
        </w:rPr>
        <w:t xml:space="preserve">, от 25.12.2020 </w:t>
      </w:r>
      <w:hyperlink w:history="0" r:id="rId46" w:tooltip="Закон Амурской области от 25.12.2020 N 682-ОЗ (ред. от 02.11.2022) &quot;О внесении изменений в Закон Амурской области &quot;Об организации приемных семей для граждан пожилого возраста в Амурской области&quot; (принят Законодательным Собранием Амурской области 18.12.2020) {КонсультантПлюс}">
        <w:r>
          <w:rPr>
            <w:sz w:val="24"/>
            <w:color w:val="0000ff"/>
          </w:rPr>
          <w:t xml:space="preserve">N 682-ОЗ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5) документов, подтверждающих частые и продолжительные служебные командировки, постоянную работу, которая осуществляется в пути или имеет разъездной характер (справка с места работы с указанием частоты и продолжительности служебных командировок, копия трудового договора (служебного контракта) или должностной инструкции (должностного регламента), содержащая положения о том, что постоянная работа осуществляется в пути или имеет разъездной характер).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4. Порядок приема и рассмотрения заявлений кандидатов и граждан, нуждающихся в социальной поддержке, об устройстве их в приемную семью устанавливается постановлением Правительства Амурской области (далее - Правительство области).</w:t>
      </w:r>
    </w:p>
    <w:p>
      <w:pPr>
        <w:pStyle w:val="0"/>
        <w:jc w:val="both"/>
      </w:pPr>
      <w:r>
        <w:rPr>
          <w:sz w:val="24"/>
        </w:rPr>
        <w:t xml:space="preserve">(в ред. Законов Амурской области от 25.12.2020 </w:t>
      </w:r>
      <w:hyperlink w:history="0" r:id="rId47" w:tooltip="Закон Амурской области от 25.12.2020 N 682-ОЗ (ред. от 02.11.2022) &quot;О внесении изменений в Закон Амурской области &quot;Об организации приемных семей для граждан пожилого возраста в Амурской области&quot; (принят Законодательным Собранием Амурской области 18.12.2020) {КонсультантПлюс}">
        <w:r>
          <w:rPr>
            <w:sz w:val="24"/>
            <w:color w:val="0000ff"/>
          </w:rPr>
          <w:t xml:space="preserve">N 682-ОЗ</w:t>
        </w:r>
      </w:hyperlink>
      <w:r>
        <w:rPr>
          <w:sz w:val="24"/>
        </w:rPr>
        <w:t xml:space="preserve">, от 02.11.2022 </w:t>
      </w:r>
      <w:hyperlink w:history="0" r:id="rId48" w:tooltip="Закон Амурской области от 02.11.2022 N 171-ОЗ &quot;О внесении изменений в статьи 2 и 4 Закона Амурской области &quot;Об организации в Амурской области приемных семей для граждан пожилого возраста и инвалидов I или II группы, страдающих психическими расстройствами и расстройствами поведения&quot; (принят Законодательным Собранием Амурской области 27.10.2022) {КонсультантПлюс}">
        <w:r>
          <w:rPr>
            <w:sz w:val="24"/>
            <w:color w:val="0000ff"/>
          </w:rPr>
          <w:t xml:space="preserve">N 171-ОЗ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5. По результатам рассмотрения заявлений граждан, нуждающихся в социальной поддержке, и кандидатов учреждением принимается решение о включении или об отказе во включении в реестры.</w:t>
      </w:r>
    </w:p>
    <w:p>
      <w:pPr>
        <w:pStyle w:val="0"/>
        <w:jc w:val="both"/>
      </w:pPr>
      <w:r>
        <w:rPr>
          <w:sz w:val="24"/>
        </w:rPr>
        <w:t xml:space="preserve">(в ред. Закона Амурской области от 25.12.2020 </w:t>
      </w:r>
      <w:hyperlink w:history="0" r:id="rId49" w:tooltip="Закон Амурской области от 25.12.2020 N 682-ОЗ (ред. от 02.11.2022) &quot;О внесении изменений в Закон Амурской области &quot;Об организации приемных семей для граждан пожилого возраста в Амурской области&quot; (принят Законодательным Собранием Амурской области 18.12.2020) {КонсультантПлюс}">
        <w:r>
          <w:rPr>
            <w:sz w:val="24"/>
            <w:color w:val="0000ff"/>
          </w:rPr>
          <w:t xml:space="preserve">N 682-ОЗ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6. Порядок подбора граждан, нуждающихся в социальной поддержке, и кандидатов в целях создания приемной семьи устанавливается постановлением Правительства области.</w:t>
      </w:r>
    </w:p>
    <w:p>
      <w:pPr>
        <w:pStyle w:val="0"/>
        <w:jc w:val="both"/>
      </w:pPr>
      <w:r>
        <w:rPr>
          <w:sz w:val="24"/>
        </w:rPr>
        <w:t xml:space="preserve">(в ред. Закона Амурской области от 25.12.2020 </w:t>
      </w:r>
      <w:hyperlink w:history="0" r:id="rId50" w:tooltip="Закон Амурской области от 25.12.2020 N 682-ОЗ (ред. от 02.11.2022) &quot;О внесении изменений в Закон Амурской области &quot;Об организации приемных семей для граждан пожилого возраста в Амурской области&quot; (принят Законодательным Собранием Амурской области 18.12.2020) {КонсультантПлюс}">
        <w:r>
          <w:rPr>
            <w:sz w:val="24"/>
            <w:color w:val="0000ff"/>
          </w:rPr>
          <w:t xml:space="preserve">N 682-ОЗ</w:t>
        </w:r>
      </w:hyperlink>
      <w:r>
        <w:rPr>
          <w:sz w:val="24"/>
        </w:rPr>
        <w:t xml:space="preserve">)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0"/>
        <w:ind w:firstLine="540"/>
        <w:jc w:val="both"/>
      </w:pPr>
      <w:r>
        <w:rPr>
          <w:sz w:val="24"/>
        </w:rPr>
        <w:t xml:space="preserve">Статья 3. Ведение реестров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1. Ведение реестров осуществляется учреждением в порядке, установленном постановлением Правительства области.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 Основанием для отказа во включении в реестры являются: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отсутствие полного пакета документов, предусмотренных </w:t>
      </w:r>
      <w:hyperlink w:history="0" w:anchor="P46" w:tooltip="1. Совершеннолетний дееспособный гражданин, проживающий на территории области и намеревающийся организовать приемную семью для гражданина, нуждающегося в социальной поддержке (далее - кандидат), лично обращается в государственное казенное учреждение - управление социальной защиты населения по месту своего жительства (далее - учреждение) с письменным заявлением о намерении организовать приемную семью.">
        <w:r>
          <w:rPr>
            <w:sz w:val="24"/>
            <w:color w:val="0000ff"/>
          </w:rPr>
          <w:t xml:space="preserve">частями 1</w:t>
        </w:r>
      </w:hyperlink>
      <w:r>
        <w:rPr>
          <w:sz w:val="24"/>
        </w:rPr>
        <w:t xml:space="preserve"> - </w:t>
      </w:r>
      <w:hyperlink w:history="0" w:anchor="P106" w:tooltip="3. Основанием для подтверждения причин, по которым члены семьи (единственный член семьи) гражданина, нуждающегося в социальной поддержке, не могут (не может) обеспечить ему уход, является представление одного из следующих документов:">
        <w:r>
          <w:rPr>
            <w:sz w:val="24"/>
            <w:color w:val="0000ff"/>
          </w:rPr>
          <w:t xml:space="preserve">3 статьи 2</w:t>
        </w:r>
      </w:hyperlink>
      <w:r>
        <w:rPr>
          <w:sz w:val="24"/>
        </w:rPr>
        <w:t xml:space="preserve"> настоящего Закона;</w:t>
      </w:r>
    </w:p>
    <w:p>
      <w:pPr>
        <w:pStyle w:val="0"/>
        <w:jc w:val="both"/>
      </w:pPr>
      <w:r>
        <w:rPr>
          <w:sz w:val="24"/>
        </w:rPr>
        <w:t xml:space="preserve">(в ред. Закона Амурской области от 25.12.2020 </w:t>
      </w:r>
      <w:hyperlink w:history="0" r:id="rId51" w:tooltip="Закон Амурской области от 25.12.2020 N 682-ОЗ (ред. от 02.11.2022) &quot;О внесении изменений в Закон Амурской области &quot;Об организации приемных семей для граждан пожилого возраста в Амурской области&quot; (принят Законодательным Собранием Амурской области 18.12.2020) {КонсультантПлюс}">
        <w:r>
          <w:rPr>
            <w:sz w:val="24"/>
            <w:color w:val="0000ff"/>
          </w:rPr>
          <w:t xml:space="preserve">N 682-ОЗ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несоответствие гражданина, нуждающегося в социальной поддержке, условиям, указанным в </w:t>
      </w:r>
      <w:hyperlink w:history="0" w:anchor="P31" w:tooltip="2) гражданин, нуждающийся в социальной поддержке:">
        <w:r>
          <w:rPr>
            <w:sz w:val="24"/>
            <w:color w:val="0000ff"/>
          </w:rPr>
          <w:t xml:space="preserve">пункте 2 статьи 1</w:t>
        </w:r>
      </w:hyperlink>
      <w:r>
        <w:rPr>
          <w:sz w:val="24"/>
        </w:rPr>
        <w:t xml:space="preserve"> настоящего Закона;</w:t>
      </w:r>
    </w:p>
    <w:p>
      <w:pPr>
        <w:pStyle w:val="0"/>
        <w:jc w:val="both"/>
      </w:pPr>
      <w:r>
        <w:rPr>
          <w:sz w:val="24"/>
        </w:rPr>
        <w:t xml:space="preserve">(в ред. Закона Амурской области от 25.12.2020 </w:t>
      </w:r>
      <w:hyperlink w:history="0" r:id="rId52" w:tooltip="Закон Амурской области от 25.12.2020 N 682-ОЗ (ред. от 02.11.2022) &quot;О внесении изменений в Закон Амурской области &quot;Об организации приемных семей для граждан пожилого возраста в Амурской области&quot; (принят Законодательным Собранием Амурской области 18.12.2020) {КонсультантПлюс}">
        <w:r>
          <w:rPr>
            <w:sz w:val="24"/>
            <w:color w:val="0000ff"/>
          </w:rPr>
          <w:t xml:space="preserve">N 682-ОЗ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3) наличие у гражданина, нуждающегося в социальной поддержке, или у кандидата и совместно проживающих с ним членов семьи хронического алкоголизма, карантинных инфекционных заболеваний, активных форм туберкулеза, венерических заболеваний, затяжных психических расстройств с тяжелыми стойкими или часто обостряющимися болезненными проявлениями, а также факта назначения указанным лицам принудительных мер медицинского характера;</w:t>
      </w:r>
    </w:p>
    <w:p>
      <w:pPr>
        <w:pStyle w:val="0"/>
        <w:jc w:val="both"/>
      </w:pPr>
      <w:r>
        <w:rPr>
          <w:sz w:val="24"/>
        </w:rPr>
        <w:t xml:space="preserve">(п. 3 в ред. Закона Амурской области от 25.12.2020 </w:t>
      </w:r>
      <w:hyperlink w:history="0" r:id="rId53" w:tooltip="Закон Амурской области от 25.12.2020 N 682-ОЗ (ред. от 02.11.2022) &quot;О внесении изменений в Закон Амурской области &quot;Об организации приемных семей для граждан пожилого возраста в Амурской области&quot; (принят Законодательным Собранием Амурской области 18.12.2020) {КонсультантПлюс}">
        <w:r>
          <w:rPr>
            <w:sz w:val="24"/>
            <w:color w:val="0000ff"/>
          </w:rPr>
          <w:t xml:space="preserve">N 682-ОЗ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4) получение гражданином, нуждающимся в социальной поддержке, или кандидатом социальных услуг, предоставляемых в форме социального обслуживания на дому.</w:t>
      </w:r>
    </w:p>
    <w:p>
      <w:pPr>
        <w:pStyle w:val="0"/>
        <w:jc w:val="both"/>
      </w:pPr>
      <w:r>
        <w:rPr>
          <w:sz w:val="24"/>
        </w:rPr>
        <w:t xml:space="preserve">(в ред. Законов Амурской области от 07.06.2016 </w:t>
      </w:r>
      <w:hyperlink w:history="0" r:id="rId54" w:tooltip="Закон Амурской области от 07.06.2016 N 689-ОЗ &quot;О внесении изменений в статью 3 Закона Амурской области &quot;Об организации приемных семей для граждан пожилого возраста в Амурской области&quot; (принят Законодательным Собранием Амурской области 26.05.2016) {КонсультантПлюс}">
        <w:r>
          <w:rPr>
            <w:sz w:val="24"/>
            <w:color w:val="0000ff"/>
          </w:rPr>
          <w:t xml:space="preserve">N 689-ОЗ</w:t>
        </w:r>
      </w:hyperlink>
      <w:r>
        <w:rPr>
          <w:sz w:val="24"/>
        </w:rPr>
        <w:t xml:space="preserve">, от 25.12.2020 </w:t>
      </w:r>
      <w:hyperlink w:history="0" r:id="rId55" w:tooltip="Закон Амурской области от 25.12.2020 N 682-ОЗ (ред. от 02.11.2022) &quot;О внесении изменений в Закон Амурской области &quot;Об организации приемных семей для граждан пожилого возраста в Амурской области&quot; (принят Законодательным Собранием Амурской области 18.12.2020) {КонсультантПлюс}">
        <w:r>
          <w:rPr>
            <w:sz w:val="24"/>
            <w:color w:val="0000ff"/>
          </w:rPr>
          <w:t xml:space="preserve">N 682-ОЗ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3. Основанием для исключения из реестров являются: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смерть гражданина, нуждающегося в социальной поддержке, или кандидата;</w:t>
      </w:r>
    </w:p>
    <w:p>
      <w:pPr>
        <w:pStyle w:val="0"/>
        <w:jc w:val="both"/>
      </w:pPr>
      <w:r>
        <w:rPr>
          <w:sz w:val="24"/>
        </w:rPr>
        <w:t xml:space="preserve">(в ред. Закона Амурской области от 25.12.2020 </w:t>
      </w:r>
      <w:hyperlink w:history="0" r:id="rId56" w:tooltip="Закон Амурской области от 25.12.2020 N 682-ОЗ (ред. от 02.11.2022) &quot;О внесении изменений в Закон Амурской области &quot;Об организации приемных семей для граждан пожилого возраста в Амурской области&quot; (принят Законодательным Собранием Амурской области 18.12.2020) {КонсультантПлюс}">
        <w:r>
          <w:rPr>
            <w:sz w:val="24"/>
            <w:color w:val="0000ff"/>
          </w:rPr>
          <w:t xml:space="preserve">N 682-ОЗ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переезд гражданина, нуждающегося в социальной поддержке, или кандидата на постоянное место жительства за пределы области;</w:t>
      </w:r>
    </w:p>
    <w:p>
      <w:pPr>
        <w:pStyle w:val="0"/>
        <w:jc w:val="both"/>
      </w:pPr>
      <w:r>
        <w:rPr>
          <w:sz w:val="24"/>
        </w:rPr>
        <w:t xml:space="preserve">(в ред. Закона Амурской области от 25.12.2020 </w:t>
      </w:r>
      <w:hyperlink w:history="0" r:id="rId57" w:tooltip="Закон Амурской области от 25.12.2020 N 682-ОЗ (ред. от 02.11.2022) &quot;О внесении изменений в Закон Амурской области &quot;Об организации приемных семей для граждан пожилого возраста в Амурской области&quot; (принят Законодательным Собранием Амурской области 18.12.2020) {КонсультантПлюс}">
        <w:r>
          <w:rPr>
            <w:sz w:val="24"/>
            <w:color w:val="0000ff"/>
          </w:rPr>
          <w:t xml:space="preserve">N 682-ОЗ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3) получение гражданином, нуждающимся в социальной поддержке, или кандидатом социальных услуг, предоставляемых в стационарной форме социального обслуживания;</w:t>
      </w:r>
    </w:p>
    <w:p>
      <w:pPr>
        <w:pStyle w:val="0"/>
        <w:jc w:val="both"/>
      </w:pPr>
      <w:r>
        <w:rPr>
          <w:sz w:val="24"/>
        </w:rPr>
        <w:t xml:space="preserve">(в ред. Законов Амурской области от 07.06.2016 </w:t>
      </w:r>
      <w:hyperlink w:history="0" r:id="rId58" w:tooltip="Закон Амурской области от 07.06.2016 N 689-ОЗ &quot;О внесении изменений в статью 3 Закона Амурской области &quot;Об организации приемных семей для граждан пожилого возраста в Амурской области&quot; (принят Законодательным Собранием Амурской области 26.05.2016) {КонсультантПлюс}">
        <w:r>
          <w:rPr>
            <w:sz w:val="24"/>
            <w:color w:val="0000ff"/>
          </w:rPr>
          <w:t xml:space="preserve">N 689-ОЗ</w:t>
        </w:r>
      </w:hyperlink>
      <w:r>
        <w:rPr>
          <w:sz w:val="24"/>
        </w:rPr>
        <w:t xml:space="preserve">, от 25.12.2020 </w:t>
      </w:r>
      <w:hyperlink w:history="0" r:id="rId59" w:tooltip="Закон Амурской области от 25.12.2020 N 682-ОЗ (ред. от 02.11.2022) &quot;О внесении изменений в Закон Амурской области &quot;Об организации приемных семей для граждан пожилого возраста в Амурской области&quot; (принят Законодательным Собранием Амурской области 18.12.2020) {КонсультантПлюс}">
        <w:r>
          <w:rPr>
            <w:sz w:val="24"/>
            <w:color w:val="0000ff"/>
          </w:rPr>
          <w:t xml:space="preserve">N 682-ОЗ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4) личное заявление гражданина, нуждающегося в социальной поддержке, или кандидата об исключении из реестра;</w:t>
      </w:r>
    </w:p>
    <w:p>
      <w:pPr>
        <w:pStyle w:val="0"/>
        <w:jc w:val="both"/>
      </w:pPr>
      <w:r>
        <w:rPr>
          <w:sz w:val="24"/>
        </w:rPr>
        <w:t xml:space="preserve">(в ред. Закона Амурской области от 25.12.2020 </w:t>
      </w:r>
      <w:hyperlink w:history="0" r:id="rId60" w:tooltip="Закон Амурской области от 25.12.2020 N 682-ОЗ (ред. от 02.11.2022) &quot;О внесении изменений в Закон Амурской области &quot;Об организации приемных семей для граждан пожилого возраста в Амурской области&quot; (принят Законодательным Собранием Амурской области 18.12.2020) {КонсультантПлюс}">
        <w:r>
          <w:rPr>
            <w:sz w:val="24"/>
            <w:color w:val="0000ff"/>
          </w:rPr>
          <w:t xml:space="preserve">N 682-ОЗ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5) заключение договора о создании приемной семьи.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0"/>
        <w:ind w:firstLine="540"/>
        <w:jc w:val="both"/>
      </w:pPr>
      <w:r>
        <w:rPr>
          <w:sz w:val="24"/>
        </w:rPr>
        <w:t xml:space="preserve">Статья 4. Создание приемной семьи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1. Приемная семья создается на основании договора о создании приемной семьи, заключенного между учреждением, гражданином, нуждающимся в социальной поддержке, и гражданином, осуществляющим за ним уход (далее - договор).</w:t>
      </w:r>
    </w:p>
    <w:p>
      <w:pPr>
        <w:pStyle w:val="0"/>
        <w:jc w:val="both"/>
      </w:pPr>
      <w:r>
        <w:rPr>
          <w:sz w:val="24"/>
        </w:rPr>
        <w:t xml:space="preserve">(в ред. Закона Амурской области от 25.12.2020 </w:t>
      </w:r>
      <w:hyperlink w:history="0" r:id="rId61" w:tooltip="Закон Амурской области от 25.12.2020 N 682-ОЗ (ред. от 02.11.2022) &quot;О внесении изменений в Закон Амурской области &quot;Об организации приемных семей для граждан пожилого возраста в Амурской области&quot; (принят Законодательным Собранием Амурской области 18.12.2020) {КонсультантПлюс}">
        <w:r>
          <w:rPr>
            <w:sz w:val="24"/>
            <w:color w:val="0000ff"/>
          </w:rPr>
          <w:t xml:space="preserve">N 682-ОЗ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Количество проживающих в одной приемной семье граждан, нуждающихся в социальной поддержке, не должно превышать двух человек.</w:t>
      </w:r>
    </w:p>
    <w:p>
      <w:pPr>
        <w:pStyle w:val="0"/>
        <w:jc w:val="both"/>
      </w:pPr>
      <w:r>
        <w:rPr>
          <w:sz w:val="24"/>
        </w:rPr>
        <w:t xml:space="preserve">(в ред. Закона Амурской области от 25.12.2020 </w:t>
      </w:r>
      <w:hyperlink w:history="0" r:id="rId62" w:tooltip="Закон Амурской области от 25.12.2020 N 682-ОЗ (ред. от 02.11.2022) &quot;О внесении изменений в Закон Амурской области &quot;Об организации приемных семей для граждан пожилого возраста в Амурской области&quot; (принят Законодательным Собранием Амурской области 18.12.2020) {КонсультантПлюс}">
        <w:r>
          <w:rPr>
            <w:sz w:val="24"/>
            <w:color w:val="0000ff"/>
          </w:rPr>
          <w:t xml:space="preserve">N 682-ОЗ</w:t>
        </w:r>
      </w:hyperlink>
      <w:r>
        <w:rPr>
          <w:sz w:val="24"/>
        </w:rPr>
        <w:t xml:space="preserve">)</w:t>
      </w:r>
    </w:p>
    <w:bookmarkStart w:id="150" w:name="P150"/>
    <w:bookmarkEnd w:id="150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 В договоре указываются место проживания приемной семьи, порядок и условия осуществления ухода за гражданином, нуждающимся в социальной поддержке, права и обязанности сторон договора, порядок формирования бюджета приемной семьи и цели его расходования, в том числе размер денежных средств, вносимых гражданином, нуждающимся в социальной поддержке, и гражданином, осуществляющим за ним уход, основания расторжения договора, способы контроля за исполнением условий договора.</w:t>
      </w:r>
    </w:p>
    <w:p>
      <w:pPr>
        <w:pStyle w:val="0"/>
        <w:jc w:val="both"/>
      </w:pPr>
      <w:r>
        <w:rPr>
          <w:sz w:val="24"/>
        </w:rPr>
        <w:t xml:space="preserve">(часть 2 в ред. Закона Амурской области от 25.12.2020 </w:t>
      </w:r>
      <w:hyperlink w:history="0" r:id="rId63" w:tooltip="Закон Амурской области от 25.12.2020 N 682-ОЗ (ред. от 02.11.2022) &quot;О внесении изменений в Закон Амурской области &quot;Об организации приемных семей для граждан пожилого возраста в Амурской области&quot; (принят Законодательным Собранием Амурской области 18.12.2020) {КонсультантПлюс}">
        <w:r>
          <w:rPr>
            <w:sz w:val="24"/>
            <w:color w:val="0000ff"/>
          </w:rPr>
          <w:t xml:space="preserve">N 682-ОЗ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3. При заключении договора учреждение оформляет паспорт приемной семьи.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Информация, содержащаяся в паспорте приемной семьи, подлежит ежеквартальному обновлению по результатам проводимого учреждением обследования условий проживания гражданина, нуждающегося в социальной поддержке, в приемной семье.</w:t>
      </w:r>
    </w:p>
    <w:p>
      <w:pPr>
        <w:pStyle w:val="0"/>
        <w:jc w:val="both"/>
      </w:pPr>
      <w:r>
        <w:rPr>
          <w:sz w:val="24"/>
        </w:rPr>
        <w:t xml:space="preserve">(в ред. Закона Амурской области от 25.12.2020 </w:t>
      </w:r>
      <w:hyperlink w:history="0" r:id="rId64" w:tooltip="Закон Амурской области от 25.12.2020 N 682-ОЗ (ред. от 02.11.2022) &quot;О внесении изменений в Закон Амурской области &quot;Об организации приемных семей для граждан пожилого возраста в Амурской области&quot; (принят Законодательным Собранием Амурской области 18.12.2020) {КонсультантПлюс}">
        <w:r>
          <w:rPr>
            <w:sz w:val="24"/>
            <w:color w:val="0000ff"/>
          </w:rPr>
          <w:t xml:space="preserve">N 682-ОЗ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4. Формы договора и паспорта приемной семьи устанавливаются исполнительным органом Амурской области, осуществляющим функции управления в сфере социальной защиты населения (далее - уполномоченный орган).</w:t>
      </w:r>
    </w:p>
    <w:p>
      <w:pPr>
        <w:pStyle w:val="0"/>
        <w:jc w:val="both"/>
      </w:pPr>
      <w:r>
        <w:rPr>
          <w:sz w:val="24"/>
        </w:rPr>
        <w:t xml:space="preserve">(в ред. Закона Амурской области от 02.11.2022 </w:t>
      </w:r>
      <w:hyperlink w:history="0" r:id="rId65" w:tooltip="Закон Амурской области от 02.11.2022 N 171-ОЗ &quot;О внесении изменений в статьи 2 и 4 Закона Амурской области &quot;Об организации в Амурской области приемных семей для граждан пожилого возраста и инвалидов I или II группы, страдающих психическими расстройствами и расстройствами поведения&quot; (принят Законодательным Собранием Амурской области 27.10.2022) {КонсультантПлюс}">
        <w:r>
          <w:rPr>
            <w:sz w:val="24"/>
            <w:color w:val="0000ff"/>
          </w:rPr>
          <w:t xml:space="preserve">N 171-ОЗ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5. Договор не заключается в случаях, если: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создание приемной семьи приведет к тому, что общая площадь жилого помещения, являющегося местом проживания гражданина, нуждающегося в социальной поддержке, и кандидата, в расчете на каждое, лицо, проживающее в жилом помещении, окажется меньше учетной нормы площади жилого помещения, установленной органом местного самоуправления;</w:t>
      </w:r>
    </w:p>
    <w:p>
      <w:pPr>
        <w:pStyle w:val="0"/>
        <w:jc w:val="both"/>
      </w:pPr>
      <w:r>
        <w:rPr>
          <w:sz w:val="24"/>
        </w:rPr>
        <w:t xml:space="preserve">(в ред. Закона Амурской области от 25.12.2020 </w:t>
      </w:r>
      <w:hyperlink w:history="0" r:id="rId66" w:tooltip="Закон Амурской области от 25.12.2020 N 682-ОЗ (ред. от 02.11.2022) &quot;О внесении изменений в Закон Амурской области &quot;Об организации приемных семей для граждан пожилого возраста в Амурской области&quot; (принят Законодательным Собранием Амурской области 18.12.2020) {КонсультантПлюс}">
        <w:r>
          <w:rPr>
            <w:sz w:val="24"/>
            <w:color w:val="0000ff"/>
          </w:rPr>
          <w:t xml:space="preserve">N 682-ОЗ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гражданин, нуждающийся в социальной поддержке, и кандидат не пришли к взаимному согласию относительно условий договора, указанных в </w:t>
      </w:r>
      <w:hyperlink w:history="0" w:anchor="P150" w:tooltip="2. В договоре указываются место проживания приемной семьи, порядок и условия осуществления ухода за гражданином, нуждающимся в социальной поддержке, права и обязанности сторон договора, порядок формирования бюджета приемной семьи и цели его расходования, в том числе размер денежных средств, вносимых гражданином, нуждающимся в социальной поддержке, и гражданином, осуществляющим за ним уход, основания расторжения договора, способы контроля за исполнением условий договора.">
        <w:r>
          <w:rPr>
            <w:sz w:val="24"/>
            <w:color w:val="0000ff"/>
          </w:rPr>
          <w:t xml:space="preserve">части 2</w:t>
        </w:r>
      </w:hyperlink>
      <w:r>
        <w:rPr>
          <w:sz w:val="24"/>
        </w:rPr>
        <w:t xml:space="preserve"> настоящей статьи;</w:t>
      </w:r>
    </w:p>
    <w:p>
      <w:pPr>
        <w:pStyle w:val="0"/>
        <w:jc w:val="both"/>
      </w:pPr>
      <w:r>
        <w:rPr>
          <w:sz w:val="24"/>
        </w:rPr>
        <w:t xml:space="preserve">(в ред. Закона Амурской области от 25.12.2020 </w:t>
      </w:r>
      <w:hyperlink w:history="0" r:id="rId67" w:tooltip="Закон Амурской области от 25.12.2020 N 682-ОЗ (ред. от 02.11.2022) &quot;О внесении изменений в Закон Амурской области &quot;Об организации приемных семей для граждан пожилого возраста в Амурской области&quot; (принят Законодательным Собранием Амурской области 18.12.2020) {КонсультантПлюс}">
        <w:r>
          <w:rPr>
            <w:sz w:val="24"/>
            <w:color w:val="0000ff"/>
          </w:rPr>
          <w:t xml:space="preserve">N 682-ОЗ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3) гражданин, нуждающийся в социальной поддержке, и кандидат являются членами одной семьи.</w:t>
      </w:r>
    </w:p>
    <w:p>
      <w:pPr>
        <w:pStyle w:val="0"/>
        <w:jc w:val="both"/>
      </w:pPr>
      <w:r>
        <w:rPr>
          <w:sz w:val="24"/>
        </w:rPr>
        <w:t xml:space="preserve">(в ред. Закона Амурской области от 25.12.2020 </w:t>
      </w:r>
      <w:hyperlink w:history="0" r:id="rId68" w:tooltip="Закон Амурской области от 25.12.2020 N 682-ОЗ (ред. от 02.11.2022) &quot;О внесении изменений в Закон Амурской области &quot;Об организации приемных семей для граждан пожилого возраста в Амурской области&quot; (принят Законодательным Собранием Амурской области 18.12.2020) {КонсультантПлюс}">
        <w:r>
          <w:rPr>
            <w:sz w:val="24"/>
            <w:color w:val="0000ff"/>
          </w:rPr>
          <w:t xml:space="preserve">N 682-ОЗ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6. Учреждение формирует список договоров и ежемесячно, в срок до 10 числа месяца, следующего за отчетным, представляет сведения в уполномоченный орган.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0"/>
        <w:ind w:firstLine="540"/>
        <w:jc w:val="both"/>
      </w:pPr>
      <w:r>
        <w:rPr>
          <w:sz w:val="24"/>
        </w:rPr>
        <w:t xml:space="preserve">Статья 5. Ежемесячное денежное вознаграждение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1. Гражданину, осуществляющему уход за гражданином, нуждающимся в социальной поддержке, учреждением производится выплата ежемесячного денежного вознаграждения.</w:t>
      </w:r>
    </w:p>
    <w:p>
      <w:pPr>
        <w:pStyle w:val="0"/>
        <w:jc w:val="both"/>
      </w:pPr>
      <w:r>
        <w:rPr>
          <w:sz w:val="24"/>
        </w:rPr>
        <w:t xml:space="preserve">(в ред. Закона Амурской области от 25.12.2020 </w:t>
      </w:r>
      <w:hyperlink w:history="0" r:id="rId69" w:tooltip="Закон Амурской области от 25.12.2020 N 682-ОЗ (ред. от 02.11.2022) &quot;О внесении изменений в Закон Амурской области &quot;Об организации приемных семей для граждан пожилого возраста в Амурской области&quot; (принят Законодательным Собранием Амурской области 18.12.2020) {КонсультантПлюс}">
        <w:r>
          <w:rPr>
            <w:sz w:val="24"/>
            <w:color w:val="0000ff"/>
          </w:rPr>
          <w:t xml:space="preserve">N 682-ОЗ</w:t>
        </w:r>
      </w:hyperlink>
      <w:r>
        <w:rPr>
          <w:sz w:val="24"/>
        </w:rPr>
        <w:t xml:space="preserve">)</w:t>
      </w:r>
    </w:p>
    <w:bookmarkStart w:id="170" w:name="P170"/>
    <w:bookmarkEnd w:id="170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 Размер ежемесячного денежного вознаграждения на одного гражданина, нуждающегося в социальной поддержке, составляет 4611 рублей.</w:t>
      </w:r>
    </w:p>
    <w:p>
      <w:pPr>
        <w:pStyle w:val="0"/>
        <w:jc w:val="both"/>
      </w:pPr>
      <w:r>
        <w:rPr>
          <w:sz w:val="24"/>
        </w:rPr>
        <w:t xml:space="preserve">(в ред. Закона Амурской области от 25.12.2020 </w:t>
      </w:r>
      <w:hyperlink w:history="0" r:id="rId70" w:tooltip="Закон Амурской области от 25.12.2020 N 682-ОЗ (ред. от 02.11.2022) &quot;О внесении изменений в Закон Амурской области &quot;Об организации приемных семей для граждан пожилого возраста в Амурской области&quot; (принят Законодательным Собранием Амурской области 18.12.2020) {КонсультантПлюс}">
        <w:r>
          <w:rPr>
            <w:sz w:val="24"/>
            <w:color w:val="0000ff"/>
          </w:rPr>
          <w:t xml:space="preserve">N 682-ОЗ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3. В случае если гражданин осуществляет уход за гражданином пожилого возраста, имеющим инвалидность I группы или достигшим возраста 80 и более лет, либо за инвалидом I или II группы, страдающим психическими расстройствами или расстройствами поведения, размер ежемесячного денежного вознаграждения такому гражданину увеличивается на 50 процентов размера, установленного в </w:t>
      </w:r>
      <w:hyperlink w:history="0" w:anchor="P170" w:tooltip="2. Размер ежемесячного денежного вознаграждения на одного гражданина, нуждающегося в социальной поддержке, составляет 4611 рублей.">
        <w:r>
          <w:rPr>
            <w:sz w:val="24"/>
            <w:color w:val="0000ff"/>
          </w:rPr>
          <w:t xml:space="preserve">части 2</w:t>
        </w:r>
      </w:hyperlink>
      <w:r>
        <w:rPr>
          <w:sz w:val="24"/>
        </w:rPr>
        <w:t xml:space="preserve"> настоящей статьи.</w:t>
      </w:r>
    </w:p>
    <w:p>
      <w:pPr>
        <w:pStyle w:val="0"/>
        <w:jc w:val="both"/>
      </w:pPr>
      <w:r>
        <w:rPr>
          <w:sz w:val="24"/>
        </w:rPr>
        <w:t xml:space="preserve">(часть 3 в ред. Закона Амурской области от 25.12.2020 </w:t>
      </w:r>
      <w:hyperlink w:history="0" r:id="rId71" w:tooltip="Закон Амурской области от 25.12.2020 N 682-ОЗ (ред. от 02.11.2022) &quot;О внесении изменений в Закон Амурской области &quot;Об организации приемных семей для граждан пожилого возраста в Амурской области&quot; (принят Законодательным Собранием Амурской области 18.12.2020) {КонсультантПлюс}">
        <w:r>
          <w:rPr>
            <w:sz w:val="24"/>
            <w:color w:val="0000ff"/>
          </w:rPr>
          <w:t xml:space="preserve">N 682-ОЗ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4. Размер ежемесячного денежного вознаграждения ежегодно индексируется в размере и сроки, предусмотренные законом области об областном бюджете на очередной финансовый год и плановый период.</w:t>
      </w:r>
    </w:p>
    <w:p>
      <w:pPr>
        <w:pStyle w:val="0"/>
        <w:jc w:val="both"/>
      </w:pPr>
      <w:r>
        <w:rPr>
          <w:sz w:val="24"/>
        </w:rPr>
        <w:t xml:space="preserve">(часть 4 в ред. Закона Амурской области от 26.11.2013 </w:t>
      </w:r>
      <w:hyperlink w:history="0" r:id="rId72" w:tooltip="Закон Амурской области от 26.11.2013 N 287-ОЗ (ред. от 13.03.2023) &quot;О внесении изменений в некоторые законодательные акты Амурской области&quot; (принят Законодательным Собранием Амурской области 14.11.2013) {КонсультантПлюс}">
        <w:r>
          <w:rPr>
            <w:sz w:val="24"/>
            <w:color w:val="0000ff"/>
          </w:rPr>
          <w:t xml:space="preserve">N 287-ОЗ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5. Порядок выплаты ежемесячного денежного вознаграждения гражданину, осуществляющему уход за гражданином, нуждающимся в социальной поддержке, устанавливается постановлением Правительства области.</w:t>
      </w:r>
    </w:p>
    <w:p>
      <w:pPr>
        <w:pStyle w:val="0"/>
        <w:jc w:val="both"/>
      </w:pPr>
      <w:r>
        <w:rPr>
          <w:sz w:val="24"/>
        </w:rPr>
        <w:t xml:space="preserve">(в ред. Закона Амурской области от 25.12.2020 </w:t>
      </w:r>
      <w:hyperlink w:history="0" r:id="rId73" w:tooltip="Закон Амурской области от 25.12.2020 N 682-ОЗ (ред. от 02.11.2022) &quot;О внесении изменений в Закон Амурской области &quot;Об организации приемных семей для граждан пожилого возраста в Амурской области&quot; (принят Законодательным Собранием Амурской области 18.12.2020) {КонсультантПлюс}">
        <w:r>
          <w:rPr>
            <w:sz w:val="24"/>
            <w:color w:val="0000ff"/>
          </w:rPr>
          <w:t xml:space="preserve">N 682-ОЗ</w:t>
        </w:r>
      </w:hyperlink>
      <w:r>
        <w:rPr>
          <w:sz w:val="24"/>
        </w:rPr>
        <w:t xml:space="preserve">)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0"/>
        <w:ind w:firstLine="540"/>
        <w:jc w:val="both"/>
      </w:pPr>
      <w:r>
        <w:rPr>
          <w:sz w:val="24"/>
        </w:rPr>
        <w:t xml:space="preserve">Статья 6. Бюджет приемной семьи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1. Бюджет приемной семьи формируется из денежных средств, вносимых ежемесячно гражданином, нуждающимся в социальной поддержке, и гражданином, осуществляющим за ним уход.</w:t>
      </w:r>
    </w:p>
    <w:p>
      <w:pPr>
        <w:pStyle w:val="0"/>
        <w:jc w:val="both"/>
      </w:pPr>
      <w:r>
        <w:rPr>
          <w:sz w:val="24"/>
        </w:rPr>
        <w:t xml:space="preserve">(в ред. Закона Амурской области от 25.12.2020 </w:t>
      </w:r>
      <w:hyperlink w:history="0" r:id="rId74" w:tooltip="Закон Амурской области от 25.12.2020 N 682-ОЗ (ред. от 02.11.2022) &quot;О внесении изменений в Закон Амурской области &quot;Об организации приемных семей для граждан пожилого возраста в Амурской области&quot; (принят Законодательным Собранием Амурской области 18.12.2020) {КонсультантПлюс}">
        <w:r>
          <w:rPr>
            <w:sz w:val="24"/>
            <w:color w:val="0000ff"/>
          </w:rPr>
          <w:t xml:space="preserve">N 682-ОЗ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 Порядок формирования бюджета приемной семьи и цели его расходования, в том числе размер денежных средств, вносимых гражданином, нуждающимся в социальной поддержке, и гражданином, осуществляющим за ним уход, определяются договором.</w:t>
      </w:r>
    </w:p>
    <w:p>
      <w:pPr>
        <w:pStyle w:val="0"/>
        <w:jc w:val="both"/>
      </w:pPr>
      <w:r>
        <w:rPr>
          <w:sz w:val="24"/>
        </w:rPr>
        <w:t xml:space="preserve">(в ред. Закона Амурской области от 25.12.2020 </w:t>
      </w:r>
      <w:hyperlink w:history="0" r:id="rId75" w:tooltip="Закон Амурской области от 25.12.2020 N 682-ОЗ (ред. от 02.11.2022) &quot;О внесении изменений в Закон Амурской области &quot;Об организации приемных семей для граждан пожилого возраста в Амурской области&quot; (принят Законодательным Собранием Амурской области 18.12.2020) {КонсультантПлюс}">
        <w:r>
          <w:rPr>
            <w:sz w:val="24"/>
            <w:color w:val="0000ff"/>
          </w:rPr>
          <w:t xml:space="preserve">N 682-ОЗ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3. Сумма денежных средств, остающихся в личном распоряжении гражданина, нуждающегося в социальной поддержке, за вычетом денежных средств, вносимых в бюджет приемной семьи, в соответствии с договором должна составлять не менее 25 процентов его пенсии.</w:t>
      </w:r>
    </w:p>
    <w:p>
      <w:pPr>
        <w:pStyle w:val="0"/>
        <w:jc w:val="both"/>
      </w:pPr>
      <w:r>
        <w:rPr>
          <w:sz w:val="24"/>
        </w:rPr>
        <w:t xml:space="preserve">(в ред. Закона Амурской области от 25.12.2020 </w:t>
      </w:r>
      <w:hyperlink w:history="0" r:id="rId76" w:tooltip="Закон Амурской области от 25.12.2020 N 682-ОЗ (ред. от 02.11.2022) &quot;О внесении изменений в Закон Амурской области &quot;Об организации приемных семей для граждан пожилого возраста в Амурской области&quot; (принят Законодательным Собранием Амурской области 18.12.2020) {КонсультантПлюс}">
        <w:r>
          <w:rPr>
            <w:sz w:val="24"/>
            <w:color w:val="0000ff"/>
          </w:rPr>
          <w:t xml:space="preserve">N 682-ОЗ</w:t>
        </w:r>
      </w:hyperlink>
      <w:r>
        <w:rPr>
          <w:sz w:val="24"/>
        </w:rPr>
        <w:t xml:space="preserve">)</w:t>
      </w:r>
    </w:p>
    <w:p>
      <w:pPr>
        <w:pStyle w:val="0"/>
        <w:jc w:val="both"/>
      </w:pPr>
      <w:r>
        <w:rPr>
          <w:sz w:val="24"/>
        </w:rPr>
      </w:r>
    </w:p>
    <w:p>
      <w:pPr>
        <w:pStyle w:val="1"/>
        <w:jc w:val="both"/>
      </w:pPr>
      <w:r>
        <w:rPr>
          <w:sz w:val="20"/>
        </w:rPr>
        <w:t xml:space="preserve">            1</w:t>
      </w:r>
    </w:p>
    <w:p>
      <w:pPr>
        <w:pStyle w:val="1"/>
        <w:jc w:val="both"/>
      </w:pPr>
      <w:r>
        <w:rPr>
          <w:sz w:val="20"/>
        </w:rPr>
        <w:t xml:space="preserve">    Статья 6 . Размещение   информации  о  предоставлении   мер  социальной</w:t>
      </w:r>
    </w:p>
    <w:p>
      <w:pPr>
        <w:pStyle w:val="1"/>
        <w:jc w:val="both"/>
      </w:pPr>
      <w:r>
        <w:rPr>
          <w:sz w:val="20"/>
        </w:rPr>
        <w:t xml:space="preserve">поддержки</w:t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(введена Законом Амурской области от 25.12.2020 </w:t>
      </w:r>
      <w:hyperlink w:history="0" r:id="rId77" w:tooltip="Закон Амурской области от 25.12.2020 N 682-ОЗ (ред. от 02.11.2022) &quot;О внесении изменений в Закон Амурской области &quot;Об организации приемных семей для граждан пожилого возраста в Амурской области&quot; (принят Законодательным Собранием Амурской области 18.12.2020) {КонсультантПлюс}">
        <w:r>
          <w:rPr>
            <w:sz w:val="24"/>
            <w:color w:val="0000ff"/>
          </w:rPr>
          <w:t xml:space="preserve">N 682-ОЗ</w:t>
        </w:r>
      </w:hyperlink>
      <w:r>
        <w:rPr>
          <w:sz w:val="24"/>
        </w:rPr>
        <w:t xml:space="preserve">)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1. Информация о предоставлении в соответствии с настоящим Законом мер социальной поддержки размещается в государственной информационной системе "Единая централизованная цифровая платформа в социальной сфере".</w:t>
      </w:r>
    </w:p>
    <w:p>
      <w:pPr>
        <w:pStyle w:val="0"/>
        <w:jc w:val="both"/>
      </w:pPr>
      <w:r>
        <w:rPr>
          <w:sz w:val="24"/>
        </w:rPr>
        <w:t xml:space="preserve">(в ред. Закона Амурской области от 06.10.2023 </w:t>
      </w:r>
      <w:hyperlink w:history="0" r:id="rId78" w:tooltip="Закон Амурской области от 06.10.2023 N 373-ОЗ &quot;О внесении изменений в отдельные законодательные акты Амурской области в социальной сфере&quot; (принят Законодательным Собранием Амурской области 28.09.2023) {КонсультантПлюс}">
        <w:r>
          <w:rPr>
            <w:sz w:val="24"/>
            <w:color w:val="0000ff"/>
          </w:rPr>
          <w:t xml:space="preserve">N 373-ОЗ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 Размещение и получение указанной информации в государственной информационной системе "Единая централизованная цифровая платформа в социальной сфере" осуществляются в соответствии с Федеральным </w:t>
      </w:r>
      <w:hyperlink w:history="0" r:id="rId79" w:tooltip="Федеральный закон от 17.07.1999 N 178-ФЗ (ред. от 28.11.2025) &quot;О государственной социальной помощи&quot; (с изм. и доп., вступ. в силу с 01.01.2026) {КонсультантПлюс}">
        <w:r>
          <w:rPr>
            <w:sz w:val="24"/>
            <w:color w:val="0000ff"/>
          </w:rPr>
          <w:t xml:space="preserve">законом</w:t>
        </w:r>
      </w:hyperlink>
      <w:r>
        <w:rPr>
          <w:sz w:val="24"/>
        </w:rPr>
        <w:t xml:space="preserve"> от 17 июля 1999 г. N 178-ФЗ "О государственной социальной помощи".</w:t>
      </w:r>
    </w:p>
    <w:p>
      <w:pPr>
        <w:pStyle w:val="0"/>
        <w:jc w:val="both"/>
      </w:pPr>
      <w:r>
        <w:rPr>
          <w:sz w:val="24"/>
        </w:rPr>
        <w:t xml:space="preserve">(в ред. Закона Амурской области от 06.10.2023 </w:t>
      </w:r>
      <w:hyperlink w:history="0" r:id="rId80" w:tooltip="Закон Амурской области от 06.10.2023 N 373-ОЗ &quot;О внесении изменений в отдельные законодательные акты Амурской области в социальной сфере&quot; (принят Законодательным Собранием Амурской области 28.09.2023) {КонсультантПлюс}">
        <w:r>
          <w:rPr>
            <w:sz w:val="24"/>
            <w:color w:val="0000ff"/>
          </w:rPr>
          <w:t xml:space="preserve">N 373-ОЗ</w:t>
        </w:r>
      </w:hyperlink>
      <w:r>
        <w:rPr>
          <w:sz w:val="24"/>
        </w:rPr>
        <w:t xml:space="preserve">)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0"/>
        <w:ind w:firstLine="540"/>
        <w:jc w:val="both"/>
      </w:pPr>
      <w:r>
        <w:rPr>
          <w:sz w:val="24"/>
        </w:rPr>
        <w:t xml:space="preserve">Статья 7. Финансовое обеспечение организации приемных семей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Финансовое обеспечение организации приемных семей для граждан, нуждающихся в социальной поддержке, осуществляется за счет средств областного бюджета.</w:t>
      </w:r>
    </w:p>
    <w:p>
      <w:pPr>
        <w:pStyle w:val="0"/>
        <w:jc w:val="both"/>
      </w:pPr>
      <w:r>
        <w:rPr>
          <w:sz w:val="24"/>
        </w:rPr>
        <w:t xml:space="preserve">(в ред. Закона Амурской области от 25.12.2020 </w:t>
      </w:r>
      <w:hyperlink w:history="0" r:id="rId81" w:tooltip="Закон Амурской области от 25.12.2020 N 682-ОЗ (ред. от 02.11.2022) &quot;О внесении изменений в Закон Амурской области &quot;Об организации приемных семей для граждан пожилого возраста в Амурской области&quot; (принят Законодательным Собранием Амурской области 18.12.2020) {КонсультантПлюс}">
        <w:r>
          <w:rPr>
            <w:sz w:val="24"/>
            <w:color w:val="0000ff"/>
          </w:rPr>
          <w:t xml:space="preserve">N 682-ОЗ</w:t>
        </w:r>
      </w:hyperlink>
      <w:r>
        <w:rPr>
          <w:sz w:val="24"/>
        </w:rPr>
        <w:t xml:space="preserve">)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0"/>
        <w:ind w:firstLine="540"/>
        <w:jc w:val="both"/>
      </w:pPr>
      <w:r>
        <w:rPr>
          <w:sz w:val="24"/>
        </w:rPr>
        <w:t xml:space="preserve">Статья 8. Осуществление контроля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1. Контроль за исполнением настоящего Закона осуществляется уполномоченным органом.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 Контроль за исполнением условий договора и соблюдением интересов граждан, нуждающихся в социальной поддержке, осуществляется учреждением.</w:t>
      </w:r>
    </w:p>
    <w:p>
      <w:pPr>
        <w:pStyle w:val="0"/>
        <w:jc w:val="both"/>
      </w:pPr>
      <w:r>
        <w:rPr>
          <w:sz w:val="24"/>
        </w:rPr>
        <w:t xml:space="preserve">(в ред. Закона Амурской области от 25.12.2020 </w:t>
      </w:r>
      <w:hyperlink w:history="0" r:id="rId82" w:tooltip="Закон Амурской области от 25.12.2020 N 682-ОЗ (ред. от 02.11.2022) &quot;О внесении изменений в Закон Амурской области &quot;Об организации приемных семей для граждан пожилого возраста в Амурской области&quot; (принят Законодательным Собранием Амурской области 18.12.2020) {КонсультантПлюс}">
        <w:r>
          <w:rPr>
            <w:sz w:val="24"/>
            <w:color w:val="0000ff"/>
          </w:rPr>
          <w:t xml:space="preserve">N 682-ОЗ</w:t>
        </w:r>
      </w:hyperlink>
      <w:r>
        <w:rPr>
          <w:sz w:val="24"/>
        </w:rPr>
        <w:t xml:space="preserve">)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0"/>
        <w:ind w:firstLine="540"/>
        <w:jc w:val="both"/>
      </w:pPr>
      <w:r>
        <w:rPr>
          <w:sz w:val="24"/>
        </w:rPr>
        <w:t xml:space="preserve">Статья 9. Вступление в силу настоящего Закона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Настоящий Закон вступает в силу по истечении десяти дней после дня его официального опубликования.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right"/>
      </w:pPr>
      <w:r>
        <w:rPr>
          <w:sz w:val="24"/>
        </w:rPr>
        <w:t xml:space="preserve">Губернатор</w:t>
      </w:r>
    </w:p>
    <w:p>
      <w:pPr>
        <w:pStyle w:val="0"/>
        <w:jc w:val="right"/>
      </w:pPr>
      <w:r>
        <w:rPr>
          <w:sz w:val="24"/>
        </w:rPr>
        <w:t xml:space="preserve">Амурской области</w:t>
      </w:r>
    </w:p>
    <w:p>
      <w:pPr>
        <w:pStyle w:val="0"/>
        <w:jc w:val="right"/>
      </w:pPr>
      <w:r>
        <w:rPr>
          <w:sz w:val="24"/>
        </w:rPr>
        <w:t xml:space="preserve">О.Н.КОЖЕМЯКО</w:t>
      </w:r>
    </w:p>
    <w:p>
      <w:pPr>
        <w:pStyle w:val="0"/>
      </w:pPr>
      <w:r>
        <w:rPr>
          <w:sz w:val="24"/>
        </w:rPr>
        <w:t xml:space="preserve">г. Благовещенск</w:t>
      </w:r>
    </w:p>
    <w:p>
      <w:pPr>
        <w:pStyle w:val="0"/>
        <w:spacing w:before="240" w:lineRule="auto"/>
      </w:pPr>
      <w:r>
        <w:rPr>
          <w:sz w:val="24"/>
        </w:rPr>
        <w:t xml:space="preserve">6 марта 2012 года</w:t>
      </w:r>
    </w:p>
    <w:p>
      <w:pPr>
        <w:pStyle w:val="0"/>
        <w:spacing w:before="240" w:lineRule="auto"/>
      </w:pPr>
      <w:r>
        <w:rPr>
          <w:sz w:val="24"/>
        </w:rPr>
        <w:t xml:space="preserve">N 15-ОЗ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sectPr>
      <w:headerReference w:type="default" r:id="rId6"/>
      <w:headerReference w:type="first" r:id="rId6"/>
      <w:footerReference w:type="default" r:id="rId7"/>
      <w:footerReference w:type="first" r:id="rId7"/>
      <w:pgSz w:w="11906" w:h="16838"/>
      <w:pgMar w:top="1440" w:right="566" w:bottom="1440" w:left="1133" w:header="0" w:footer="0" w:gutter="0"/>
      <w:titlePg/>
    </w:sectPr>
  </w:body>
</w:document>
</file>

<file path=word/footer1.xml><?xml version="1.0" encoding="utf-8"?>
<w:ft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p>
    <w:pPr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Ind w:w="0" w:type="dxa"/>
      <w:tblCellMar>
        <w:left w:w="40" w:type="dxa"/>
        <w:right w:w="40" w:type="dxa"/>
      </w:tblCellMar>
      <w:tblLook w:firstRow="0" w:lastRow="0" w:firstColumn="0" w:lastColumn="0" w:noHBand="0" w:noVBand="0"/>
    </w:tblPr>
    <w:tblGrid>
      <w:gridCol w:w="1"/>
      <w:gridCol w:w="1"/>
      <w:gridCol w:w="1"/>
    </w:tblGrid>
    <w:tr>
      <w:trPr>
        <w:trHeight w:hRule="exact" w:val="1663"/>
      </w:trPr>
      <w:tc>
        <w:tcPr>
          <w:tcW w:w="1650" w:type="pct"/>
          <w:vAlign w:val="center"/>
        </w:tcPr>
        <w:p>
          <w:r>
            <w:rPr>
              <w:rFonts w:ascii="Tahoma" w:hAnsi="Tahoma" w:cs="Tahoma"/>
              <w:b/>
              <w:color w:val="f58220"/>
              <w:sz w:val="28"/>
              <w:szCs w:val="28"/>
              <w:noProof/>
            </w:rPr>
            <w:t>КонсультантПлюс</w:t>
          </w:r>
          <w:r>
            <w:rPr>
              <w:rFonts w:ascii="Tahoma" w:hAnsi="Tahoma" w:cs="Tahoma"/>
              <w:b/>
              <w:sz w:val="16"/>
              <w:szCs w:val="16"/>
              <w:noProof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>
          <w:pPr>
            <w:jc w:val="center"/>
          </w:pPr>
          <w:hyperlink r:id="rId1" w:history="0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>
          <w:pPr>
            <w:jc w:val="end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>
    <w:r>
      <w:rPr>
        <w:sz w:val="2"/>
        <w:szCs w:val="2"/>
      </w:rPr>
      <w:t>1</w:t>
    </w:r>
  </w:p>
</w:ftr>
</file>

<file path=word/header1.xml><?xml version="1.0" encoding="utf-8"?>
<w:hd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tbl>
    <w:tblPr>
      <w:tblW w:w="5000" w:type="pct"/>
      <w:tblInd w:w="0" w:type="dxa"/>
      <w:tblLayout w:type="fixed"/>
      <w:tblCellMar>
        <w:left w:w="40" w:type="dxa"/>
        <w:right w:w="40" w:type="dxa"/>
      </w:tblCellMar>
    </w:tblPr>
    <w:tblGrid>
      <w:gridCol w:w="1"/>
      <w:gridCol w:w="1"/>
    </w:tblGrid>
    <w:tr>
      <w:trPr>
        <w:trHeight w:hRule="exact" w:val="1683"/>
      </w:trPr>
      <w:tc>
        <w:tcPr>
          <w:tcW w:w="2700" w:type="pct"/>
          <w:vAlign w:val="center"/>
        </w:tcPr>
        <w:p>
          <w:pPr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Закон Амурской области от 06.03.2012 N 15-ОЗ</w:t>
            <w:br/>
            <w:t>(ред. от 06.10.2023)</w:t>
            <w:br/>
            <w:t>"Об организации в Амурской области приемных семей для ...</w:t>
          </w:r>
        </w:p>
      </w:tc>
      <w:tc>
        <w:tcPr>
          <w:tcW w:w="2300" w:type="pct"/>
          <w:vAlign w:val="center"/>
        </w:tcPr>
        <w:p>
          <w:pPr>
            <w:jc w:val="end"/>
            <w:rPr>
              <w:rFonts w:ascii="Tahoma" w:hAnsi="Tahoma" w:cs="Tahoma"/>
            </w:rPr>
          </w:pPr>
          <w:r>
            <w:rPr>
              <w:rFonts w:ascii="Tahoma" w:hAnsi="Tahoma" w:cs="Tahoma"/>
              <w:sz w:val="18"/>
              <w:szCs w:val="18"/>
              <w:noProof/>
            </w:rPr>
            <w:t xml:space="preserve">Документ предоставлен </w:t>
          </w:r>
          <w:hyperlink r:id="rId1" w:history="0" w:tooltip="КонсультантПлюс - надежная правовая система">
            <w:r>
              <w:rPr>
                <w:rFonts w:ascii="Tahoma" w:hAnsi="Tahoma" w:cs="Tahoma"/>
                <w:color w:val="0000FF"/>
                <w:sz w:val="18"/>
                <w:szCs w:val="18"/>
                <w:noProof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02.03.2026</w:t>
          </w:r>
        </w:p>
      </w:tc>
    </w:tr>
  </w:tbl>
  <w:p>
    <w:pPr>
      <w:pBdr>
        <w:bottom w:val="single" w:sz="12" w:space="0" w:color="auto"/>
      </w:pBdr>
      <w:rPr>
        <w:sz w:val="2"/>
        <w:szCs w:val="2"/>
      </w:rPr>
    </w:pPr>
  </w:p>
  <w:p/>
</w:hdr>
</file>

<file path=word/settings.xml><?xml version="1.0" encoding="utf-8"?>
<w:settings xmlns:w="http://schemas.openxmlformats.org/wordprocessingml/2006/main">
  <w:themeFontLang w:val="ru-RU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pPrDefault>
      <w:pPr>
        <w:spacing w:before="0" w:after="0" w:line="240" w:lineRule="auto"/>
      </w:pPr>
    </w:pPrDefault>
    <w:rPrDefault>
      <w:rPr>
        <w:lang w:val="ru-RU" w:eastAsia="ru-RU" w:bidi="ar-SA"/>
      </w:rPr>
    </w:rPrDefault>
  </w:docDefaults>
  <w:style w:type="paragraph" w:default="1" w:customStyle="1" w:styleId="0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4"/>
      <w:lang w:val="ru-RU" w:eastAsia="ru-RU" w:bidi="ar-SA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Tahoma" w:hAnsi="Tahoma" w:cs="Tahoma"/>
      <w:sz w:val="18"/>
      <w:lang w:val="ru-RU" w:eastAsia="ru-RU" w:bidi="ar-SA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  <w:lang w:val="ru-RU" w:eastAsia="ru-RU" w:bidi="ar-SA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  <w:lang w:val="ru-RU" w:eastAsia="ru-RU" w:bidi="ar-SA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default="1" w:customStyle="1" w:styleId="0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4"/>
      <w:lang w:val="ru-RU" w:eastAsia="ru-RU" w:bidi="ar-SA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Tahoma" w:hAnsi="Tahoma" w:cs="Tahoma"/>
      <w:sz w:val="18"/>
      <w:lang w:val="ru-RU" w:eastAsia="ru-RU" w:bidi="ar-SA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  <w:lang w:val="ru-RU" w:eastAsia="ru-RU" w:bidi="ar-SA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  <w:lang w:val="ru-RU" w:eastAsia="ru-RU" w:bidi="ar-SA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image" Target="media/image1.png"/><Relationship Id="rId4" Type="http://schemas.openxmlformats.org/officeDocument/2006/relationships/hyperlink" Target="https://www.consultant.ru" TargetMode = "External"/><Relationship Id="rId5" Type="http://schemas.openxmlformats.org/officeDocument/2006/relationships/hyperlink" Target="https://www.consultant.ru" TargetMode = "Externa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hyperlink" Target="https://login.consultant.ru/link/?req=doc&amp;base=RLAW080&amp;n=149407&amp;date=02.03.2026&amp;dst=100050&amp;field=134" TargetMode = "External"/><Relationship Id="rId9" Type="http://schemas.openxmlformats.org/officeDocument/2006/relationships/hyperlink" Target="https://login.consultant.ru/link/?req=doc&amp;base=RLAW080&amp;n=80948&amp;date=02.03.2026&amp;dst=100007&amp;field=134" TargetMode = "External"/><Relationship Id="rId10" Type="http://schemas.openxmlformats.org/officeDocument/2006/relationships/hyperlink" Target="https://login.consultant.ru/link/?req=doc&amp;base=RLAW080&amp;n=87579&amp;date=02.03.2026&amp;dst=100007&amp;field=134" TargetMode = "External"/><Relationship Id="rId11" Type="http://schemas.openxmlformats.org/officeDocument/2006/relationships/hyperlink" Target="https://login.consultant.ru/link/?req=doc&amp;base=RLAW080&amp;n=145214&amp;date=02.03.2026&amp;dst=100007&amp;field=134" TargetMode = "External"/><Relationship Id="rId12" Type="http://schemas.openxmlformats.org/officeDocument/2006/relationships/hyperlink" Target="https://login.consultant.ru/link/?req=doc&amp;base=RLAW080&amp;n=145189&amp;date=02.03.2026&amp;dst=100007&amp;field=134" TargetMode = "External"/><Relationship Id="rId13" Type="http://schemas.openxmlformats.org/officeDocument/2006/relationships/hyperlink" Target="https://login.consultant.ru/link/?req=doc&amp;base=RLAW080&amp;n=148351&amp;date=02.03.2026&amp;dst=100007&amp;field=134" TargetMode = "External"/><Relationship Id="rId14" Type="http://schemas.openxmlformats.org/officeDocument/2006/relationships/hyperlink" Target="https://login.consultant.ru/link/?req=doc&amp;base=RLAW080&amp;n=156626&amp;date=02.03.2026&amp;dst=100017&amp;field=134" TargetMode = "External"/><Relationship Id="rId15" Type="http://schemas.openxmlformats.org/officeDocument/2006/relationships/hyperlink" Target="https://login.consultant.ru/link/?req=doc&amp;base=RLAW080&amp;n=74445&amp;date=02.03.2026&amp;dst=100021&amp;field=134" TargetMode = "External"/><Relationship Id="rId16" Type="http://schemas.openxmlformats.org/officeDocument/2006/relationships/hyperlink" Target="https://login.consultant.ru/link/?req=doc&amp;base=RLAW080&amp;n=145214&amp;date=02.03.2026&amp;dst=100009&amp;field=134" TargetMode = "External"/><Relationship Id="rId17" Type="http://schemas.openxmlformats.org/officeDocument/2006/relationships/hyperlink" Target="https://login.consultant.ru/link/?req=doc&amp;base=RLAW080&amp;n=145214&amp;date=02.03.2026&amp;dst=100012&amp;field=134" TargetMode = "External"/><Relationship Id="rId18" Type="http://schemas.openxmlformats.org/officeDocument/2006/relationships/hyperlink" Target="https://login.consultant.ru/link/?req=doc&amp;base=RLAW080&amp;n=148351&amp;date=02.03.2026&amp;dst=100008&amp;field=134" TargetMode = "External"/><Relationship Id="rId19" Type="http://schemas.openxmlformats.org/officeDocument/2006/relationships/hyperlink" Target="https://login.consultant.ru/link/?req=doc&amp;base=RLAW080&amp;n=145214&amp;date=02.03.2026&amp;dst=100018&amp;field=134" TargetMode = "External"/><Relationship Id="rId20" Type="http://schemas.openxmlformats.org/officeDocument/2006/relationships/hyperlink" Target="https://login.consultant.ru/link/?req=doc&amp;base=RLAW080&amp;n=145214&amp;date=02.03.2026&amp;dst=100019&amp;field=134" TargetMode = "External"/><Relationship Id="rId21" Type="http://schemas.openxmlformats.org/officeDocument/2006/relationships/hyperlink" Target="https://login.consultant.ru/link/?req=doc&amp;base=RLAW080&amp;n=145214&amp;date=02.03.2026&amp;dst=100021&amp;field=134" TargetMode = "External"/><Relationship Id="rId22" Type="http://schemas.openxmlformats.org/officeDocument/2006/relationships/hyperlink" Target="https://login.consultant.ru/link/?req=doc&amp;base=RLAW080&amp;n=145214&amp;date=02.03.2026&amp;dst=100023&amp;field=134" TargetMode = "External"/><Relationship Id="rId23" Type="http://schemas.openxmlformats.org/officeDocument/2006/relationships/hyperlink" Target="https://login.consultant.ru/link/?req=doc&amp;base=RLAW080&amp;n=145214&amp;date=02.03.2026&amp;dst=100024&amp;field=134" TargetMode = "External"/><Relationship Id="rId24" Type="http://schemas.openxmlformats.org/officeDocument/2006/relationships/hyperlink" Target="https://login.consultant.ru/link/?req=doc&amp;base=RLAW080&amp;n=145214&amp;date=02.03.2026&amp;dst=100026&amp;field=134" TargetMode = "External"/><Relationship Id="rId25" Type="http://schemas.openxmlformats.org/officeDocument/2006/relationships/hyperlink" Target="https://login.consultant.ru/link/?req=doc&amp;base=RLAW080&amp;n=145189&amp;date=02.03.2026&amp;dst=100010&amp;field=134" TargetMode = "External"/><Relationship Id="rId26" Type="http://schemas.openxmlformats.org/officeDocument/2006/relationships/hyperlink" Target="https://login.consultant.ru/link/?req=doc&amp;base=RLAW080&amp;n=145214&amp;date=02.03.2026&amp;dst=100029&amp;field=134" TargetMode = "External"/><Relationship Id="rId27" Type="http://schemas.openxmlformats.org/officeDocument/2006/relationships/hyperlink" Target="https://login.consultant.ru/link/?req=doc&amp;base=RLAW080&amp;n=145214&amp;date=02.03.2026&amp;dst=100031&amp;field=134" TargetMode = "External"/><Relationship Id="rId28" Type="http://schemas.openxmlformats.org/officeDocument/2006/relationships/hyperlink" Target="https://login.consultant.ru/link/?req=doc&amp;base=RLAW080&amp;n=145189&amp;date=02.03.2026&amp;dst=100011&amp;field=134" TargetMode = "External"/><Relationship Id="rId29" Type="http://schemas.openxmlformats.org/officeDocument/2006/relationships/hyperlink" Target="https://login.consultant.ru/link/?req=doc&amp;base=RLAW080&amp;n=145214&amp;date=02.03.2026&amp;dst=100033&amp;field=134" TargetMode = "External"/><Relationship Id="rId30" Type="http://schemas.openxmlformats.org/officeDocument/2006/relationships/hyperlink" Target="https://login.consultant.ru/link/?req=doc&amp;base=RLAW080&amp;n=145214&amp;date=02.03.2026&amp;dst=100034&amp;field=134" TargetMode = "External"/><Relationship Id="rId31" Type="http://schemas.openxmlformats.org/officeDocument/2006/relationships/hyperlink" Target="https://login.consultant.ru/link/?req=doc&amp;base=RLAW080&amp;n=145214&amp;date=02.03.2026&amp;dst=100035&amp;field=134" TargetMode = "External"/><Relationship Id="rId32" Type="http://schemas.openxmlformats.org/officeDocument/2006/relationships/hyperlink" Target="https://login.consultant.ru/link/?req=doc&amp;base=RLAW080&amp;n=145214&amp;date=02.03.2026&amp;dst=100036&amp;field=134" TargetMode = "External"/><Relationship Id="rId33" Type="http://schemas.openxmlformats.org/officeDocument/2006/relationships/hyperlink" Target="https://login.consultant.ru/link/?req=doc&amp;base=RLAW080&amp;n=145189&amp;date=02.03.2026&amp;dst=100014&amp;field=134" TargetMode = "External"/><Relationship Id="rId34" Type="http://schemas.openxmlformats.org/officeDocument/2006/relationships/hyperlink" Target="https://login.consultant.ru/link/?req=doc&amp;base=RLAW080&amp;n=145214&amp;date=02.03.2026&amp;dst=100038&amp;field=134" TargetMode = "External"/><Relationship Id="rId35" Type="http://schemas.openxmlformats.org/officeDocument/2006/relationships/hyperlink" Target="https://login.consultant.ru/link/?req=doc&amp;base=RLAW080&amp;n=145189&amp;date=02.03.2026&amp;dst=100015&amp;field=134" TargetMode = "External"/><Relationship Id="rId36" Type="http://schemas.openxmlformats.org/officeDocument/2006/relationships/hyperlink" Target="https://login.consultant.ru/link/?req=doc&amp;base=RLAW080&amp;n=145189&amp;date=02.03.2026&amp;dst=100017&amp;field=134" TargetMode = "External"/><Relationship Id="rId37" Type="http://schemas.openxmlformats.org/officeDocument/2006/relationships/hyperlink" Target="https://login.consultant.ru/link/?req=doc&amp;base=RLAW080&amp;n=145189&amp;date=02.03.2026&amp;dst=100018&amp;field=134" TargetMode = "External"/><Relationship Id="rId38" Type="http://schemas.openxmlformats.org/officeDocument/2006/relationships/hyperlink" Target="https://login.consultant.ru/link/?req=doc&amp;base=RLAW080&amp;n=145189&amp;date=02.03.2026&amp;dst=100019&amp;field=134" TargetMode = "External"/><Relationship Id="rId39" Type="http://schemas.openxmlformats.org/officeDocument/2006/relationships/hyperlink" Target="https://login.consultant.ru/link/?req=doc&amp;base=RLAW080&amp;n=145189&amp;date=02.03.2026&amp;dst=100020&amp;field=134" TargetMode = "External"/><Relationship Id="rId40" Type="http://schemas.openxmlformats.org/officeDocument/2006/relationships/hyperlink" Target="https://login.consultant.ru/link/?req=doc&amp;base=RLAW080&amp;n=145189&amp;date=02.03.2026&amp;dst=100021&amp;field=134" TargetMode = "External"/><Relationship Id="rId41" Type="http://schemas.openxmlformats.org/officeDocument/2006/relationships/hyperlink" Target="https://login.consultant.ru/link/?req=doc&amp;base=RLAW080&amp;n=148351&amp;date=02.03.2026&amp;dst=100014&amp;field=134" TargetMode = "External"/><Relationship Id="rId42" Type="http://schemas.openxmlformats.org/officeDocument/2006/relationships/hyperlink" Target="https://login.consultant.ru/link/?req=doc&amp;base=RLAW080&amp;n=145214&amp;date=02.03.2026&amp;dst=100040&amp;field=134" TargetMode = "External"/><Relationship Id="rId43" Type="http://schemas.openxmlformats.org/officeDocument/2006/relationships/hyperlink" Target="https://login.consultant.ru/link/?req=doc&amp;base=RLAW080&amp;n=156626&amp;date=02.03.2026&amp;dst=100018&amp;field=134" TargetMode = "External"/><Relationship Id="rId44" Type="http://schemas.openxmlformats.org/officeDocument/2006/relationships/hyperlink" Target="https://login.consultant.ru/link/?req=doc&amp;base=RLAW080&amp;n=145214&amp;date=02.03.2026&amp;dst=100043&amp;field=134" TargetMode = "External"/><Relationship Id="rId45" Type="http://schemas.openxmlformats.org/officeDocument/2006/relationships/hyperlink" Target="https://login.consultant.ru/link/?req=doc&amp;base=RLAW080&amp;n=80948&amp;date=02.03.2026&amp;dst=100010&amp;field=134" TargetMode = "External"/><Relationship Id="rId46" Type="http://schemas.openxmlformats.org/officeDocument/2006/relationships/hyperlink" Target="https://login.consultant.ru/link/?req=doc&amp;base=RLAW080&amp;n=145214&amp;date=02.03.2026&amp;dst=100044&amp;field=134" TargetMode = "External"/><Relationship Id="rId47" Type="http://schemas.openxmlformats.org/officeDocument/2006/relationships/hyperlink" Target="https://login.consultant.ru/link/?req=doc&amp;base=RLAW080&amp;n=145214&amp;date=02.03.2026&amp;dst=100045&amp;field=134" TargetMode = "External"/><Relationship Id="rId48" Type="http://schemas.openxmlformats.org/officeDocument/2006/relationships/hyperlink" Target="https://login.consultant.ru/link/?req=doc&amp;base=RLAW080&amp;n=145189&amp;date=02.03.2026&amp;dst=100022&amp;field=134" TargetMode = "External"/><Relationship Id="rId49" Type="http://schemas.openxmlformats.org/officeDocument/2006/relationships/hyperlink" Target="https://login.consultant.ru/link/?req=doc&amp;base=RLAW080&amp;n=145214&amp;date=02.03.2026&amp;dst=100046&amp;field=134" TargetMode = "External"/><Relationship Id="rId50" Type="http://schemas.openxmlformats.org/officeDocument/2006/relationships/hyperlink" Target="https://login.consultant.ru/link/?req=doc&amp;base=RLAW080&amp;n=145214&amp;date=02.03.2026&amp;dst=100047&amp;field=134" TargetMode = "External"/><Relationship Id="rId51" Type="http://schemas.openxmlformats.org/officeDocument/2006/relationships/hyperlink" Target="https://login.consultant.ru/link/?req=doc&amp;base=RLAW080&amp;n=145214&amp;date=02.03.2026&amp;dst=100050&amp;field=134" TargetMode = "External"/><Relationship Id="rId52" Type="http://schemas.openxmlformats.org/officeDocument/2006/relationships/hyperlink" Target="https://login.consultant.ru/link/?req=doc&amp;base=RLAW080&amp;n=145214&amp;date=02.03.2026&amp;dst=100051&amp;field=134" TargetMode = "External"/><Relationship Id="rId53" Type="http://schemas.openxmlformats.org/officeDocument/2006/relationships/hyperlink" Target="https://login.consultant.ru/link/?req=doc&amp;base=RLAW080&amp;n=145214&amp;date=02.03.2026&amp;dst=100052&amp;field=134" TargetMode = "External"/><Relationship Id="rId54" Type="http://schemas.openxmlformats.org/officeDocument/2006/relationships/hyperlink" Target="https://login.consultant.ru/link/?req=doc&amp;base=RLAW080&amp;n=87579&amp;date=02.03.2026&amp;dst=100008&amp;field=134" TargetMode = "External"/><Relationship Id="rId55" Type="http://schemas.openxmlformats.org/officeDocument/2006/relationships/hyperlink" Target="https://login.consultant.ru/link/?req=doc&amp;base=RLAW080&amp;n=145214&amp;date=02.03.2026&amp;dst=100054&amp;field=134" TargetMode = "External"/><Relationship Id="rId56" Type="http://schemas.openxmlformats.org/officeDocument/2006/relationships/hyperlink" Target="https://login.consultant.ru/link/?req=doc&amp;base=RLAW080&amp;n=145214&amp;date=02.03.2026&amp;dst=100056&amp;field=134" TargetMode = "External"/><Relationship Id="rId57" Type="http://schemas.openxmlformats.org/officeDocument/2006/relationships/hyperlink" Target="https://login.consultant.ru/link/?req=doc&amp;base=RLAW080&amp;n=145214&amp;date=02.03.2026&amp;dst=100057&amp;field=134" TargetMode = "External"/><Relationship Id="rId58" Type="http://schemas.openxmlformats.org/officeDocument/2006/relationships/hyperlink" Target="https://login.consultant.ru/link/?req=doc&amp;base=RLAW080&amp;n=87579&amp;date=02.03.2026&amp;dst=100010&amp;field=134" TargetMode = "External"/><Relationship Id="rId59" Type="http://schemas.openxmlformats.org/officeDocument/2006/relationships/hyperlink" Target="https://login.consultant.ru/link/?req=doc&amp;base=RLAW080&amp;n=145214&amp;date=02.03.2026&amp;dst=100058&amp;field=134" TargetMode = "External"/><Relationship Id="rId60" Type="http://schemas.openxmlformats.org/officeDocument/2006/relationships/hyperlink" Target="https://login.consultant.ru/link/?req=doc&amp;base=RLAW080&amp;n=145214&amp;date=02.03.2026&amp;dst=100059&amp;field=134" TargetMode = "External"/><Relationship Id="rId61" Type="http://schemas.openxmlformats.org/officeDocument/2006/relationships/hyperlink" Target="https://login.consultant.ru/link/?req=doc&amp;base=RLAW080&amp;n=145214&amp;date=02.03.2026&amp;dst=100062&amp;field=134" TargetMode = "External"/><Relationship Id="rId62" Type="http://schemas.openxmlformats.org/officeDocument/2006/relationships/hyperlink" Target="https://login.consultant.ru/link/?req=doc&amp;base=RLAW080&amp;n=145214&amp;date=02.03.2026&amp;dst=100063&amp;field=134" TargetMode = "External"/><Relationship Id="rId63" Type="http://schemas.openxmlformats.org/officeDocument/2006/relationships/hyperlink" Target="https://login.consultant.ru/link/?req=doc&amp;base=RLAW080&amp;n=145214&amp;date=02.03.2026&amp;dst=100064&amp;field=134" TargetMode = "External"/><Relationship Id="rId64" Type="http://schemas.openxmlformats.org/officeDocument/2006/relationships/hyperlink" Target="https://login.consultant.ru/link/?req=doc&amp;base=RLAW080&amp;n=145214&amp;date=02.03.2026&amp;dst=100066&amp;field=134" TargetMode = "External"/><Relationship Id="rId65" Type="http://schemas.openxmlformats.org/officeDocument/2006/relationships/hyperlink" Target="https://login.consultant.ru/link/?req=doc&amp;base=RLAW080&amp;n=145189&amp;date=02.03.2026&amp;dst=100023&amp;field=134" TargetMode = "External"/><Relationship Id="rId66" Type="http://schemas.openxmlformats.org/officeDocument/2006/relationships/hyperlink" Target="https://login.consultant.ru/link/?req=doc&amp;base=RLAW080&amp;n=145214&amp;date=02.03.2026&amp;dst=100068&amp;field=134" TargetMode = "External"/><Relationship Id="rId67" Type="http://schemas.openxmlformats.org/officeDocument/2006/relationships/hyperlink" Target="https://login.consultant.ru/link/?req=doc&amp;base=RLAW080&amp;n=145214&amp;date=02.03.2026&amp;dst=100069&amp;field=134" TargetMode = "External"/><Relationship Id="rId68" Type="http://schemas.openxmlformats.org/officeDocument/2006/relationships/hyperlink" Target="https://login.consultant.ru/link/?req=doc&amp;base=RLAW080&amp;n=145214&amp;date=02.03.2026&amp;dst=100070&amp;field=134" TargetMode = "External"/><Relationship Id="rId69" Type="http://schemas.openxmlformats.org/officeDocument/2006/relationships/hyperlink" Target="https://login.consultant.ru/link/?req=doc&amp;base=RLAW080&amp;n=145214&amp;date=02.03.2026&amp;dst=100072&amp;field=134" TargetMode = "External"/><Relationship Id="rId70" Type="http://schemas.openxmlformats.org/officeDocument/2006/relationships/hyperlink" Target="https://login.consultant.ru/link/?req=doc&amp;base=RLAW080&amp;n=145214&amp;date=02.03.2026&amp;dst=100073&amp;field=134" TargetMode = "External"/><Relationship Id="rId71" Type="http://schemas.openxmlformats.org/officeDocument/2006/relationships/hyperlink" Target="https://login.consultant.ru/link/?req=doc&amp;base=RLAW080&amp;n=145214&amp;date=02.03.2026&amp;dst=100074&amp;field=134" TargetMode = "External"/><Relationship Id="rId72" Type="http://schemas.openxmlformats.org/officeDocument/2006/relationships/hyperlink" Target="https://login.consultant.ru/link/?req=doc&amp;base=RLAW080&amp;n=149407&amp;date=02.03.2026&amp;dst=100050&amp;field=134" TargetMode = "External"/><Relationship Id="rId73" Type="http://schemas.openxmlformats.org/officeDocument/2006/relationships/hyperlink" Target="https://login.consultant.ru/link/?req=doc&amp;base=RLAW080&amp;n=145214&amp;date=02.03.2026&amp;dst=100076&amp;field=134" TargetMode = "External"/><Relationship Id="rId74" Type="http://schemas.openxmlformats.org/officeDocument/2006/relationships/hyperlink" Target="https://login.consultant.ru/link/?req=doc&amp;base=RLAW080&amp;n=145214&amp;date=02.03.2026&amp;dst=100078&amp;field=134" TargetMode = "External"/><Relationship Id="rId75" Type="http://schemas.openxmlformats.org/officeDocument/2006/relationships/hyperlink" Target="https://login.consultant.ru/link/?req=doc&amp;base=RLAW080&amp;n=145214&amp;date=02.03.2026&amp;dst=100079&amp;field=134" TargetMode = "External"/><Relationship Id="rId76" Type="http://schemas.openxmlformats.org/officeDocument/2006/relationships/hyperlink" Target="https://login.consultant.ru/link/?req=doc&amp;base=RLAW080&amp;n=145214&amp;date=02.03.2026&amp;dst=100080&amp;field=134" TargetMode = "External"/><Relationship Id="rId77" Type="http://schemas.openxmlformats.org/officeDocument/2006/relationships/hyperlink" Target="https://login.consultant.ru/link/?req=doc&amp;base=RLAW080&amp;n=145214&amp;date=02.03.2026&amp;dst=100081&amp;field=134" TargetMode = "External"/><Relationship Id="rId78" Type="http://schemas.openxmlformats.org/officeDocument/2006/relationships/hyperlink" Target="https://login.consultant.ru/link/?req=doc&amp;base=RLAW080&amp;n=156626&amp;date=02.03.2026&amp;dst=100019&amp;field=134" TargetMode = "External"/><Relationship Id="rId79" Type="http://schemas.openxmlformats.org/officeDocument/2006/relationships/hyperlink" Target="https://login.consultant.ru/link/?req=doc&amp;base=LAW&amp;n=508668&amp;date=02.03.2026" TargetMode = "External"/><Relationship Id="rId80" Type="http://schemas.openxmlformats.org/officeDocument/2006/relationships/hyperlink" Target="https://login.consultant.ru/link/?req=doc&amp;base=RLAW080&amp;n=156626&amp;date=02.03.2026&amp;dst=100019&amp;field=134" TargetMode = "External"/><Relationship Id="rId81" Type="http://schemas.openxmlformats.org/officeDocument/2006/relationships/hyperlink" Target="https://login.consultant.ru/link/?req=doc&amp;base=RLAW080&amp;n=145214&amp;date=02.03.2026&amp;dst=100085&amp;field=134" TargetMode = "External"/><Relationship Id="rId82" Type="http://schemas.openxmlformats.org/officeDocument/2006/relationships/hyperlink" Target="https://login.consultant.ru/link/?req=doc&amp;base=RLAW080&amp;n=145214&amp;date=02.03.2026&amp;dst=100086&amp;field=134" TargetMode = "External"/></Relationships>
</file>

<file path=word/_rels/footer1.xml.rels>&#65279;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 = "External"/></Relationships>
</file>

<file path=word/_rels/header1.xml.rels>&#65279;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 = "External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КонсультантПлюс Версия 4025.00.50</Application>
  <Company>КонсультантПлюс Версия 4025.00.50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Закон Амурской области от 06.03.2012 N 15-ОЗ
(ред. от 06.10.2023)
"Об организации в Амурской области приемных семей для граждан пожилого возраста и инвалидов I или II группы, страдающих психическими расстройствами и расстройствами поведения"
(принят Законодательным Собранием Амурской области 22.02.2012)</dc:title>
  <dcterms:created xsi:type="dcterms:W3CDTF">2026-03-02T00:51:35Z</dcterms:created>
</cp:coreProperties>
</file>